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A7094" w14:textId="77777777" w:rsidR="009B4820" w:rsidRDefault="009B4820">
      <w:pPr>
        <w:overflowPunct w:val="0"/>
        <w:adjustRightInd w:val="0"/>
        <w:snapToGrid w:val="0"/>
        <w:jc w:val="center"/>
        <w:rPr>
          <w:rFonts w:ascii="仿宋" w:eastAsia="仿宋" w:hAnsi="仿宋"/>
          <w:szCs w:val="32"/>
        </w:rPr>
      </w:pPr>
    </w:p>
    <w:p w14:paraId="3B3DD4AD" w14:textId="77777777" w:rsidR="009B4820" w:rsidRDefault="005D0CA6">
      <w:pPr>
        <w:overflowPunct w:val="0"/>
        <w:adjustRightInd w:val="0"/>
        <w:snapToGrid w:val="0"/>
        <w:ind w:left="2520" w:firstLine="420"/>
        <w:jc w:val="left"/>
        <w:rPr>
          <w:rFonts w:ascii="仿宋" w:eastAsia="仿宋" w:hAnsi="仿宋"/>
          <w:szCs w:val="32"/>
        </w:rPr>
      </w:pPr>
      <w:r>
        <w:rPr>
          <w:rFonts w:ascii="仿宋" w:eastAsia="仿宋" w:hAnsi="仿宋" w:hint="eastAsia"/>
          <w:noProof/>
          <w:szCs w:val="32"/>
        </w:rPr>
        <w:drawing>
          <wp:inline distT="0" distB="0" distL="114300" distR="114300" wp14:anchorId="3425BDD2" wp14:editId="26F003BF">
            <wp:extent cx="1760220" cy="1760220"/>
            <wp:effectExtent l="0" t="0" r="11430" b="11430"/>
            <wp:docPr id="2" name="图片 2" descr="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徽"/>
                    <pic:cNvPicPr>
                      <a:picLocks noChangeAspect="1"/>
                    </pic:cNvPicPr>
                  </pic:nvPicPr>
                  <pic:blipFill>
                    <a:blip r:embed="rId9"/>
                    <a:stretch>
                      <a:fillRect/>
                    </a:stretch>
                  </pic:blipFill>
                  <pic:spPr>
                    <a:xfrm>
                      <a:off x="0" y="0"/>
                      <a:ext cx="1760220" cy="1760220"/>
                    </a:xfrm>
                    <a:prstGeom prst="rect">
                      <a:avLst/>
                    </a:prstGeom>
                  </pic:spPr>
                </pic:pic>
              </a:graphicData>
            </a:graphic>
          </wp:inline>
        </w:drawing>
      </w:r>
    </w:p>
    <w:p w14:paraId="4E14D4E0" w14:textId="77777777" w:rsidR="009B4820" w:rsidRDefault="009B4820">
      <w:pPr>
        <w:overflowPunct w:val="0"/>
        <w:adjustRightInd w:val="0"/>
        <w:snapToGrid w:val="0"/>
        <w:jc w:val="center"/>
        <w:rPr>
          <w:rFonts w:ascii="仿宋" w:eastAsia="仿宋" w:hAnsi="仿宋"/>
          <w:szCs w:val="32"/>
        </w:rPr>
      </w:pPr>
    </w:p>
    <w:p w14:paraId="10378206" w14:textId="77777777" w:rsidR="009B4820" w:rsidRDefault="005D0CA6">
      <w:pPr>
        <w:overflowPunct w:val="0"/>
        <w:adjustRightInd w:val="0"/>
        <w:snapToGrid w:val="0"/>
        <w:jc w:val="center"/>
        <w:rPr>
          <w:rFonts w:ascii="华文新魏" w:eastAsia="华文新魏" w:hAnsi="仿宋"/>
          <w:b/>
          <w:sz w:val="100"/>
          <w:szCs w:val="100"/>
        </w:rPr>
      </w:pPr>
      <w:r>
        <w:rPr>
          <w:rFonts w:ascii="华文新魏" w:eastAsia="华文新魏" w:hAnsi="仿宋" w:hint="eastAsia"/>
          <w:b/>
          <w:sz w:val="100"/>
          <w:szCs w:val="100"/>
        </w:rPr>
        <w:t>广西工程职业学院</w:t>
      </w:r>
    </w:p>
    <w:p w14:paraId="3C83E231" w14:textId="77777777" w:rsidR="009B4820" w:rsidRDefault="009B4820">
      <w:pPr>
        <w:overflowPunct w:val="0"/>
        <w:adjustRightInd w:val="0"/>
        <w:snapToGrid w:val="0"/>
        <w:jc w:val="center"/>
        <w:rPr>
          <w:rFonts w:ascii="仿宋" w:eastAsia="仿宋" w:hAnsi="仿宋"/>
          <w:szCs w:val="32"/>
        </w:rPr>
      </w:pPr>
    </w:p>
    <w:p w14:paraId="2A894C9E" w14:textId="77777777" w:rsidR="009B4820" w:rsidRDefault="009B4820">
      <w:pPr>
        <w:overflowPunct w:val="0"/>
        <w:adjustRightInd w:val="0"/>
        <w:snapToGrid w:val="0"/>
        <w:jc w:val="center"/>
        <w:rPr>
          <w:rFonts w:ascii="仿宋" w:eastAsia="仿宋" w:hAnsi="仿宋"/>
          <w:szCs w:val="32"/>
        </w:rPr>
      </w:pPr>
    </w:p>
    <w:p w14:paraId="704D0291" w14:textId="77777777" w:rsidR="009B4820" w:rsidRDefault="009B4820">
      <w:pPr>
        <w:overflowPunct w:val="0"/>
        <w:adjustRightInd w:val="0"/>
        <w:snapToGrid w:val="0"/>
        <w:jc w:val="center"/>
        <w:rPr>
          <w:rFonts w:ascii="仿宋" w:eastAsia="仿宋" w:hAnsi="仿宋"/>
          <w:szCs w:val="32"/>
        </w:rPr>
      </w:pPr>
    </w:p>
    <w:p w14:paraId="55686538" w14:textId="77777777" w:rsidR="009B4820" w:rsidRDefault="009B4820">
      <w:pPr>
        <w:overflowPunct w:val="0"/>
        <w:adjustRightInd w:val="0"/>
        <w:snapToGrid w:val="0"/>
        <w:jc w:val="center"/>
        <w:rPr>
          <w:rFonts w:ascii="仿宋" w:eastAsia="仿宋" w:hAnsi="仿宋"/>
          <w:szCs w:val="32"/>
        </w:rPr>
      </w:pPr>
    </w:p>
    <w:p w14:paraId="20FFE897" w14:textId="77777777" w:rsidR="009B4820" w:rsidRDefault="009B4820">
      <w:pPr>
        <w:overflowPunct w:val="0"/>
        <w:adjustRightInd w:val="0"/>
        <w:snapToGrid w:val="0"/>
        <w:jc w:val="center"/>
        <w:rPr>
          <w:rFonts w:ascii="仿宋" w:eastAsia="仿宋" w:hAnsi="仿宋"/>
          <w:szCs w:val="32"/>
        </w:rPr>
      </w:pPr>
    </w:p>
    <w:p w14:paraId="148ABB21" w14:textId="77777777" w:rsidR="009B4820" w:rsidRDefault="005D0CA6">
      <w:pPr>
        <w:overflowPunct w:val="0"/>
        <w:adjustRightInd w:val="0"/>
        <w:snapToGrid w:val="0"/>
        <w:jc w:val="center"/>
        <w:rPr>
          <w:rFonts w:ascii="华文中宋" w:eastAsia="华文中宋" w:hAnsi="华文中宋"/>
          <w:sz w:val="56"/>
          <w:szCs w:val="52"/>
        </w:rPr>
      </w:pPr>
      <w:r>
        <w:rPr>
          <w:rFonts w:ascii="华文中宋" w:eastAsia="华文中宋" w:hAnsi="华文中宋" w:hint="eastAsia"/>
          <w:sz w:val="56"/>
          <w:szCs w:val="52"/>
        </w:rPr>
        <w:t>2021级城市轨道交通工程技术专业人才培养方案</w:t>
      </w:r>
    </w:p>
    <w:p w14:paraId="2939A566" w14:textId="77777777" w:rsidR="009B4820" w:rsidRDefault="009B4820">
      <w:pPr>
        <w:overflowPunct w:val="0"/>
        <w:adjustRightInd w:val="0"/>
        <w:snapToGrid w:val="0"/>
        <w:jc w:val="center"/>
        <w:rPr>
          <w:rFonts w:ascii="仿宋" w:eastAsia="仿宋" w:hAnsi="仿宋"/>
          <w:szCs w:val="32"/>
        </w:rPr>
      </w:pPr>
    </w:p>
    <w:p w14:paraId="238B0DAD" w14:textId="77777777" w:rsidR="009B4820" w:rsidRDefault="009B4820">
      <w:pPr>
        <w:overflowPunct w:val="0"/>
        <w:adjustRightInd w:val="0"/>
        <w:snapToGrid w:val="0"/>
        <w:jc w:val="center"/>
        <w:rPr>
          <w:rFonts w:ascii="仿宋" w:eastAsia="仿宋" w:hAnsi="仿宋"/>
          <w:szCs w:val="32"/>
        </w:rPr>
      </w:pPr>
    </w:p>
    <w:p w14:paraId="28987499" w14:textId="77777777" w:rsidR="009B4820" w:rsidRDefault="009B4820">
      <w:pPr>
        <w:overflowPunct w:val="0"/>
        <w:adjustRightInd w:val="0"/>
        <w:snapToGrid w:val="0"/>
        <w:jc w:val="center"/>
        <w:rPr>
          <w:rFonts w:ascii="仿宋" w:eastAsia="仿宋" w:hAnsi="仿宋"/>
          <w:szCs w:val="32"/>
        </w:rPr>
      </w:pPr>
    </w:p>
    <w:p w14:paraId="7BBDE7BF" w14:textId="77777777" w:rsidR="009B4820" w:rsidRDefault="009B4820">
      <w:pPr>
        <w:overflowPunct w:val="0"/>
        <w:adjustRightInd w:val="0"/>
        <w:snapToGrid w:val="0"/>
        <w:jc w:val="center"/>
        <w:rPr>
          <w:rFonts w:ascii="仿宋" w:eastAsia="仿宋" w:hAnsi="仿宋"/>
          <w:szCs w:val="32"/>
        </w:rPr>
      </w:pPr>
    </w:p>
    <w:p w14:paraId="3F70863E" w14:textId="77777777" w:rsidR="009B4820" w:rsidRDefault="009B4820">
      <w:pPr>
        <w:overflowPunct w:val="0"/>
        <w:adjustRightInd w:val="0"/>
        <w:snapToGrid w:val="0"/>
        <w:jc w:val="center"/>
        <w:rPr>
          <w:rFonts w:ascii="仿宋" w:eastAsia="仿宋" w:hAnsi="仿宋"/>
          <w:szCs w:val="32"/>
        </w:rPr>
      </w:pPr>
    </w:p>
    <w:p w14:paraId="5ADADC1A" w14:textId="77777777" w:rsidR="009B4820" w:rsidRDefault="009B4820">
      <w:pPr>
        <w:overflowPunct w:val="0"/>
        <w:adjustRightInd w:val="0"/>
        <w:snapToGrid w:val="0"/>
        <w:jc w:val="center"/>
        <w:rPr>
          <w:rFonts w:ascii="仿宋" w:eastAsia="仿宋" w:hAnsi="仿宋"/>
          <w:szCs w:val="32"/>
        </w:rPr>
      </w:pPr>
    </w:p>
    <w:p w14:paraId="193ABAA6" w14:textId="77777777" w:rsidR="009B4820" w:rsidRDefault="009B4820">
      <w:pPr>
        <w:overflowPunct w:val="0"/>
        <w:adjustRightInd w:val="0"/>
        <w:snapToGrid w:val="0"/>
        <w:jc w:val="center"/>
        <w:rPr>
          <w:rFonts w:ascii="仿宋" w:eastAsia="仿宋" w:hAnsi="仿宋"/>
          <w:szCs w:val="32"/>
        </w:rPr>
      </w:pPr>
    </w:p>
    <w:p w14:paraId="7D1726AD" w14:textId="77777777" w:rsidR="009B4820" w:rsidRDefault="009B4820">
      <w:pPr>
        <w:overflowPunct w:val="0"/>
        <w:adjustRightInd w:val="0"/>
        <w:snapToGrid w:val="0"/>
        <w:jc w:val="center"/>
        <w:rPr>
          <w:rFonts w:ascii="仿宋" w:eastAsia="仿宋" w:hAnsi="仿宋"/>
          <w:szCs w:val="32"/>
        </w:rPr>
      </w:pPr>
    </w:p>
    <w:p w14:paraId="7C33B9C6" w14:textId="77777777" w:rsidR="009B4820" w:rsidRDefault="009B4820">
      <w:pPr>
        <w:overflowPunct w:val="0"/>
        <w:adjustRightInd w:val="0"/>
        <w:snapToGrid w:val="0"/>
        <w:jc w:val="center"/>
        <w:rPr>
          <w:rFonts w:ascii="仿宋" w:eastAsia="仿宋" w:hAnsi="仿宋"/>
          <w:szCs w:val="32"/>
        </w:rPr>
      </w:pPr>
    </w:p>
    <w:p w14:paraId="676AD5BE" w14:textId="77777777" w:rsidR="009B4820" w:rsidRDefault="009B4820">
      <w:pPr>
        <w:overflowPunct w:val="0"/>
        <w:adjustRightInd w:val="0"/>
        <w:snapToGrid w:val="0"/>
        <w:jc w:val="center"/>
        <w:rPr>
          <w:rFonts w:ascii="仿宋" w:eastAsia="仿宋" w:hAnsi="仿宋"/>
          <w:szCs w:val="32"/>
        </w:rPr>
      </w:pPr>
    </w:p>
    <w:p w14:paraId="0896BAC2" w14:textId="77777777" w:rsidR="009B4820" w:rsidRDefault="009B4820">
      <w:pPr>
        <w:overflowPunct w:val="0"/>
        <w:adjustRightInd w:val="0"/>
        <w:snapToGrid w:val="0"/>
        <w:jc w:val="center"/>
        <w:rPr>
          <w:rFonts w:ascii="仿宋" w:eastAsia="仿宋" w:hAnsi="仿宋"/>
          <w:szCs w:val="32"/>
        </w:rPr>
      </w:pPr>
    </w:p>
    <w:p w14:paraId="19876B10" w14:textId="77777777" w:rsidR="009B4820" w:rsidRDefault="009B4820">
      <w:pPr>
        <w:overflowPunct w:val="0"/>
        <w:adjustRightInd w:val="0"/>
        <w:snapToGrid w:val="0"/>
        <w:jc w:val="center"/>
        <w:rPr>
          <w:rFonts w:ascii="仿宋" w:eastAsia="仿宋" w:hAnsi="仿宋"/>
          <w:szCs w:val="32"/>
        </w:rPr>
      </w:pPr>
    </w:p>
    <w:p w14:paraId="438A6E0A" w14:textId="77777777" w:rsidR="009B4820" w:rsidRDefault="009B4820">
      <w:pPr>
        <w:overflowPunct w:val="0"/>
        <w:adjustRightInd w:val="0"/>
        <w:snapToGrid w:val="0"/>
        <w:rPr>
          <w:rFonts w:ascii="黑体" w:eastAsia="黑体" w:hAnsi="黑体"/>
          <w:sz w:val="44"/>
          <w:szCs w:val="44"/>
        </w:rPr>
        <w:sectPr w:rsidR="009B4820">
          <w:pgSz w:w="11906" w:h="16838"/>
          <w:pgMar w:top="1440" w:right="1800" w:bottom="1440" w:left="1800" w:header="851" w:footer="992" w:gutter="0"/>
          <w:pgNumType w:start="4"/>
          <w:cols w:space="425"/>
          <w:docGrid w:type="lines" w:linePitch="312"/>
        </w:sectPr>
      </w:pPr>
    </w:p>
    <w:p w14:paraId="30AC535F" w14:textId="77777777" w:rsidR="009B4820" w:rsidRDefault="005D0CA6">
      <w:pPr>
        <w:widowControl/>
        <w:jc w:val="center"/>
        <w:rPr>
          <w:rFonts w:ascii="黑体" w:eastAsia="黑体" w:hAnsi="黑体"/>
          <w:b/>
          <w:sz w:val="44"/>
          <w:szCs w:val="44"/>
        </w:rPr>
      </w:pPr>
      <w:r>
        <w:rPr>
          <w:rFonts w:ascii="黑体" w:eastAsia="黑体" w:hAnsi="黑体" w:hint="eastAsia"/>
          <w:b/>
          <w:sz w:val="44"/>
          <w:szCs w:val="44"/>
        </w:rPr>
        <w:lastRenderedPageBreak/>
        <w:t>城市轨道交通工程技术</w:t>
      </w:r>
      <w:r>
        <w:rPr>
          <w:rFonts w:ascii="黑体" w:eastAsia="黑体" w:hAnsi="黑体"/>
          <w:b/>
          <w:sz w:val="44"/>
          <w:szCs w:val="44"/>
        </w:rPr>
        <w:t>专业人才培养方案</w:t>
      </w:r>
    </w:p>
    <w:p w14:paraId="5E071FE7" w14:textId="77777777" w:rsidR="009B4820" w:rsidRDefault="009B4820">
      <w:pPr>
        <w:overflowPunct w:val="0"/>
        <w:adjustRightInd w:val="0"/>
        <w:snapToGrid w:val="0"/>
        <w:jc w:val="center"/>
        <w:rPr>
          <w:rFonts w:ascii="华光小标宋_CNKI" w:eastAsia="华光小标宋_CNKI" w:hAnsi="华光小标宋_CNKI"/>
          <w:sz w:val="21"/>
          <w:szCs w:val="21"/>
        </w:rPr>
      </w:pPr>
    </w:p>
    <w:p w14:paraId="525FCA31" w14:textId="77777777" w:rsidR="009B4820" w:rsidRDefault="005D0CA6">
      <w:pPr>
        <w:overflowPunct w:val="0"/>
        <w:adjustRightInd w:val="0"/>
        <w:snapToGrid w:val="0"/>
        <w:ind w:firstLineChars="200" w:firstLine="720"/>
        <w:rPr>
          <w:rFonts w:ascii="华光小标宋_CNKI" w:eastAsia="华光小标宋_CNKI" w:hAnsi="华光小标宋_CNKI"/>
          <w:sz w:val="21"/>
          <w:szCs w:val="21"/>
        </w:rPr>
      </w:pPr>
      <w:bookmarkStart w:id="0" w:name="_Toc90767023"/>
      <w:r>
        <w:rPr>
          <w:rStyle w:val="10"/>
          <w:rFonts w:ascii="黑体" w:eastAsia="黑体" w:hAnsi="黑体" w:cs="黑体" w:hint="eastAsia"/>
          <w:b w:val="0"/>
          <w:bCs w:val="0"/>
        </w:rPr>
        <w:t>一、专业名称及代码</w:t>
      </w:r>
      <w:bookmarkEnd w:id="0"/>
    </w:p>
    <w:p w14:paraId="3FDC9B82"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专业名称：城市轨道交通工程技术</w:t>
      </w:r>
    </w:p>
    <w:p w14:paraId="6941FB28" w14:textId="77777777" w:rsidR="009B4820" w:rsidRDefault="005D0CA6" w:rsidP="00460312">
      <w:pPr>
        <w:overflowPunct w:val="0"/>
        <w:adjustRightInd w:val="0"/>
        <w:snapToGrid w:val="0"/>
        <w:ind w:firstLineChars="200" w:firstLine="640"/>
        <w:rPr>
          <w:rFonts w:ascii="仿宋" w:eastAsia="仿宋" w:hAnsi="仿宋"/>
          <w:szCs w:val="32"/>
        </w:rPr>
      </w:pPr>
      <w:r>
        <w:rPr>
          <w:rFonts w:ascii="仿宋" w:eastAsia="仿宋" w:hAnsi="仿宋" w:hint="eastAsia"/>
          <w:szCs w:val="32"/>
        </w:rPr>
        <w:t>专业代码：</w:t>
      </w:r>
      <w:r>
        <w:rPr>
          <w:rFonts w:ascii="仿宋" w:eastAsia="仿宋" w:hAnsi="仿宋"/>
          <w:szCs w:val="32"/>
        </w:rPr>
        <w:t>500601</w:t>
      </w:r>
    </w:p>
    <w:p w14:paraId="522B25E5" w14:textId="77777777" w:rsidR="00460312" w:rsidRDefault="00460312">
      <w:pPr>
        <w:overflowPunct w:val="0"/>
        <w:adjustRightInd w:val="0"/>
        <w:snapToGrid w:val="0"/>
        <w:ind w:firstLineChars="200" w:firstLine="720"/>
        <w:rPr>
          <w:rStyle w:val="10"/>
          <w:rFonts w:ascii="黑体" w:eastAsia="黑体" w:hAnsi="黑体" w:cs="黑体"/>
          <w:b w:val="0"/>
          <w:bCs w:val="0"/>
        </w:rPr>
      </w:pPr>
      <w:bookmarkStart w:id="1" w:name="_Toc90767024"/>
    </w:p>
    <w:p w14:paraId="234D2319" w14:textId="57E047B1" w:rsidR="009B4820" w:rsidRDefault="005D0CA6">
      <w:pPr>
        <w:overflowPunct w:val="0"/>
        <w:adjustRightInd w:val="0"/>
        <w:snapToGrid w:val="0"/>
        <w:ind w:firstLineChars="200" w:firstLine="720"/>
        <w:rPr>
          <w:rStyle w:val="10"/>
          <w:rFonts w:ascii="黑体" w:eastAsia="黑体" w:hAnsi="黑体" w:cs="黑体"/>
          <w:b w:val="0"/>
          <w:bCs w:val="0"/>
        </w:rPr>
      </w:pPr>
      <w:r>
        <w:rPr>
          <w:rStyle w:val="10"/>
          <w:rFonts w:ascii="黑体" w:eastAsia="黑体" w:hAnsi="黑体" w:cs="黑体" w:hint="eastAsia"/>
          <w:b w:val="0"/>
          <w:bCs w:val="0"/>
        </w:rPr>
        <w:t>二、入学要求</w:t>
      </w:r>
      <w:bookmarkEnd w:id="1"/>
    </w:p>
    <w:p w14:paraId="61482955" w14:textId="103F8615" w:rsidR="009B4820" w:rsidRDefault="00460312">
      <w:pPr>
        <w:overflowPunct w:val="0"/>
        <w:adjustRightInd w:val="0"/>
        <w:snapToGrid w:val="0"/>
        <w:ind w:firstLineChars="200" w:firstLine="640"/>
        <w:rPr>
          <w:rFonts w:ascii="仿宋" w:eastAsia="仿宋" w:hAnsi="仿宋"/>
          <w:szCs w:val="32"/>
        </w:rPr>
      </w:pPr>
      <w:r>
        <w:rPr>
          <w:rFonts w:ascii="仿宋" w:eastAsia="仿宋" w:hAnsi="仿宋" w:hint="eastAsia"/>
          <w:szCs w:val="32"/>
        </w:rPr>
        <w:t>普通高级中学毕业、中等职业学校毕业或具备同等学力。</w:t>
      </w:r>
    </w:p>
    <w:p w14:paraId="28668503" w14:textId="77777777" w:rsidR="009B4820" w:rsidRDefault="005D0CA6">
      <w:pPr>
        <w:overflowPunct w:val="0"/>
        <w:adjustRightInd w:val="0"/>
        <w:snapToGrid w:val="0"/>
        <w:ind w:firstLineChars="200" w:firstLine="720"/>
        <w:rPr>
          <w:rStyle w:val="10"/>
          <w:rFonts w:ascii="黑体" w:eastAsia="黑体" w:hAnsi="黑体" w:cs="黑体"/>
          <w:b w:val="0"/>
          <w:bCs w:val="0"/>
        </w:rPr>
      </w:pPr>
      <w:bookmarkStart w:id="2" w:name="_Toc90767025"/>
      <w:r>
        <w:rPr>
          <w:rStyle w:val="10"/>
          <w:rFonts w:ascii="黑体" w:eastAsia="黑体" w:hAnsi="黑体" w:cs="黑体" w:hint="eastAsia"/>
          <w:b w:val="0"/>
          <w:bCs w:val="0"/>
        </w:rPr>
        <w:t>三、修业年限</w:t>
      </w:r>
      <w:bookmarkEnd w:id="2"/>
    </w:p>
    <w:p w14:paraId="0009837C" w14:textId="70078D05"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标准学制为3年，弹性学分学制有效年限为3</w:t>
      </w:r>
      <w:r>
        <w:rPr>
          <w:rFonts w:ascii="仿宋" w:eastAsia="仿宋" w:hAnsi="仿宋"/>
          <w:szCs w:val="32"/>
        </w:rPr>
        <w:t>-5</w:t>
      </w:r>
      <w:r>
        <w:rPr>
          <w:rFonts w:ascii="仿宋" w:eastAsia="仿宋" w:hAnsi="仿宋" w:hint="eastAsia"/>
          <w:szCs w:val="32"/>
        </w:rPr>
        <w:t>年</w:t>
      </w:r>
    </w:p>
    <w:p w14:paraId="0805D2CA" w14:textId="77777777" w:rsidR="009B4820" w:rsidRDefault="005D0CA6">
      <w:pPr>
        <w:overflowPunct w:val="0"/>
        <w:adjustRightInd w:val="0"/>
        <w:snapToGrid w:val="0"/>
        <w:ind w:firstLineChars="200" w:firstLine="720"/>
        <w:rPr>
          <w:rStyle w:val="10"/>
          <w:rFonts w:ascii="黑体" w:eastAsia="黑体" w:hAnsi="黑体" w:cs="黑体"/>
          <w:b w:val="0"/>
          <w:bCs w:val="0"/>
        </w:rPr>
      </w:pPr>
      <w:bookmarkStart w:id="3" w:name="_Toc90767026"/>
      <w:r>
        <w:rPr>
          <w:rStyle w:val="10"/>
          <w:rFonts w:ascii="黑体" w:eastAsia="黑体" w:hAnsi="黑体" w:cs="黑体" w:hint="eastAsia"/>
          <w:b w:val="0"/>
          <w:bCs w:val="0"/>
        </w:rPr>
        <w:t>四、职业面向</w:t>
      </w:r>
      <w:bookmarkEnd w:id="3"/>
    </w:p>
    <w:p w14:paraId="62743F56" w14:textId="77777777" w:rsidR="009B4820" w:rsidRDefault="005D0CA6">
      <w:pPr>
        <w:overflowPunct w:val="0"/>
        <w:adjustRightInd w:val="0"/>
        <w:jc w:val="center"/>
        <w:rPr>
          <w:rFonts w:asciiTheme="minorEastAsia" w:eastAsiaTheme="minorEastAsia" w:hAnsiTheme="minorEastAsia" w:cstheme="minorEastAsia"/>
          <w:sz w:val="24"/>
          <w:szCs w:val="24"/>
        </w:rPr>
      </w:pPr>
      <w:r>
        <w:rPr>
          <w:rFonts w:ascii="仿宋" w:eastAsia="仿宋" w:hAnsi="仿宋" w:hint="eastAsia"/>
          <w:szCs w:val="32"/>
        </w:rPr>
        <w:t>表1 城市轨道交通工程技术专业职业岗位分析表</w:t>
      </w:r>
    </w:p>
    <w:tbl>
      <w:tblPr>
        <w:tblStyle w:val="ad"/>
        <w:tblW w:w="0" w:type="auto"/>
        <w:tblLook w:val="04A0" w:firstRow="1" w:lastRow="0" w:firstColumn="1" w:lastColumn="0" w:noHBand="0" w:noVBand="1"/>
      </w:tblPr>
      <w:tblGrid>
        <w:gridCol w:w="1420"/>
        <w:gridCol w:w="1420"/>
        <w:gridCol w:w="1420"/>
        <w:gridCol w:w="1420"/>
        <w:gridCol w:w="1421"/>
        <w:gridCol w:w="1421"/>
      </w:tblGrid>
      <w:tr w:rsidR="009B4820" w14:paraId="7DA7097D" w14:textId="77777777">
        <w:tc>
          <w:tcPr>
            <w:tcW w:w="1420" w:type="dxa"/>
          </w:tcPr>
          <w:p w14:paraId="20AEB754" w14:textId="77777777" w:rsidR="009B4820" w:rsidRDefault="005D0CA6">
            <w:pPr>
              <w:overflowPunct w:val="0"/>
              <w:adjustRightInd w:val="0"/>
              <w:rPr>
                <w:rFonts w:ascii="仿宋" w:eastAsia="仿宋" w:hAnsi="仿宋" w:cstheme="minorEastAsia"/>
                <w:sz w:val="21"/>
                <w:szCs w:val="21"/>
              </w:rPr>
            </w:pPr>
            <w:r>
              <w:rPr>
                <w:rFonts w:ascii="仿宋" w:eastAsia="仿宋" w:hAnsi="仿宋" w:cstheme="minorEastAsia" w:hint="eastAsia"/>
                <w:sz w:val="21"/>
                <w:szCs w:val="21"/>
              </w:rPr>
              <w:t>所属专业大类（代码）</w:t>
            </w:r>
          </w:p>
        </w:tc>
        <w:tc>
          <w:tcPr>
            <w:tcW w:w="1420" w:type="dxa"/>
          </w:tcPr>
          <w:p w14:paraId="69BBE728" w14:textId="77777777" w:rsidR="009B4820" w:rsidRDefault="005D0CA6">
            <w:pPr>
              <w:overflowPunct w:val="0"/>
              <w:adjustRightInd w:val="0"/>
              <w:rPr>
                <w:rFonts w:ascii="仿宋" w:eastAsia="仿宋" w:hAnsi="仿宋" w:cstheme="minorEastAsia"/>
                <w:sz w:val="21"/>
                <w:szCs w:val="21"/>
              </w:rPr>
            </w:pPr>
            <w:r>
              <w:rPr>
                <w:rFonts w:ascii="仿宋" w:eastAsia="仿宋" w:hAnsi="仿宋" w:cstheme="minorEastAsia" w:hint="eastAsia"/>
                <w:sz w:val="21"/>
                <w:szCs w:val="21"/>
              </w:rPr>
              <w:t>所属专业类（代码）</w:t>
            </w:r>
          </w:p>
        </w:tc>
        <w:tc>
          <w:tcPr>
            <w:tcW w:w="1420" w:type="dxa"/>
          </w:tcPr>
          <w:p w14:paraId="689FDAF8" w14:textId="77777777" w:rsidR="009B4820" w:rsidRDefault="005D0CA6">
            <w:pPr>
              <w:overflowPunct w:val="0"/>
              <w:adjustRightInd w:val="0"/>
              <w:rPr>
                <w:rFonts w:ascii="仿宋" w:eastAsia="仿宋" w:hAnsi="仿宋" w:cstheme="minorEastAsia"/>
                <w:sz w:val="21"/>
                <w:szCs w:val="21"/>
              </w:rPr>
            </w:pPr>
            <w:r>
              <w:rPr>
                <w:rFonts w:ascii="仿宋" w:eastAsia="仿宋" w:hAnsi="仿宋" w:cstheme="minorEastAsia" w:hint="eastAsia"/>
                <w:sz w:val="21"/>
                <w:szCs w:val="21"/>
              </w:rPr>
              <w:t>对应行业（代码）</w:t>
            </w:r>
          </w:p>
        </w:tc>
        <w:tc>
          <w:tcPr>
            <w:tcW w:w="1420" w:type="dxa"/>
          </w:tcPr>
          <w:p w14:paraId="57A05C72" w14:textId="77777777" w:rsidR="009B4820" w:rsidRDefault="005D0CA6">
            <w:pPr>
              <w:overflowPunct w:val="0"/>
              <w:adjustRightInd w:val="0"/>
              <w:rPr>
                <w:rFonts w:ascii="仿宋" w:eastAsia="仿宋" w:hAnsi="仿宋" w:cstheme="minorEastAsia"/>
                <w:sz w:val="21"/>
                <w:szCs w:val="21"/>
              </w:rPr>
            </w:pPr>
            <w:r>
              <w:rPr>
                <w:rFonts w:ascii="仿宋" w:eastAsia="仿宋" w:hAnsi="仿宋" w:cstheme="minorEastAsia" w:hint="eastAsia"/>
                <w:sz w:val="21"/>
                <w:szCs w:val="21"/>
              </w:rPr>
              <w:t>主要职业类别（代码）</w:t>
            </w:r>
          </w:p>
        </w:tc>
        <w:tc>
          <w:tcPr>
            <w:tcW w:w="1421" w:type="dxa"/>
          </w:tcPr>
          <w:p w14:paraId="3E076106" w14:textId="77777777" w:rsidR="009B4820" w:rsidRDefault="005D0CA6">
            <w:pPr>
              <w:overflowPunct w:val="0"/>
              <w:adjustRightInd w:val="0"/>
              <w:rPr>
                <w:rFonts w:ascii="仿宋" w:eastAsia="仿宋" w:hAnsi="仿宋" w:cstheme="minorEastAsia"/>
                <w:sz w:val="21"/>
                <w:szCs w:val="21"/>
              </w:rPr>
            </w:pPr>
            <w:r>
              <w:rPr>
                <w:rFonts w:ascii="仿宋" w:eastAsia="仿宋" w:hAnsi="仿宋" w:cstheme="minorEastAsia" w:hint="eastAsia"/>
                <w:sz w:val="21"/>
                <w:szCs w:val="21"/>
              </w:rPr>
              <w:t>主要岗位类别（或技术领域）</w:t>
            </w:r>
          </w:p>
        </w:tc>
        <w:tc>
          <w:tcPr>
            <w:tcW w:w="1421" w:type="dxa"/>
          </w:tcPr>
          <w:p w14:paraId="3C21F454" w14:textId="77777777" w:rsidR="009B4820" w:rsidRDefault="005D0CA6">
            <w:pPr>
              <w:overflowPunct w:val="0"/>
              <w:adjustRightInd w:val="0"/>
              <w:rPr>
                <w:rFonts w:ascii="仿宋" w:eastAsia="仿宋" w:hAnsi="仿宋" w:cstheme="minorEastAsia"/>
                <w:sz w:val="21"/>
                <w:szCs w:val="21"/>
              </w:rPr>
            </w:pPr>
            <w:r>
              <w:rPr>
                <w:rFonts w:ascii="仿宋" w:eastAsia="仿宋" w:hAnsi="仿宋" w:cstheme="minorEastAsia" w:hint="eastAsia"/>
                <w:sz w:val="21"/>
                <w:szCs w:val="21"/>
              </w:rPr>
              <w:t>职业资格证书或技能等级证书举例</w:t>
            </w:r>
          </w:p>
        </w:tc>
      </w:tr>
      <w:tr w:rsidR="009B4820" w14:paraId="2B38A8D2" w14:textId="77777777">
        <w:tc>
          <w:tcPr>
            <w:tcW w:w="1420" w:type="dxa"/>
            <w:vAlign w:val="center"/>
          </w:tcPr>
          <w:p w14:paraId="0C23EB7C" w14:textId="74B09DA7" w:rsidR="009B4820" w:rsidRDefault="005D0CA6">
            <w:pPr>
              <w:overflowPunct w:val="0"/>
              <w:adjustRightInd w:val="0"/>
              <w:rPr>
                <w:rFonts w:ascii="仿宋" w:eastAsia="仿宋" w:hAnsi="仿宋" w:cstheme="minorEastAsia"/>
                <w:sz w:val="21"/>
                <w:szCs w:val="21"/>
              </w:rPr>
            </w:pPr>
            <w:r>
              <w:rPr>
                <w:rFonts w:ascii="仿宋" w:eastAsia="仿宋" w:hAnsi="仿宋" w:cstheme="minorEastAsia" w:hint="eastAsia"/>
                <w:sz w:val="21"/>
                <w:szCs w:val="21"/>
              </w:rPr>
              <w:t>交通运输大类</w:t>
            </w:r>
            <w:r w:rsidR="00460312">
              <w:rPr>
                <w:rFonts w:ascii="仿宋" w:eastAsia="仿宋" w:hAnsi="仿宋" w:cstheme="minorEastAsia" w:hint="eastAsia"/>
                <w:sz w:val="21"/>
                <w:szCs w:val="21"/>
              </w:rPr>
              <w:t>（50）</w:t>
            </w:r>
          </w:p>
        </w:tc>
        <w:tc>
          <w:tcPr>
            <w:tcW w:w="1420" w:type="dxa"/>
          </w:tcPr>
          <w:p w14:paraId="590DBD40" w14:textId="796833B4" w:rsidR="009B4820" w:rsidRDefault="005D0CA6">
            <w:pPr>
              <w:overflowPunct w:val="0"/>
              <w:adjustRightInd w:val="0"/>
              <w:rPr>
                <w:rFonts w:ascii="仿宋" w:eastAsia="仿宋" w:hAnsi="仿宋" w:cstheme="minorEastAsia"/>
                <w:sz w:val="21"/>
                <w:szCs w:val="21"/>
              </w:rPr>
            </w:pPr>
            <w:r>
              <w:rPr>
                <w:rFonts w:ascii="仿宋" w:eastAsia="仿宋" w:hAnsi="仿宋" w:cstheme="minorEastAsia" w:hint="eastAsia"/>
                <w:sz w:val="21"/>
                <w:szCs w:val="21"/>
              </w:rPr>
              <w:t xml:space="preserve"> 城市轨道交通类</w:t>
            </w:r>
            <w:r w:rsidR="00460312">
              <w:rPr>
                <w:rFonts w:ascii="仿宋" w:eastAsia="仿宋" w:hAnsi="仿宋" w:cstheme="minorEastAsia" w:hint="eastAsia"/>
                <w:sz w:val="21"/>
                <w:szCs w:val="21"/>
              </w:rPr>
              <w:t>（5006）</w:t>
            </w:r>
          </w:p>
        </w:tc>
        <w:tc>
          <w:tcPr>
            <w:tcW w:w="1420" w:type="dxa"/>
          </w:tcPr>
          <w:p w14:paraId="7F222BD8" w14:textId="6535E83A" w:rsidR="009B4820" w:rsidRDefault="00460312">
            <w:pPr>
              <w:overflowPunct w:val="0"/>
              <w:adjustRightInd w:val="0"/>
              <w:rPr>
                <w:rFonts w:ascii="仿宋" w:eastAsia="仿宋" w:hAnsi="仿宋" w:cstheme="minorEastAsia"/>
                <w:sz w:val="21"/>
                <w:szCs w:val="21"/>
              </w:rPr>
            </w:pPr>
            <w:r w:rsidRPr="00460312">
              <w:rPr>
                <w:rFonts w:ascii="仿宋" w:eastAsia="仿宋" w:hAnsi="仿宋" w:cstheme="minorEastAsia" w:hint="eastAsia"/>
                <w:sz w:val="21"/>
                <w:szCs w:val="21"/>
              </w:rPr>
              <w:t>铁路运输业（</w:t>
            </w:r>
            <w:r>
              <w:rPr>
                <w:rFonts w:ascii="仿宋" w:eastAsia="仿宋" w:hAnsi="仿宋" w:cstheme="minorEastAsia" w:hint="eastAsia"/>
                <w:sz w:val="21"/>
                <w:szCs w:val="21"/>
              </w:rPr>
              <w:t>53</w:t>
            </w:r>
            <w:r w:rsidRPr="00460312">
              <w:rPr>
                <w:rFonts w:ascii="仿宋" w:eastAsia="仿宋" w:hAnsi="仿宋" w:cstheme="minorEastAsia" w:hint="eastAsia"/>
                <w:sz w:val="21"/>
                <w:szCs w:val="21"/>
              </w:rPr>
              <w:t>）； 土木工程建筑业 （</w:t>
            </w:r>
            <w:r>
              <w:rPr>
                <w:rFonts w:ascii="仿宋" w:eastAsia="仿宋" w:hAnsi="仿宋" w:cstheme="minorEastAsia" w:hint="eastAsia"/>
                <w:sz w:val="21"/>
                <w:szCs w:val="21"/>
              </w:rPr>
              <w:t>48</w:t>
            </w:r>
            <w:r w:rsidRPr="00460312">
              <w:rPr>
                <w:rFonts w:ascii="仿宋" w:eastAsia="仿宋" w:hAnsi="仿宋" w:cstheme="minorEastAsia" w:hint="eastAsia"/>
                <w:sz w:val="21"/>
                <w:szCs w:val="21"/>
              </w:rPr>
              <w:t>）</w:t>
            </w:r>
          </w:p>
        </w:tc>
        <w:tc>
          <w:tcPr>
            <w:tcW w:w="1420" w:type="dxa"/>
          </w:tcPr>
          <w:p w14:paraId="5CF8F760" w14:textId="7FC9D2BB" w:rsidR="009B4820" w:rsidRDefault="00A516F2">
            <w:pPr>
              <w:overflowPunct w:val="0"/>
              <w:adjustRightInd w:val="0"/>
              <w:rPr>
                <w:rFonts w:ascii="仿宋" w:eastAsia="仿宋" w:hAnsi="仿宋" w:cstheme="minorEastAsia"/>
                <w:sz w:val="21"/>
                <w:szCs w:val="21"/>
              </w:rPr>
            </w:pPr>
            <w:r>
              <w:rPr>
                <w:rFonts w:ascii="仿宋" w:eastAsia="仿宋" w:hAnsi="仿宋" w:cstheme="minorEastAsia" w:hint="eastAsia"/>
                <w:sz w:val="21"/>
                <w:szCs w:val="21"/>
              </w:rPr>
              <w:t>交通工程技术人员（2-02-18）</w:t>
            </w:r>
          </w:p>
        </w:tc>
        <w:tc>
          <w:tcPr>
            <w:tcW w:w="1421" w:type="dxa"/>
            <w:vAlign w:val="center"/>
          </w:tcPr>
          <w:p w14:paraId="56370C18" w14:textId="1E0C5F60" w:rsidR="009B4820" w:rsidRDefault="006A4F71">
            <w:pPr>
              <w:overflowPunct w:val="0"/>
              <w:adjustRightInd w:val="0"/>
              <w:rPr>
                <w:rFonts w:ascii="仿宋" w:eastAsia="仿宋" w:hAnsi="仿宋" w:cstheme="minorEastAsia"/>
                <w:sz w:val="21"/>
                <w:szCs w:val="21"/>
              </w:rPr>
            </w:pPr>
            <w:r>
              <w:rPr>
                <w:rFonts w:ascii="仿宋" w:eastAsia="仿宋" w:hAnsi="仿宋" w:cstheme="minorEastAsia" w:hint="eastAsia"/>
                <w:sz w:val="21"/>
                <w:szCs w:val="21"/>
              </w:rPr>
              <w:t>轨道、桥梁、路面施工与管理</w:t>
            </w:r>
          </w:p>
        </w:tc>
        <w:tc>
          <w:tcPr>
            <w:tcW w:w="1421" w:type="dxa"/>
          </w:tcPr>
          <w:p w14:paraId="18D7D5FA" w14:textId="77B181E3" w:rsidR="009B4820" w:rsidRDefault="00273D10">
            <w:pPr>
              <w:overflowPunct w:val="0"/>
              <w:adjustRightInd w:val="0"/>
              <w:rPr>
                <w:rFonts w:ascii="仿宋" w:eastAsia="仿宋" w:hAnsi="仿宋" w:cstheme="minorEastAsia"/>
                <w:sz w:val="21"/>
                <w:szCs w:val="21"/>
              </w:rPr>
            </w:pPr>
            <w:r>
              <w:rPr>
                <w:rFonts w:ascii="仿宋" w:eastAsia="仿宋" w:hAnsi="仿宋" w:cstheme="minorEastAsia" w:hint="eastAsia"/>
                <w:sz w:val="21"/>
                <w:szCs w:val="21"/>
              </w:rPr>
              <w:t>施工员、质量员、测量员、安全员</w:t>
            </w:r>
          </w:p>
        </w:tc>
      </w:tr>
    </w:tbl>
    <w:p w14:paraId="5E3A7A17" w14:textId="77777777" w:rsidR="009B4820" w:rsidRDefault="009B4820">
      <w:pPr>
        <w:overflowPunct w:val="0"/>
        <w:adjustRightInd w:val="0"/>
        <w:ind w:firstLineChars="200" w:firstLine="720"/>
        <w:outlineLvl w:val="0"/>
        <w:rPr>
          <w:rStyle w:val="10"/>
          <w:rFonts w:ascii="黑体" w:eastAsia="黑体" w:hAnsi="黑体" w:cs="黑体"/>
          <w:b w:val="0"/>
          <w:bCs w:val="0"/>
        </w:rPr>
      </w:pPr>
      <w:bookmarkStart w:id="4" w:name="_Toc90767027"/>
    </w:p>
    <w:p w14:paraId="046A9DD3" w14:textId="77777777" w:rsidR="009B4820" w:rsidRDefault="005D0CA6">
      <w:pPr>
        <w:overflowPunct w:val="0"/>
        <w:adjustRightInd w:val="0"/>
        <w:ind w:firstLineChars="200" w:firstLine="720"/>
        <w:outlineLvl w:val="0"/>
        <w:rPr>
          <w:rFonts w:ascii="黑体" w:eastAsia="黑体" w:hAnsi="黑体"/>
          <w:sz w:val="36"/>
          <w:szCs w:val="36"/>
        </w:rPr>
      </w:pPr>
      <w:r>
        <w:rPr>
          <w:rStyle w:val="10"/>
          <w:rFonts w:ascii="黑体" w:eastAsia="黑体" w:hAnsi="黑体" w:cs="黑体" w:hint="eastAsia"/>
          <w:b w:val="0"/>
          <w:bCs w:val="0"/>
        </w:rPr>
        <w:t>五、培养目标与培养规格</w:t>
      </w:r>
      <w:bookmarkEnd w:id="4"/>
    </w:p>
    <w:p w14:paraId="0935567C" w14:textId="77777777" w:rsidR="009B4820" w:rsidRDefault="005D0CA6">
      <w:pPr>
        <w:pStyle w:val="a4"/>
        <w:spacing w:before="154"/>
        <w:ind w:firstLineChars="200" w:firstLine="643"/>
        <w:rPr>
          <w:rStyle w:val="20"/>
          <w:kern w:val="2"/>
          <w:lang w:val="en-US" w:bidi="ar-SA"/>
        </w:rPr>
      </w:pPr>
      <w:bookmarkStart w:id="5" w:name="_Toc90767028"/>
      <w:r>
        <w:rPr>
          <w:rStyle w:val="20"/>
          <w:kern w:val="2"/>
          <w:lang w:val="en-US" w:bidi="ar-SA"/>
        </w:rPr>
        <w:t>（一）培养目标</w:t>
      </w:r>
      <w:bookmarkEnd w:id="5"/>
    </w:p>
    <w:p w14:paraId="5E439AAD" w14:textId="78AEC3EA" w:rsidR="009B4820" w:rsidRDefault="005D0CA6">
      <w:pPr>
        <w:overflowPunct w:val="0"/>
        <w:adjustRightInd w:val="0"/>
        <w:snapToGrid w:val="0"/>
        <w:ind w:firstLineChars="200" w:firstLine="640"/>
        <w:jc w:val="left"/>
        <w:rPr>
          <w:rFonts w:ascii="仿宋" w:eastAsia="仿宋" w:hAnsi="仿宋"/>
          <w:szCs w:val="32"/>
        </w:rPr>
      </w:pPr>
      <w:bookmarkStart w:id="6" w:name="_Toc31117"/>
      <w:r>
        <w:rPr>
          <w:rFonts w:ascii="仿宋" w:eastAsia="仿宋" w:hAnsi="仿宋" w:hint="eastAsia"/>
          <w:szCs w:val="32"/>
        </w:rPr>
        <w:t>本专业培养理想信念坚定，德、智、体、美、劳全面发展，具有一定的科学文化水平，良好的人文素养、职业道德和创新意识，精益求精的工匠精神，较强的就业能力和可持续发展的能力，掌握本专业知识和技术技能</w:t>
      </w:r>
      <w:r w:rsidR="00232A71">
        <w:rPr>
          <w:rFonts w:ascii="仿宋" w:eastAsia="仿宋" w:hAnsi="仿宋" w:hint="eastAsia"/>
          <w:szCs w:val="32"/>
        </w:rPr>
        <w:t>，</w:t>
      </w:r>
      <w:bookmarkEnd w:id="6"/>
      <w:r w:rsidR="007C15AF">
        <w:rPr>
          <w:rFonts w:ascii="仿宋" w:eastAsia="仿宋" w:hAnsi="仿宋" w:hint="eastAsia"/>
          <w:szCs w:val="32"/>
        </w:rPr>
        <w:t>面向地铁线路、桥梁、隧道和高速铁路生产施工、管理、造价领域的高素质</w:t>
      </w:r>
      <w:r w:rsidR="007C15AF">
        <w:rPr>
          <w:rFonts w:ascii="仿宋" w:eastAsia="仿宋" w:hAnsi="仿宋" w:hint="eastAsia"/>
          <w:szCs w:val="32"/>
        </w:rPr>
        <w:lastRenderedPageBreak/>
        <w:t>技术技能人才。</w:t>
      </w:r>
    </w:p>
    <w:p w14:paraId="6291D190" w14:textId="77777777" w:rsidR="009B4820" w:rsidRDefault="005D0CA6">
      <w:pPr>
        <w:pStyle w:val="a4"/>
        <w:spacing w:before="154"/>
        <w:ind w:firstLineChars="200" w:firstLine="643"/>
        <w:rPr>
          <w:rStyle w:val="20"/>
          <w:kern w:val="2"/>
          <w:lang w:val="en-US" w:bidi="ar-SA"/>
        </w:rPr>
      </w:pPr>
      <w:bookmarkStart w:id="7" w:name="_Toc90767029"/>
      <w:r>
        <w:rPr>
          <w:rStyle w:val="20"/>
          <w:kern w:val="2"/>
          <w:lang w:val="en-US" w:bidi="ar-SA"/>
        </w:rPr>
        <w:t>（二）培养规格</w:t>
      </w:r>
      <w:bookmarkEnd w:id="7"/>
    </w:p>
    <w:p w14:paraId="0F215EAD" w14:textId="77777777" w:rsidR="009B4820" w:rsidRDefault="005D0CA6">
      <w:pPr>
        <w:overflowPunct w:val="0"/>
        <w:adjustRightInd w:val="0"/>
        <w:snapToGrid w:val="0"/>
        <w:ind w:firstLineChars="200" w:firstLine="640"/>
        <w:jc w:val="left"/>
        <w:rPr>
          <w:rFonts w:ascii="仿宋" w:eastAsia="仿宋" w:hAnsi="仿宋"/>
          <w:szCs w:val="32"/>
        </w:rPr>
      </w:pPr>
      <w:r>
        <w:rPr>
          <w:rFonts w:ascii="仿宋" w:eastAsia="仿宋" w:hAnsi="仿宋" w:hint="eastAsia"/>
          <w:szCs w:val="32"/>
        </w:rPr>
        <w:t>本专业毕业生应在素质、知识和能力等方面达到以下要求：</w:t>
      </w:r>
    </w:p>
    <w:p w14:paraId="0E39D2C4" w14:textId="77777777" w:rsidR="009B4820" w:rsidRDefault="005D0CA6">
      <w:pPr>
        <w:overflowPunct w:val="0"/>
        <w:adjustRightInd w:val="0"/>
        <w:snapToGrid w:val="0"/>
        <w:ind w:firstLineChars="200" w:firstLine="640"/>
        <w:jc w:val="left"/>
        <w:rPr>
          <w:rFonts w:ascii="仿宋" w:eastAsia="仿宋" w:hAnsi="仿宋"/>
          <w:szCs w:val="32"/>
        </w:rPr>
      </w:pPr>
      <w:r>
        <w:rPr>
          <w:rFonts w:ascii="仿宋" w:eastAsia="仿宋" w:hAnsi="仿宋" w:hint="eastAsia"/>
          <w:szCs w:val="32"/>
        </w:rPr>
        <w:t>1.素质</w:t>
      </w:r>
    </w:p>
    <w:p w14:paraId="5B575A5B" w14:textId="77777777" w:rsidR="009B4820" w:rsidRDefault="005D0CA6">
      <w:pPr>
        <w:overflowPunct w:val="0"/>
        <w:adjustRightInd w:val="0"/>
        <w:snapToGrid w:val="0"/>
        <w:ind w:firstLineChars="200" w:firstLine="640"/>
        <w:jc w:val="left"/>
        <w:rPr>
          <w:rFonts w:ascii="仿宋" w:eastAsia="仿宋" w:hAnsi="仿宋"/>
          <w:szCs w:val="32"/>
        </w:rPr>
      </w:pPr>
      <w:r>
        <w:rPr>
          <w:rFonts w:ascii="仿宋" w:eastAsia="仿宋" w:hAnsi="仿宋" w:hint="eastAsia"/>
          <w:szCs w:val="32"/>
        </w:rPr>
        <w:t>（1）坚定拥护中国共产党领导和我国社会主义制度，在习近平新时代中国特色社会主义思想指引下，践行社会主义核心价值观，具有深厚的爱国情感和中华民族自豪感。</w:t>
      </w:r>
    </w:p>
    <w:p w14:paraId="413234E4" w14:textId="77777777" w:rsidR="009B4820" w:rsidRDefault="005D0CA6">
      <w:pPr>
        <w:overflowPunct w:val="0"/>
        <w:adjustRightInd w:val="0"/>
        <w:snapToGrid w:val="0"/>
        <w:ind w:firstLineChars="200" w:firstLine="640"/>
        <w:jc w:val="left"/>
        <w:rPr>
          <w:rFonts w:ascii="仿宋" w:eastAsia="仿宋" w:hAnsi="仿宋"/>
          <w:szCs w:val="32"/>
        </w:rPr>
      </w:pPr>
      <w:r>
        <w:rPr>
          <w:rFonts w:ascii="仿宋" w:eastAsia="仿宋" w:hAnsi="仿宋" w:hint="eastAsia"/>
          <w:szCs w:val="32"/>
        </w:rPr>
        <w:t>（2）崇尚宪法、遵法守纪、崇德向善、诚实守信、尊重生命、热爱劳动，履行道德准则和行为规范，具有社会责任感和社会参与意识。</w:t>
      </w:r>
    </w:p>
    <w:p w14:paraId="3E23F4E2" w14:textId="77777777" w:rsidR="009B4820" w:rsidRDefault="005D0CA6">
      <w:pPr>
        <w:overflowPunct w:val="0"/>
        <w:adjustRightInd w:val="0"/>
        <w:snapToGrid w:val="0"/>
        <w:ind w:firstLineChars="200" w:firstLine="640"/>
        <w:jc w:val="left"/>
        <w:rPr>
          <w:rFonts w:ascii="仿宋" w:eastAsia="仿宋" w:hAnsi="仿宋"/>
          <w:szCs w:val="32"/>
        </w:rPr>
      </w:pPr>
      <w:r>
        <w:rPr>
          <w:rFonts w:ascii="仿宋" w:eastAsia="仿宋" w:hAnsi="仿宋" w:hint="eastAsia"/>
          <w:szCs w:val="32"/>
        </w:rPr>
        <w:t>（3）具有质量意识、环保意识、安全意识、信息素养、工匠精神、创新思维。</w:t>
      </w:r>
    </w:p>
    <w:p w14:paraId="047644B7" w14:textId="77777777" w:rsidR="009B4820" w:rsidRDefault="005D0CA6">
      <w:pPr>
        <w:overflowPunct w:val="0"/>
        <w:adjustRightInd w:val="0"/>
        <w:snapToGrid w:val="0"/>
        <w:ind w:firstLineChars="200" w:firstLine="640"/>
        <w:jc w:val="left"/>
        <w:rPr>
          <w:rFonts w:ascii="仿宋" w:eastAsia="仿宋" w:hAnsi="仿宋"/>
          <w:szCs w:val="32"/>
        </w:rPr>
      </w:pPr>
      <w:r>
        <w:rPr>
          <w:rFonts w:ascii="仿宋" w:eastAsia="仿宋" w:hAnsi="仿宋" w:hint="eastAsia"/>
          <w:szCs w:val="32"/>
        </w:rPr>
        <w:t>（4）勇于奋斗、乐观向上，具有自我管理能力、职业生涯规划的意识，有较强的集体意识和团队合作精神。</w:t>
      </w:r>
    </w:p>
    <w:p w14:paraId="4836E650" w14:textId="77777777" w:rsidR="009B4820" w:rsidRDefault="005D0CA6">
      <w:pPr>
        <w:overflowPunct w:val="0"/>
        <w:adjustRightInd w:val="0"/>
        <w:snapToGrid w:val="0"/>
        <w:ind w:firstLineChars="200" w:firstLine="640"/>
        <w:jc w:val="left"/>
        <w:rPr>
          <w:rFonts w:ascii="仿宋" w:eastAsia="仿宋" w:hAnsi="仿宋"/>
          <w:szCs w:val="32"/>
        </w:rPr>
      </w:pPr>
      <w:r>
        <w:rPr>
          <w:rFonts w:ascii="仿宋" w:eastAsia="仿宋" w:hAnsi="仿宋" w:hint="eastAsia"/>
          <w:szCs w:val="32"/>
        </w:rPr>
        <w:t>（5）具有健康的体魄、心理和健全的人格，掌握基本运动知识和1—2项运动技能，养成良好的健身与卫生习惯，以及良好的行为习惯。</w:t>
      </w:r>
    </w:p>
    <w:p w14:paraId="7D2E6FFD" w14:textId="77777777" w:rsidR="009B4820" w:rsidRDefault="005D0CA6">
      <w:pPr>
        <w:overflowPunct w:val="0"/>
        <w:adjustRightInd w:val="0"/>
        <w:snapToGrid w:val="0"/>
        <w:ind w:firstLineChars="200" w:firstLine="640"/>
        <w:jc w:val="left"/>
        <w:rPr>
          <w:rFonts w:ascii="仿宋" w:eastAsia="仿宋" w:hAnsi="仿宋"/>
          <w:szCs w:val="32"/>
        </w:rPr>
      </w:pPr>
      <w:r>
        <w:rPr>
          <w:rFonts w:ascii="仿宋" w:eastAsia="仿宋" w:hAnsi="仿宋" w:hint="eastAsia"/>
          <w:szCs w:val="32"/>
        </w:rPr>
        <w:t>（6）具有一定的审美和人文素养，能够形成1—2项艺术特长或爱好。</w:t>
      </w:r>
    </w:p>
    <w:p w14:paraId="798B3072"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2.知识</w:t>
      </w:r>
    </w:p>
    <w:p w14:paraId="6BCE8936"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（1）掌握必备的思想政治理论、科学文化基础知识和中华优秀传统文化知识。</w:t>
      </w:r>
    </w:p>
    <w:p w14:paraId="6D72C9EF"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（2）熟悉与本专业相关的法律法规以及环境保护、安全消防、文明生产等知识。</w:t>
      </w:r>
    </w:p>
    <w:p w14:paraId="67B9D6A0" w14:textId="4D44A363"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（3）</w:t>
      </w:r>
      <w:r w:rsidR="00EC09A6">
        <w:rPr>
          <w:rFonts w:ascii="仿宋" w:eastAsia="仿宋" w:hAnsi="仿宋" w:hint="eastAsia"/>
          <w:szCs w:val="32"/>
        </w:rPr>
        <w:t>具有识读和绘制工程施工图纸、计算机操作应用的基本知识。</w:t>
      </w:r>
    </w:p>
    <w:p w14:paraId="5F6B9B41" w14:textId="4B181BF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（4）</w:t>
      </w:r>
      <w:r w:rsidR="00EC09A6">
        <w:rPr>
          <w:rFonts w:ascii="仿宋" w:eastAsia="仿宋" w:hAnsi="仿宋" w:hint="eastAsia"/>
          <w:szCs w:val="32"/>
        </w:rPr>
        <w:t>熟悉工程建设法律、法规，熟悉工程施工管理基本知识。</w:t>
      </w:r>
    </w:p>
    <w:p w14:paraId="3E2FF25E" w14:textId="6A06D4D1"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（5）</w:t>
      </w:r>
      <w:r w:rsidR="00EC09A6">
        <w:rPr>
          <w:rFonts w:ascii="仿宋" w:eastAsia="仿宋" w:hAnsi="仿宋" w:hint="eastAsia"/>
          <w:szCs w:val="32"/>
        </w:rPr>
        <w:t>了解城市轨道交通工程</w:t>
      </w:r>
      <w:r w:rsidR="00C63F5B">
        <w:rPr>
          <w:rFonts w:ascii="仿宋" w:eastAsia="仿宋" w:hAnsi="仿宋" w:hint="eastAsia"/>
          <w:szCs w:val="32"/>
        </w:rPr>
        <w:t>发展的动态，具有本专业的新技术、新设备、新材料、新工艺等方面的知识。</w:t>
      </w:r>
    </w:p>
    <w:p w14:paraId="5071CD40" w14:textId="0934DAF0"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（6）</w:t>
      </w:r>
      <w:r w:rsidR="00C63F5B">
        <w:rPr>
          <w:rFonts w:ascii="仿宋" w:eastAsia="仿宋" w:hAnsi="仿宋" w:hint="eastAsia"/>
          <w:szCs w:val="32"/>
        </w:rPr>
        <w:t>掌握轨道工程、隧道工程、桥梁工程、路基路面工程等施工的相关知识。</w:t>
      </w:r>
    </w:p>
    <w:p w14:paraId="38DBE691"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lastRenderedPageBreak/>
        <w:t>3.能力</w:t>
      </w:r>
    </w:p>
    <w:p w14:paraId="67292C1B"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（1）具有探究学习、终身学习、分析问题和解决问题的能力。</w:t>
      </w:r>
    </w:p>
    <w:p w14:paraId="318DE313"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（2）具有良好的语言、文字表达能力和沟通能力。</w:t>
      </w:r>
    </w:p>
    <w:p w14:paraId="2B4D0C85"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（3）能熟练操作测量工具进行地形测量、城市轨道线路、高架结构、桥梁、隧道等专业测量工作；能正确识读工程图并能较熟练地应用CAD 制图；能熟练掌握材料试验检测的技能；具有工程地质认识能力。</w:t>
      </w:r>
    </w:p>
    <w:p w14:paraId="45E62222"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4）能进行城市轨道线路施工管理；能进行地下工程施工管理；能进行城市高架结构施工管理；能熟练编制城市轨道交通工程施工组织设计及施工方案；能组织执行轨道交通工程施工的有关安全操作规程；能进行城市轨道交通工程施工过程中施工质量的检查与控制；能运用和管理常用工程机械。</w:t>
      </w:r>
    </w:p>
    <w:p w14:paraId="28B847B2"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5）具有一定的工程结构力学分析、工程地质认识能力；能阅读本专业相关外文资料；能掌握企业管理和工程经济分析的基本能力；具备安全管理、环境保护管理、信息管理等项目管理的能力；具备公路工程、铁道工程、建筑工程等相关工程建设施工领域应用能力。</w:t>
      </w:r>
    </w:p>
    <w:p w14:paraId="40A34D3C"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6）具有在一线岗位独立完成城轨工程施工管理、概预算文件编制、合同管理的能力；具有组织和管理施工班组的能力；具有内部各级各类部门间沟通协作的能力；具有和业主、设计、监理、检测、施工等外部各单位间沟通协调能力；具有企业、项目、岗位的日常管理和突发事件处治与应急管理的能力。</w:t>
      </w:r>
    </w:p>
    <w:p w14:paraId="53D6BAE8" w14:textId="77777777" w:rsidR="009B4820" w:rsidRDefault="005D0CA6">
      <w:pPr>
        <w:overflowPunct w:val="0"/>
        <w:adjustRightInd w:val="0"/>
        <w:snapToGrid w:val="0"/>
        <w:ind w:firstLineChars="200" w:firstLine="720"/>
        <w:rPr>
          <w:rStyle w:val="10"/>
          <w:rFonts w:ascii="黑体" w:eastAsia="黑体" w:hAnsi="黑体" w:cs="黑体"/>
          <w:b w:val="0"/>
          <w:bCs w:val="0"/>
        </w:rPr>
      </w:pPr>
      <w:bookmarkStart w:id="8" w:name="_Toc90767030"/>
      <w:r>
        <w:rPr>
          <w:rStyle w:val="10"/>
          <w:rFonts w:ascii="黑体" w:eastAsia="黑体" w:hAnsi="黑体" w:cs="黑体" w:hint="eastAsia"/>
          <w:b w:val="0"/>
          <w:bCs w:val="0"/>
        </w:rPr>
        <w:t>六、课程设置及要求</w:t>
      </w:r>
      <w:bookmarkEnd w:id="8"/>
    </w:p>
    <w:p w14:paraId="6FCD3463"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主要包括公共基础课程和专业（技能）课程。</w:t>
      </w:r>
    </w:p>
    <w:p w14:paraId="2E5FBF90" w14:textId="77777777" w:rsidR="009B4820" w:rsidRDefault="005D0CA6">
      <w:pPr>
        <w:pStyle w:val="a4"/>
        <w:spacing w:before="154"/>
        <w:ind w:firstLineChars="200" w:firstLine="643"/>
        <w:rPr>
          <w:rStyle w:val="20"/>
          <w:b w:val="0"/>
          <w:kern w:val="2"/>
          <w:lang w:val="en-US" w:bidi="ar-SA"/>
        </w:rPr>
      </w:pPr>
      <w:bookmarkStart w:id="9" w:name="_Toc90767031"/>
      <w:r>
        <w:rPr>
          <w:rStyle w:val="20"/>
          <w:kern w:val="2"/>
          <w:lang w:val="en-US" w:bidi="ar-SA"/>
        </w:rPr>
        <w:t>（一）公共基础课程</w:t>
      </w:r>
      <w:bookmarkEnd w:id="9"/>
    </w:p>
    <w:p w14:paraId="2A44CC0F"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根据党和国家有关文件规定，将思想政治理论课、体育、军事理论与军训、心理健康教育等课程列为公共基础必修课程。并将马克思主义理论类课程、党史国史、中华优秀传统文化、职业发展与就业指导、创新创业教育、信息技术、语文、数学、外语、健康教育、美育课程、职业素养等列为必</w:t>
      </w:r>
      <w:r>
        <w:rPr>
          <w:rFonts w:ascii="仿宋" w:eastAsia="仿宋" w:hAnsi="仿宋" w:hint="eastAsia"/>
          <w:szCs w:val="32"/>
        </w:rPr>
        <w:lastRenderedPageBreak/>
        <w:t>修课或限定选修课。</w:t>
      </w:r>
    </w:p>
    <w:p w14:paraId="2C551FA3"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1.思想政治理论课（144学时，9学分）</w:t>
      </w:r>
    </w:p>
    <w:p w14:paraId="58AB6EEE" w14:textId="3C8A0F43"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（1）思想道德与法治</w:t>
      </w:r>
    </w:p>
    <w:p w14:paraId="43CB7B93"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帮助学生筑牢理想信念之基，培育和践行社会主义核心价值观，传承中华美德，弘扬中国精神，尊重和维护宪法权威，提升思想道德素质和法律素质。课程为3学分。</w:t>
      </w:r>
    </w:p>
    <w:p w14:paraId="70508B71"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（2）毛泽东思想和中国特色社会主义理论体系概论</w:t>
      </w:r>
    </w:p>
    <w:p w14:paraId="5D027478"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帮助学生理解毛泽东思想、邓小平理论、“三个代表”重要思想、科学发展观、习近平新时代中国特色社会主义思想是一脉相承又与时俱进的科学体系，引导学生坚定“四个自信”。课程为4学分。</w:t>
      </w:r>
    </w:p>
    <w:p w14:paraId="423B1AB3"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（3）形势与政策</w:t>
      </w:r>
    </w:p>
    <w:p w14:paraId="707C2F93"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帮助学生准确理解当代马克思主义，党和国家取得的历史性成就、面临的历史性机遇和挑战，引导学生正确认识世界和中国发展大势，认清时代责任和历史使命。课程为2学分。</w:t>
      </w:r>
    </w:p>
    <w:p w14:paraId="6739FF7B"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2.体育1.2.3（108学时，6学分）</w:t>
      </w:r>
    </w:p>
    <w:p w14:paraId="370AECDF"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培养学生掌握基本的体育理论知识和基本技能，提高体育意识，建立正确的体育价值观，掌握科学锻炼身体的方法，增强体质，形成对健康的自我监测和评价能力，养成终身锻炼的习惯，促进身体机能全面发展；培养爱国主义和集体主义的思想品德和教育，树立正确的体育道德观，形成顽强进取，勇于拼搏的思想品质。</w:t>
      </w:r>
    </w:p>
    <w:p w14:paraId="392E0306"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3.军事理论及军事技能（148学时，4学分）</w:t>
      </w:r>
    </w:p>
    <w:p w14:paraId="3536D91E"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通过军事理论及军事技能训练，使学生掌握基本的军事知识和技能，提高其政治觉悟，激发爱国热情，发扬革命英雄主义精神，培养艰苦奋斗、刻苦耐劳的坚强毅力和集体主义精神，增强国防观念和组织纪律性，养成良好的学习生活作风，为学生顺利完成学业奠定坚实的基础。</w:t>
      </w:r>
    </w:p>
    <w:p w14:paraId="143428DF"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4.大学生心理健康教育（32学时，2学分）</w:t>
      </w:r>
    </w:p>
    <w:p w14:paraId="3010A5BD"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使学生掌握心理健康的基本概念和基础知识，初步形成多种视角的心理学观点，并能将其与日常的学习、工作和生活紧密联系；学会评价个人心理健康状况并有效的进行自我</w:t>
      </w:r>
      <w:r>
        <w:rPr>
          <w:rFonts w:ascii="仿宋" w:eastAsia="仿宋" w:hAnsi="仿宋" w:hint="eastAsia"/>
          <w:szCs w:val="32"/>
        </w:rPr>
        <w:lastRenderedPageBreak/>
        <w:t>调节；建立科学的健康观，能以科学的态度和方法来认识和处理心理健康问题。</w:t>
      </w:r>
    </w:p>
    <w:p w14:paraId="09B31C61"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5.大学英语（144学时，8学分）</w:t>
      </w:r>
    </w:p>
    <w:p w14:paraId="37546B1D"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通过课堂教学各个环节，运用各种教学方法，使学生掌握一定的英语听、说、读、写、译的基本技能，培养学生进行简单的口头和书面交流的能力。同时，大学英语坚持知识传授和价值引领相结合，运用可以培养学生理想信念、价值取向、政治信仰、社会责任的题材与内容，使显性教育与隐性教育相融合，培养学生树立正确的世界观、人生观、价值观，让学生成为德才兼备、全面发展的人才。</w:t>
      </w:r>
    </w:p>
    <w:p w14:paraId="3C9E0204"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6.计算机基础（64学时，4学分）</w:t>
      </w:r>
    </w:p>
    <w:p w14:paraId="14C01C10"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培养学生掌握常用的工具软件和信息化办公技术，具备支撑专业学习的能力，使学生能够在日常生活、学习和工作中综合运用信息技术解决问题；增强信息意识、提升计算思维、促进数字化创新与发展能力、树立正确的信息社会价值观和责任感，为其职业发展、终身学习和服务社会奠定基础。</w:t>
      </w:r>
    </w:p>
    <w:p w14:paraId="290145AA"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7.职业生涯规划与就业创业指导（18学时，1学分）</w:t>
      </w:r>
    </w:p>
    <w:p w14:paraId="30DA58E9"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引导大学生在认识自我的基础上树立正确的职业理想和择业观，使大学生在了解国家的就业政策及法规前提下，增强自身全面素质，能够科学、合理规划职业生涯，掌握求职择业的方法与技巧，提升就业能力，正确并顺利选择职业；同时了解并熟悉创业所需条件、企业创办程序，从而在培养创业意识的基础上树立并提高大学生创新创业能力及创业实践。</w:t>
      </w:r>
    </w:p>
    <w:p w14:paraId="4391A76E"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8.大学生安全教育（18学时，1学分）</w:t>
      </w:r>
    </w:p>
    <w:p w14:paraId="45D0F70F"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激发大学生树立安全第一的意识，确立正确的安全观。培养正确避灾、避险和防骗、识骗技能，提高防灾避险和防骗能力；培养学生高尚的人生价值观和正确的价值观；掌握有效预防传染病和食物中毒的方法。主要内容包括：国家安全、财产安全、网络安全、消防安全、学习安全、公共卫生安全、社会活动安全、灾害自救安全等。</w:t>
      </w:r>
    </w:p>
    <w:p w14:paraId="7CA2DAF4"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9.大学生文化修养（18学时，1学分）</w:t>
      </w:r>
    </w:p>
    <w:p w14:paraId="0EB6C10C"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本课程通过对文学、哲学、艺术、科学、饮食、礼俗等</w:t>
      </w:r>
      <w:r>
        <w:rPr>
          <w:rFonts w:ascii="仿宋" w:eastAsia="仿宋" w:hAnsi="仿宋" w:hint="eastAsia"/>
          <w:szCs w:val="32"/>
        </w:rPr>
        <w:lastRenderedPageBreak/>
        <w:t>基础、人文学科知识的讲授，要求学生了解中国文学的内容，中国哲学思想，中国古代科学的成就及现代科技的前沿；了解饮食文化在中国文化中的地位，了解古代的礼俗文化，并通过影视及书法知识的学习，进一步提高学生的艺术鉴赏能力。</w:t>
      </w:r>
    </w:p>
    <w:p w14:paraId="1418AD53"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10.应用文写作（18学时，1学分）</w:t>
      </w:r>
    </w:p>
    <w:p w14:paraId="11BDF2F7"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本课程把培养学生“解决实际问题的能力”和“自主学习的能力”放在突出的位置上，以日常文书、行政公文、事务文书、经济文书、职业文书等文种的文体知识和写作训练为主要教学内容并通过案例分析和写作训练培养学生处理职业生涯及日常生活应用文的写作能力。</w:t>
      </w:r>
    </w:p>
    <w:p w14:paraId="3F1EAED8"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11.职业素质养成（18学时，1学分）</w:t>
      </w:r>
    </w:p>
    <w:p w14:paraId="17266864"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本课程的学习，使学生掌握和提高与职业活动密切相关的学习能力，沟通能力，组织协调能力，培养学生的敬业精神，团队意识，意志品质，创新思维，并在课程专门的实践活动和各专业的学习、实训中不断内化职业基本能力。</w:t>
      </w:r>
    </w:p>
    <w:p w14:paraId="377F8897"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12.演讲与口才（18学时，1学分）</w:t>
      </w:r>
    </w:p>
    <w:p w14:paraId="32A7CE8A"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了解言语交际的重要作用，基本原则，习得方法，理解言语交际必看的心理素质，思维素质，应变能力及倾听素养。掌握有声语言，态势语言，社交语言，求职口才，即兴演讲，服务口才等贴近学生未来工作岗位与日常生活实践需要的言语口才基本技巧与方法，并形成良好的言语交际意识习惯。</w:t>
      </w:r>
    </w:p>
    <w:p w14:paraId="6AAB5B1F"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13.中国共产党党史（16学时，1学分）</w:t>
      </w:r>
    </w:p>
    <w:p w14:paraId="4AD3B00B"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 xml:space="preserve">帮助大学生认识近现代中国社会发展和革命发展的历史进程及其内在的规律性，了解国史、国情，深刻领会历史和人民怎样选择了中国共产党。怎样选择了社会主义道路。  </w:t>
      </w:r>
    </w:p>
    <w:p w14:paraId="36157289"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14.就业创业指导课（40学时  2.5学分）</w:t>
      </w:r>
    </w:p>
    <w:p w14:paraId="6FD7B1C1"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该门课程是一门体现高职教育就业导向的综合性课程，强调理论性和实践性的有机统一，内容包括创业基础理论、创业意识，就业相关基本知识。</w:t>
      </w:r>
    </w:p>
    <w:p w14:paraId="40CB3DF6" w14:textId="77777777" w:rsidR="009B4820" w:rsidRDefault="005D0CA6">
      <w:pPr>
        <w:pStyle w:val="a4"/>
        <w:spacing w:before="154"/>
        <w:ind w:firstLineChars="200" w:firstLine="643"/>
        <w:rPr>
          <w:rStyle w:val="20"/>
          <w:b w:val="0"/>
          <w:kern w:val="2"/>
          <w:lang w:val="en-US" w:bidi="ar-SA"/>
        </w:rPr>
      </w:pPr>
      <w:bookmarkStart w:id="10" w:name="_Toc90767032"/>
      <w:r>
        <w:rPr>
          <w:rStyle w:val="20"/>
          <w:kern w:val="2"/>
          <w:lang w:val="en-US" w:bidi="ar-SA"/>
        </w:rPr>
        <w:t>（二）专业（技能）课程</w:t>
      </w:r>
      <w:bookmarkEnd w:id="10"/>
    </w:p>
    <w:p w14:paraId="5014E227" w14:textId="77777777" w:rsidR="009B4820" w:rsidRDefault="005D0CA6">
      <w:pPr>
        <w:overflowPunct w:val="0"/>
        <w:adjustRightInd w:val="0"/>
        <w:snapToGrid w:val="0"/>
        <w:ind w:firstLineChars="200" w:firstLine="640"/>
        <w:rPr>
          <w:rFonts w:ascii="仿宋" w:eastAsia="仿宋" w:hAnsi="仿宋"/>
          <w:szCs w:val="32"/>
        </w:rPr>
      </w:pPr>
      <w:bookmarkStart w:id="11" w:name="_Toc31973"/>
      <w:r>
        <w:rPr>
          <w:rFonts w:ascii="仿宋" w:eastAsia="仿宋" w:hAnsi="仿宋" w:hint="eastAsia"/>
          <w:szCs w:val="32"/>
        </w:rPr>
        <w:t>专业（技能）课程一般包括专业基础课程、专业核心课</w:t>
      </w:r>
      <w:r>
        <w:rPr>
          <w:rFonts w:ascii="仿宋" w:eastAsia="仿宋" w:hAnsi="仿宋" w:hint="eastAsia"/>
          <w:szCs w:val="32"/>
        </w:rPr>
        <w:lastRenderedPageBreak/>
        <w:t>程、专业限选课程，并涵盖有关实践性教学环节。</w:t>
      </w:r>
      <w:bookmarkEnd w:id="11"/>
    </w:p>
    <w:p w14:paraId="4C34DF90" w14:textId="77777777" w:rsidR="009B4820" w:rsidRDefault="005D0CA6">
      <w:pPr>
        <w:overflowPunct w:val="0"/>
        <w:adjustRightInd w:val="0"/>
        <w:ind w:firstLineChars="200" w:firstLine="640"/>
        <w:rPr>
          <w:rFonts w:ascii="仿宋" w:eastAsia="仿宋" w:hAnsi="仿宋"/>
          <w:szCs w:val="32"/>
        </w:rPr>
      </w:pPr>
      <w:bookmarkStart w:id="12" w:name="_Toc30515"/>
      <w:r>
        <w:rPr>
          <w:rFonts w:ascii="仿宋" w:eastAsia="仿宋" w:hAnsi="仿宋" w:hint="eastAsia"/>
          <w:szCs w:val="32"/>
        </w:rPr>
        <w:t>（1）主要专业基础课程</w:t>
      </w:r>
    </w:p>
    <w:p w14:paraId="237178A5" w14:textId="77777777" w:rsidR="009B4820" w:rsidRDefault="005D0CA6">
      <w:pPr>
        <w:overflowPunct w:val="0"/>
        <w:adjustRightInd w:val="0"/>
        <w:ind w:firstLineChars="200" w:firstLine="640"/>
        <w:jc w:val="center"/>
        <w:rPr>
          <w:rFonts w:ascii="仿宋" w:eastAsia="仿宋" w:hAnsi="仿宋"/>
          <w:szCs w:val="32"/>
        </w:rPr>
      </w:pPr>
      <w:r>
        <w:rPr>
          <w:rFonts w:ascii="仿宋" w:eastAsia="仿宋" w:hAnsi="仿宋" w:hint="eastAsia"/>
          <w:szCs w:val="32"/>
        </w:rPr>
        <w:t>表2</w:t>
      </w:r>
      <w:r>
        <w:rPr>
          <w:rFonts w:ascii="仿宋" w:eastAsia="仿宋" w:hAnsi="仿宋"/>
          <w:szCs w:val="32"/>
        </w:rPr>
        <w:t xml:space="preserve"> </w:t>
      </w:r>
      <w:r>
        <w:rPr>
          <w:rFonts w:ascii="仿宋" w:eastAsia="仿宋" w:hAnsi="仿宋" w:hint="eastAsia"/>
          <w:szCs w:val="32"/>
        </w:rPr>
        <w:t>主要专业基础课程描述表</w:t>
      </w:r>
      <w:bookmarkEnd w:id="12"/>
    </w:p>
    <w:tbl>
      <w:tblPr>
        <w:tblW w:w="51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1200"/>
        <w:gridCol w:w="4184"/>
        <w:gridCol w:w="2877"/>
      </w:tblGrid>
      <w:tr w:rsidR="009B4820" w14:paraId="13EE7CC2" w14:textId="77777777">
        <w:trPr>
          <w:trHeight w:val="405"/>
        </w:trPr>
        <w:tc>
          <w:tcPr>
            <w:tcW w:w="305" w:type="pct"/>
            <w:shd w:val="clear" w:color="auto" w:fill="FFFFFF" w:themeFill="background1"/>
            <w:vAlign w:val="center"/>
          </w:tcPr>
          <w:p w14:paraId="532E29E8" w14:textId="77777777" w:rsidR="009B4820" w:rsidRDefault="005D0CA6">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序号</w:t>
            </w:r>
          </w:p>
        </w:tc>
        <w:tc>
          <w:tcPr>
            <w:tcW w:w="682" w:type="pct"/>
            <w:shd w:val="clear" w:color="auto" w:fill="FFFFFF" w:themeFill="background1"/>
            <w:vAlign w:val="center"/>
          </w:tcPr>
          <w:p w14:paraId="2D0A8C90" w14:textId="367ADDB2" w:rsidR="009B4820" w:rsidRDefault="005D0CA6">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课程名称</w:t>
            </w:r>
          </w:p>
        </w:tc>
        <w:tc>
          <w:tcPr>
            <w:tcW w:w="2377" w:type="pct"/>
            <w:shd w:val="clear" w:color="auto" w:fill="FFFFFF" w:themeFill="background1"/>
            <w:vAlign w:val="center"/>
          </w:tcPr>
          <w:p w14:paraId="08BF3DA4" w14:textId="77777777" w:rsidR="009B4820" w:rsidRDefault="005D0CA6">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课程目标</w:t>
            </w:r>
          </w:p>
        </w:tc>
        <w:tc>
          <w:tcPr>
            <w:tcW w:w="1634" w:type="pct"/>
            <w:shd w:val="clear" w:color="auto" w:fill="FFFFFF" w:themeFill="background1"/>
            <w:vAlign w:val="center"/>
          </w:tcPr>
          <w:p w14:paraId="2BAC8170" w14:textId="77777777" w:rsidR="009B4820" w:rsidRDefault="005D0CA6">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课程内容</w:t>
            </w:r>
          </w:p>
        </w:tc>
      </w:tr>
      <w:tr w:rsidR="009B4820" w14:paraId="74C97D72" w14:textId="77777777">
        <w:trPr>
          <w:trHeight w:val="960"/>
        </w:trPr>
        <w:tc>
          <w:tcPr>
            <w:tcW w:w="305" w:type="pct"/>
            <w:shd w:val="clear" w:color="auto" w:fill="auto"/>
            <w:noWrap/>
            <w:vAlign w:val="center"/>
          </w:tcPr>
          <w:p w14:paraId="3F34D480"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1</w:t>
            </w:r>
          </w:p>
        </w:tc>
        <w:tc>
          <w:tcPr>
            <w:tcW w:w="682" w:type="pct"/>
            <w:shd w:val="clear" w:color="auto" w:fill="auto"/>
            <w:vAlign w:val="center"/>
          </w:tcPr>
          <w:p w14:paraId="68C90AEA"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土木工程概论</w:t>
            </w:r>
          </w:p>
        </w:tc>
        <w:tc>
          <w:tcPr>
            <w:tcW w:w="2377" w:type="pct"/>
            <w:shd w:val="clear" w:color="auto" w:fill="auto"/>
            <w:vAlign w:val="center"/>
          </w:tcPr>
          <w:p w14:paraId="03B499BD"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初步建立解决工程的方法，从工科结合管理、法律法规各角度掌握土木建筑工程的基本概念，基本原理，为学习后续相关课程打好基础。</w:t>
            </w:r>
          </w:p>
        </w:tc>
        <w:tc>
          <w:tcPr>
            <w:tcW w:w="1634" w:type="pct"/>
            <w:shd w:val="clear" w:color="auto" w:fill="auto"/>
            <w:vAlign w:val="center"/>
          </w:tcPr>
          <w:p w14:paraId="427A9C43"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土木工程的重要性，土木工程主要类型，土木工程材料，土木工程荷载，土木工程建设及使用，土木工程的发展趋势</w:t>
            </w:r>
          </w:p>
        </w:tc>
      </w:tr>
      <w:tr w:rsidR="009B4820" w14:paraId="69854ADE" w14:textId="77777777">
        <w:trPr>
          <w:trHeight w:val="1440"/>
        </w:trPr>
        <w:tc>
          <w:tcPr>
            <w:tcW w:w="305" w:type="pct"/>
            <w:shd w:val="clear" w:color="auto" w:fill="auto"/>
            <w:noWrap/>
            <w:vAlign w:val="center"/>
          </w:tcPr>
          <w:p w14:paraId="70DE66B6"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2</w:t>
            </w:r>
          </w:p>
        </w:tc>
        <w:tc>
          <w:tcPr>
            <w:tcW w:w="682" w:type="pct"/>
            <w:shd w:val="clear" w:color="auto" w:fill="auto"/>
            <w:vAlign w:val="center"/>
          </w:tcPr>
          <w:p w14:paraId="1F174E54"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工程材料</w:t>
            </w:r>
          </w:p>
        </w:tc>
        <w:tc>
          <w:tcPr>
            <w:tcW w:w="2377" w:type="pct"/>
            <w:shd w:val="clear" w:color="auto" w:fill="auto"/>
            <w:vAlign w:val="center"/>
          </w:tcPr>
          <w:p w14:paraId="5C24A9E1"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让学生及时掌握和巩固所学的基本理论及基本知识，掌握常用仪器的使用技能 ，解决学生在各类土木工程建设中需掌握的材料试验基本方法和基本技能，培养学生动手、实践，为学生从事土木工程设计、施工、管理奠定基础。</w:t>
            </w:r>
          </w:p>
        </w:tc>
        <w:tc>
          <w:tcPr>
            <w:tcW w:w="1634" w:type="pct"/>
            <w:shd w:val="clear" w:color="auto" w:fill="auto"/>
            <w:vAlign w:val="center"/>
          </w:tcPr>
          <w:p w14:paraId="059613E1"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土木工程材料的基本性质，石材，气硬性胶凝材料，水泥，混凝土及砂浆，墙体与屋面材料，建筑钢材，木材，有机高分子材料，沥青，其他建筑功能材料</w:t>
            </w:r>
          </w:p>
        </w:tc>
      </w:tr>
      <w:tr w:rsidR="009B4820" w14:paraId="1765D918" w14:textId="77777777">
        <w:trPr>
          <w:trHeight w:val="1440"/>
        </w:trPr>
        <w:tc>
          <w:tcPr>
            <w:tcW w:w="305" w:type="pct"/>
            <w:shd w:val="clear" w:color="auto" w:fill="auto"/>
            <w:noWrap/>
            <w:vAlign w:val="center"/>
          </w:tcPr>
          <w:p w14:paraId="39962654"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3</w:t>
            </w:r>
          </w:p>
        </w:tc>
        <w:tc>
          <w:tcPr>
            <w:tcW w:w="682" w:type="pct"/>
            <w:shd w:val="clear" w:color="auto" w:fill="auto"/>
            <w:vAlign w:val="center"/>
          </w:tcPr>
          <w:p w14:paraId="50492BC6"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画法几何与建筑制图</w:t>
            </w:r>
          </w:p>
        </w:tc>
        <w:tc>
          <w:tcPr>
            <w:tcW w:w="2377" w:type="pct"/>
            <w:shd w:val="clear" w:color="auto" w:fill="auto"/>
            <w:vAlign w:val="center"/>
          </w:tcPr>
          <w:p w14:paraId="22211ACE"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使学生学习各种投影法（主要是正投影法）的基本理论及其应用；能用作图方法解决空间度量问题和定位问题，掌握工程制图有关国家标准的一般规定及图样画法。培养学生空间几何问题的图解能力；培养学生绘制和阅读工程图样的基本能力。</w:t>
            </w:r>
          </w:p>
        </w:tc>
        <w:tc>
          <w:tcPr>
            <w:tcW w:w="1634" w:type="pct"/>
            <w:shd w:val="clear" w:color="auto" w:fill="auto"/>
            <w:vAlign w:val="center"/>
          </w:tcPr>
          <w:p w14:paraId="6B0E1C70"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画法几何概述；投影法概述及点的投影；直线的投影；平面的投影；直线与平面、平面与平面关系；空间几何问题的综合求解；立体的投影；组合体；剖视图和断面图</w:t>
            </w:r>
          </w:p>
        </w:tc>
      </w:tr>
      <w:tr w:rsidR="009B4820" w14:paraId="515C25CB" w14:textId="77777777">
        <w:trPr>
          <w:trHeight w:val="1200"/>
        </w:trPr>
        <w:tc>
          <w:tcPr>
            <w:tcW w:w="305" w:type="pct"/>
            <w:shd w:val="clear" w:color="auto" w:fill="auto"/>
            <w:noWrap/>
            <w:vAlign w:val="center"/>
          </w:tcPr>
          <w:p w14:paraId="3946307B"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4</w:t>
            </w:r>
          </w:p>
        </w:tc>
        <w:tc>
          <w:tcPr>
            <w:tcW w:w="682" w:type="pct"/>
            <w:shd w:val="clear" w:color="auto" w:fill="auto"/>
            <w:vAlign w:val="center"/>
          </w:tcPr>
          <w:p w14:paraId="54BEB274"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工程地质与水文</w:t>
            </w:r>
          </w:p>
        </w:tc>
        <w:tc>
          <w:tcPr>
            <w:tcW w:w="2377" w:type="pct"/>
            <w:shd w:val="clear" w:color="auto" w:fill="auto"/>
            <w:vAlign w:val="center"/>
          </w:tcPr>
          <w:p w14:paraId="32D0E8D4"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使学生掌握工程地质与水文地质的基本概念、基本理论以及相应地质问题的分析和评价方法，同时也能够掌握工程地质勘察的任务、方法。为学生从事工程地质勘察等工作奠定基础。</w:t>
            </w:r>
          </w:p>
        </w:tc>
        <w:tc>
          <w:tcPr>
            <w:tcW w:w="1634" w:type="pct"/>
            <w:shd w:val="clear" w:color="auto" w:fill="auto"/>
            <w:vAlign w:val="center"/>
          </w:tcPr>
          <w:p w14:paraId="1380DAF2"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岩石及其工程地质性质、地质构造、地貌及第四纪地质、水文地质、地质灾害、工程地质问题、工程地质与水文地质勘察。</w:t>
            </w:r>
          </w:p>
        </w:tc>
      </w:tr>
      <w:tr w:rsidR="009B4820" w14:paraId="50DF2B13" w14:textId="77777777">
        <w:trPr>
          <w:trHeight w:val="1080"/>
        </w:trPr>
        <w:tc>
          <w:tcPr>
            <w:tcW w:w="305" w:type="pct"/>
            <w:shd w:val="clear" w:color="auto" w:fill="auto"/>
            <w:noWrap/>
            <w:vAlign w:val="center"/>
          </w:tcPr>
          <w:p w14:paraId="5722B935"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5</w:t>
            </w:r>
          </w:p>
        </w:tc>
        <w:tc>
          <w:tcPr>
            <w:tcW w:w="682" w:type="pct"/>
            <w:shd w:val="clear" w:color="auto" w:fill="auto"/>
            <w:vAlign w:val="center"/>
          </w:tcPr>
          <w:p w14:paraId="6A2805A3"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建筑CAD</w:t>
            </w:r>
          </w:p>
        </w:tc>
        <w:tc>
          <w:tcPr>
            <w:tcW w:w="2377" w:type="pct"/>
            <w:shd w:val="clear" w:color="auto" w:fill="auto"/>
            <w:vAlign w:val="center"/>
          </w:tcPr>
          <w:p w14:paraId="1C6D20D3"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通过上机操作，学生对课堂讲授的相关内容进行练习，加深对所学内容的理解和掌握，提高CZD软件使用的熟练程度。</w:t>
            </w:r>
          </w:p>
        </w:tc>
        <w:tc>
          <w:tcPr>
            <w:tcW w:w="1634" w:type="pct"/>
            <w:shd w:val="clear" w:color="auto" w:fill="auto"/>
            <w:vAlign w:val="center"/>
          </w:tcPr>
          <w:p w14:paraId="2190F3A1" w14:textId="77777777" w:rsidR="009B4820" w:rsidRDefault="005D0CA6">
            <w:pPr>
              <w:widowControl/>
              <w:jc w:val="center"/>
              <w:rPr>
                <w:rFonts w:ascii="微软雅黑" w:eastAsia="微软雅黑" w:hAnsi="微软雅黑" w:cs="宋体"/>
                <w:kern w:val="0"/>
                <w:sz w:val="21"/>
                <w:szCs w:val="21"/>
              </w:rPr>
            </w:pPr>
            <w:r>
              <w:rPr>
                <w:rFonts w:ascii="宋体" w:eastAsia="宋体" w:hAnsi="宋体" w:cs="宋体" w:hint="eastAsia"/>
                <w:kern w:val="0"/>
                <w:sz w:val="21"/>
                <w:szCs w:val="21"/>
              </w:rPr>
              <w:t>AutoCAD基础知识；基本绘图命令和编辑方法；绘制建筑平面图；绘制建筑立面图；绘制外墙身详图；绘制楼梯详图；简单三维建模；图形输出；课</w:t>
            </w:r>
            <w:r>
              <w:rPr>
                <w:rFonts w:ascii="宋体" w:eastAsia="宋体" w:hAnsi="宋体" w:cs="宋体" w:hint="eastAsia"/>
                <w:kern w:val="0"/>
                <w:sz w:val="21"/>
                <w:szCs w:val="21"/>
              </w:rPr>
              <w:lastRenderedPageBreak/>
              <w:t>程设计周</w:t>
            </w:r>
          </w:p>
        </w:tc>
      </w:tr>
      <w:tr w:rsidR="009B4820" w14:paraId="6C79808E" w14:textId="77777777">
        <w:trPr>
          <w:trHeight w:val="1680"/>
        </w:trPr>
        <w:tc>
          <w:tcPr>
            <w:tcW w:w="305" w:type="pct"/>
            <w:shd w:val="clear" w:color="auto" w:fill="auto"/>
            <w:noWrap/>
            <w:vAlign w:val="center"/>
          </w:tcPr>
          <w:p w14:paraId="1C844B9A"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6</w:t>
            </w:r>
          </w:p>
        </w:tc>
        <w:tc>
          <w:tcPr>
            <w:tcW w:w="682" w:type="pct"/>
            <w:shd w:val="clear" w:color="auto" w:fill="auto"/>
            <w:vAlign w:val="center"/>
          </w:tcPr>
          <w:p w14:paraId="1A55024D"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工程测量</w:t>
            </w:r>
          </w:p>
        </w:tc>
        <w:tc>
          <w:tcPr>
            <w:tcW w:w="2377" w:type="pct"/>
            <w:shd w:val="clear" w:color="auto" w:fill="auto"/>
            <w:vAlign w:val="center"/>
          </w:tcPr>
          <w:p w14:paraId="4A461605"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掌握测量学的基本概念及基本理论，熟练掌握经纬仪、水准仪、全站仪等的操作和检验方法，了解GPS的使用方法。掌握测量误差的基本概念及误差处理方法，掌握水准测量、角度测量、小地区控制测量、地形图测设的基本方法及成果整理。掌握建筑工程的测量原理及方法等。</w:t>
            </w:r>
          </w:p>
        </w:tc>
        <w:tc>
          <w:tcPr>
            <w:tcW w:w="1634" w:type="pct"/>
            <w:shd w:val="clear" w:color="auto" w:fill="auto"/>
            <w:vAlign w:val="center"/>
          </w:tcPr>
          <w:p w14:paraId="7DC793AE"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测量学概述；水准测量；角度测量；距离测量；测量误差基本知识；小地区控制测量；地形图测绘；建筑施工测量；电子全站仪测量；全球定位系统</w:t>
            </w:r>
          </w:p>
        </w:tc>
      </w:tr>
      <w:tr w:rsidR="009B4820" w14:paraId="5872B709" w14:textId="77777777">
        <w:trPr>
          <w:trHeight w:val="960"/>
        </w:trPr>
        <w:tc>
          <w:tcPr>
            <w:tcW w:w="305" w:type="pct"/>
            <w:shd w:val="clear" w:color="auto" w:fill="auto"/>
            <w:noWrap/>
            <w:vAlign w:val="center"/>
          </w:tcPr>
          <w:p w14:paraId="0C45BBA7"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7</w:t>
            </w:r>
          </w:p>
        </w:tc>
        <w:tc>
          <w:tcPr>
            <w:tcW w:w="682" w:type="pct"/>
            <w:shd w:val="clear" w:color="auto" w:fill="auto"/>
            <w:vAlign w:val="center"/>
          </w:tcPr>
          <w:p w14:paraId="6A3CB714"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建筑力学与结构</w:t>
            </w:r>
          </w:p>
        </w:tc>
        <w:tc>
          <w:tcPr>
            <w:tcW w:w="2377" w:type="pct"/>
            <w:shd w:val="clear" w:color="auto" w:fill="auto"/>
            <w:vAlign w:val="center"/>
          </w:tcPr>
          <w:p w14:paraId="36486A0F"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对一般结构进行受力分析，内力分析，绘制内力图的能力，掌握构建强度，刚度和稳定计算的方法，具有熟练识读结构施工图的能力。</w:t>
            </w:r>
          </w:p>
        </w:tc>
        <w:tc>
          <w:tcPr>
            <w:tcW w:w="1634" w:type="pct"/>
            <w:shd w:val="clear" w:color="auto" w:fill="auto"/>
            <w:vAlign w:val="center"/>
          </w:tcPr>
          <w:p w14:paraId="13199B97"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钢筋混凝土基本构件，钢筋混凝土结构，砌体结构，建筑结构施工图识图</w:t>
            </w:r>
          </w:p>
        </w:tc>
      </w:tr>
      <w:tr w:rsidR="009B4820" w14:paraId="69445316" w14:textId="77777777">
        <w:trPr>
          <w:trHeight w:val="1920"/>
        </w:trPr>
        <w:tc>
          <w:tcPr>
            <w:tcW w:w="305" w:type="pct"/>
            <w:shd w:val="clear" w:color="auto" w:fill="auto"/>
            <w:noWrap/>
            <w:vAlign w:val="center"/>
          </w:tcPr>
          <w:p w14:paraId="43E4C38A"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8</w:t>
            </w:r>
          </w:p>
        </w:tc>
        <w:tc>
          <w:tcPr>
            <w:tcW w:w="682" w:type="pct"/>
            <w:shd w:val="clear" w:color="auto" w:fill="auto"/>
            <w:vAlign w:val="center"/>
          </w:tcPr>
          <w:p w14:paraId="3A2E54DB"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城市轨道交通概论</w:t>
            </w:r>
          </w:p>
        </w:tc>
        <w:tc>
          <w:tcPr>
            <w:tcW w:w="2377" w:type="pct"/>
            <w:shd w:val="clear" w:color="auto" w:fill="auto"/>
            <w:vAlign w:val="center"/>
          </w:tcPr>
          <w:p w14:paraId="1E7A3997"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通过本课程的学习，让学生了解城市轨道系统的概念、类型及发展状况；了解城市轨道交通线路与车站概况；了解城市轨道交通车辆及车辆基地基础知识；了解轨道交通供电系统及车站机电设备结构与功能；掌握城市轨道交通运营组织方法等基础知识，为后续专业课程打下良好的基础。</w:t>
            </w:r>
          </w:p>
        </w:tc>
        <w:tc>
          <w:tcPr>
            <w:tcW w:w="1634" w:type="pct"/>
            <w:shd w:val="clear" w:color="auto" w:fill="auto"/>
            <w:vAlign w:val="center"/>
          </w:tcPr>
          <w:p w14:paraId="52001C23"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城市轨道交通绪论；城市轨道交通线路与车站；城市轨道交通车辆与车辆基地；城市轨道交通信号与通信设备；城市轨道交通供电系统；城市轨道交通车站机电设备；城市轨道交通运营组织。</w:t>
            </w:r>
          </w:p>
        </w:tc>
      </w:tr>
      <w:tr w:rsidR="009B4820" w14:paraId="6630D234" w14:textId="77777777">
        <w:trPr>
          <w:trHeight w:val="1200"/>
        </w:trPr>
        <w:tc>
          <w:tcPr>
            <w:tcW w:w="305" w:type="pct"/>
            <w:shd w:val="clear" w:color="auto" w:fill="auto"/>
            <w:noWrap/>
            <w:vAlign w:val="center"/>
          </w:tcPr>
          <w:p w14:paraId="7D34742A"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9</w:t>
            </w:r>
          </w:p>
        </w:tc>
        <w:tc>
          <w:tcPr>
            <w:tcW w:w="682" w:type="pct"/>
            <w:shd w:val="clear" w:color="auto" w:fill="auto"/>
            <w:vAlign w:val="center"/>
          </w:tcPr>
          <w:p w14:paraId="60597527"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建筑法规</w:t>
            </w:r>
          </w:p>
        </w:tc>
        <w:tc>
          <w:tcPr>
            <w:tcW w:w="2377" w:type="pct"/>
            <w:shd w:val="clear" w:color="auto" w:fill="auto"/>
            <w:vAlign w:val="center"/>
          </w:tcPr>
          <w:p w14:paraId="62F049C9"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培养学生了解和掌握相关的建筑法规，树立法律意识，达到掌握建筑法规，遵守建筑法规，应用建筑法规的目的。同时获得法律知识基本技能和培养学生严谨细致，一丝不苟的工作作风。</w:t>
            </w:r>
          </w:p>
        </w:tc>
        <w:tc>
          <w:tcPr>
            <w:tcW w:w="1634" w:type="pct"/>
            <w:shd w:val="clear" w:color="auto" w:fill="auto"/>
            <w:vAlign w:val="center"/>
          </w:tcPr>
          <w:p w14:paraId="374B7E16"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建筑法规概述，建设许可法规，建筑工程发包与承包法规，建筑工程招投标法规，建筑合同、监理、安全和质量管理法规，相关法规。</w:t>
            </w:r>
          </w:p>
        </w:tc>
      </w:tr>
      <w:tr w:rsidR="009B4820" w14:paraId="7B489CF4" w14:textId="77777777">
        <w:trPr>
          <w:trHeight w:val="960"/>
        </w:trPr>
        <w:tc>
          <w:tcPr>
            <w:tcW w:w="305" w:type="pct"/>
            <w:shd w:val="clear" w:color="auto" w:fill="auto"/>
            <w:noWrap/>
            <w:vAlign w:val="center"/>
          </w:tcPr>
          <w:p w14:paraId="79FD0847"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10</w:t>
            </w:r>
          </w:p>
        </w:tc>
        <w:tc>
          <w:tcPr>
            <w:tcW w:w="682" w:type="pct"/>
            <w:shd w:val="clear" w:color="auto" w:fill="auto"/>
            <w:vAlign w:val="center"/>
          </w:tcPr>
          <w:p w14:paraId="7B338181"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土质学与土力学</w:t>
            </w:r>
          </w:p>
        </w:tc>
        <w:tc>
          <w:tcPr>
            <w:tcW w:w="2377" w:type="pct"/>
            <w:shd w:val="clear" w:color="auto" w:fill="auto"/>
            <w:vAlign w:val="center"/>
          </w:tcPr>
          <w:p w14:paraId="01FC197E"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以国家颁布的有关公路软土地基设计、施工、实验与检测的标准为依据，重点培养学生知识结构和职业能力，注重理论联系实际。强化实用性和可操作性。</w:t>
            </w:r>
          </w:p>
        </w:tc>
        <w:tc>
          <w:tcPr>
            <w:tcW w:w="1634" w:type="pct"/>
            <w:shd w:val="clear" w:color="auto" w:fill="auto"/>
            <w:vAlign w:val="center"/>
          </w:tcPr>
          <w:p w14:paraId="3F6AB257"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土质学与土力学绪论；土的物理性质及工程分类；土的渗透性；土的应力计算；土的压缩性；土的抗剪强度和地基承载力；浅层软弱地基处治施工；强夯法施工；排水固结法处治</w:t>
            </w:r>
            <w:r>
              <w:rPr>
                <w:rFonts w:ascii="宋体" w:eastAsia="宋体" w:hAnsi="宋体" w:cs="宋体" w:hint="eastAsia"/>
                <w:kern w:val="0"/>
                <w:sz w:val="21"/>
                <w:szCs w:val="21"/>
              </w:rPr>
              <w:lastRenderedPageBreak/>
              <w:t>软基施工；碎石桩处治软土地基施工；深层搅拌法处治软土地基施工</w:t>
            </w:r>
          </w:p>
        </w:tc>
      </w:tr>
      <w:tr w:rsidR="009B4820" w14:paraId="5A74FF75" w14:textId="77777777">
        <w:trPr>
          <w:trHeight w:val="720"/>
        </w:trPr>
        <w:tc>
          <w:tcPr>
            <w:tcW w:w="305" w:type="pct"/>
            <w:shd w:val="clear" w:color="auto" w:fill="auto"/>
            <w:noWrap/>
            <w:vAlign w:val="center"/>
          </w:tcPr>
          <w:p w14:paraId="2BBA3C52"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11</w:t>
            </w:r>
          </w:p>
        </w:tc>
        <w:tc>
          <w:tcPr>
            <w:tcW w:w="682" w:type="pct"/>
            <w:shd w:val="clear" w:color="auto" w:fill="auto"/>
            <w:vAlign w:val="center"/>
          </w:tcPr>
          <w:p w14:paraId="22A8DD0C"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城市轨道交通车站设备</w:t>
            </w:r>
          </w:p>
        </w:tc>
        <w:tc>
          <w:tcPr>
            <w:tcW w:w="2377" w:type="pct"/>
            <w:shd w:val="clear" w:color="auto" w:fill="auto"/>
            <w:vAlign w:val="center"/>
          </w:tcPr>
          <w:p w14:paraId="4334E53C"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主要了解城市轨道交通系统及其子系统的联系， 以及各子系统中复杂设备的构造及功能，</w:t>
            </w:r>
          </w:p>
        </w:tc>
        <w:tc>
          <w:tcPr>
            <w:tcW w:w="1634" w:type="pct"/>
            <w:shd w:val="clear" w:color="auto" w:fill="auto"/>
            <w:vAlign w:val="center"/>
          </w:tcPr>
          <w:p w14:paraId="5F4AFA66"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自动售检票系统监视、操作及故障处理；站台门系统监视、操作及故障处理；火灾自动报警系统监视、操作及故障处理；环境与设备监控系统监视、操作及故障处理；其他系统及设备监视与操作</w:t>
            </w:r>
          </w:p>
        </w:tc>
      </w:tr>
      <w:tr w:rsidR="009B4820" w14:paraId="7873B2D0" w14:textId="77777777">
        <w:trPr>
          <w:trHeight w:val="720"/>
        </w:trPr>
        <w:tc>
          <w:tcPr>
            <w:tcW w:w="305" w:type="pct"/>
            <w:shd w:val="clear" w:color="auto" w:fill="auto"/>
            <w:noWrap/>
            <w:vAlign w:val="center"/>
          </w:tcPr>
          <w:p w14:paraId="557914A1"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12</w:t>
            </w:r>
          </w:p>
        </w:tc>
        <w:tc>
          <w:tcPr>
            <w:tcW w:w="682" w:type="pct"/>
            <w:shd w:val="clear" w:color="auto" w:fill="auto"/>
            <w:vAlign w:val="center"/>
          </w:tcPr>
          <w:p w14:paraId="21193843"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钢筋混泥土施工技术</w:t>
            </w:r>
          </w:p>
        </w:tc>
        <w:tc>
          <w:tcPr>
            <w:tcW w:w="2377" w:type="pct"/>
            <w:shd w:val="clear" w:color="auto" w:fill="auto"/>
            <w:vAlign w:val="center"/>
          </w:tcPr>
          <w:p w14:paraId="5F9018A9"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能掌握混凝土楼盖平面力系的传力途径，具备对简单的梁、板结构进行设计的能力。</w:t>
            </w:r>
          </w:p>
        </w:tc>
        <w:tc>
          <w:tcPr>
            <w:tcW w:w="1634" w:type="pct"/>
            <w:shd w:val="clear" w:color="auto" w:fill="auto"/>
            <w:vAlign w:val="center"/>
          </w:tcPr>
          <w:p w14:paraId="360EFFAF"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设计通过一个常用、典型的现浇钢筋混凝土肋梁楼盖：包括板、次梁和主梁的设计， 提高学生专业设计能力及创造性思维能力， 使所学知识能够融会贯通。</w:t>
            </w:r>
          </w:p>
        </w:tc>
      </w:tr>
      <w:tr w:rsidR="009B4820" w14:paraId="33E9C209" w14:textId="77777777">
        <w:trPr>
          <w:trHeight w:val="1920"/>
        </w:trPr>
        <w:tc>
          <w:tcPr>
            <w:tcW w:w="305" w:type="pct"/>
            <w:shd w:val="clear" w:color="auto" w:fill="auto"/>
            <w:noWrap/>
            <w:vAlign w:val="center"/>
          </w:tcPr>
          <w:p w14:paraId="099FD864"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13</w:t>
            </w:r>
          </w:p>
        </w:tc>
        <w:tc>
          <w:tcPr>
            <w:tcW w:w="682" w:type="pct"/>
            <w:shd w:val="clear" w:color="auto" w:fill="auto"/>
            <w:vAlign w:val="center"/>
          </w:tcPr>
          <w:p w14:paraId="543D2D7F"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城市轨道交通工程</w:t>
            </w:r>
          </w:p>
        </w:tc>
        <w:tc>
          <w:tcPr>
            <w:tcW w:w="2377" w:type="pct"/>
            <w:shd w:val="clear" w:color="auto" w:fill="auto"/>
            <w:vAlign w:val="center"/>
          </w:tcPr>
          <w:p w14:paraId="4A0751AE"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能力目标：能运用相关规范和标准进行简单的线路勘测设计；能运用相关规范和标准进行地面线路和轨道结构的现场施工组织实施和施工计算。知识目标：熟悉城市轨道交通土建工程线路设计的基本过程和方法；熟悉城市轨道交通土建工程地面线路和轨道结构各部分的构造组成和施工养护方法。</w:t>
            </w:r>
          </w:p>
        </w:tc>
        <w:tc>
          <w:tcPr>
            <w:tcW w:w="1634" w:type="pct"/>
            <w:shd w:val="clear" w:color="auto" w:fill="auto"/>
            <w:vAlign w:val="center"/>
          </w:tcPr>
          <w:p w14:paraId="15D5534F"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路基工程、线路工程、无缝线路、轨道工程、维修与养护；熟悉路基的构造熟悉线形规划设计方法、熟悉无缝线路的构造、熟悉轨道结构的构造、熟悉铁路维修与养护各个环节的内容与方法</w:t>
            </w:r>
          </w:p>
        </w:tc>
      </w:tr>
      <w:tr w:rsidR="009B4820" w14:paraId="0648D59E" w14:textId="77777777">
        <w:trPr>
          <w:trHeight w:val="3600"/>
        </w:trPr>
        <w:tc>
          <w:tcPr>
            <w:tcW w:w="305" w:type="pct"/>
            <w:shd w:val="clear" w:color="auto" w:fill="auto"/>
            <w:noWrap/>
            <w:vAlign w:val="center"/>
          </w:tcPr>
          <w:p w14:paraId="29C59FEC"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14</w:t>
            </w:r>
          </w:p>
        </w:tc>
        <w:tc>
          <w:tcPr>
            <w:tcW w:w="682" w:type="pct"/>
            <w:shd w:val="clear" w:color="auto" w:fill="auto"/>
            <w:vAlign w:val="center"/>
          </w:tcPr>
          <w:p w14:paraId="1D94F39C"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铁路施工组织与概预算</w:t>
            </w:r>
          </w:p>
        </w:tc>
        <w:tc>
          <w:tcPr>
            <w:tcW w:w="2377" w:type="pct"/>
            <w:shd w:val="clear" w:color="auto" w:fill="auto"/>
            <w:vAlign w:val="center"/>
          </w:tcPr>
          <w:p w14:paraId="76525719"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能力目标：能根据《铁路路基施工规范》、《铁路桥涵施工规范》和《铁路隧道施工规范》进行相关工程的施工准备工作、施工方案的选择与确定、施工进度计划的编制、施工场地平面布置图；能掌握铁路工程预算的编制方法，并根据《铁路工程预算定额》完成单位工程预算的编制。知识目标：理解施工组织的主要内容；熟练掌握施工前的施工</w:t>
            </w:r>
            <w:r>
              <w:rPr>
                <w:rFonts w:ascii="宋体" w:eastAsia="宋体" w:hAnsi="宋体" w:cs="宋体" w:hint="eastAsia"/>
                <w:kern w:val="0"/>
                <w:sz w:val="21"/>
                <w:szCs w:val="21"/>
              </w:rPr>
              <w:lastRenderedPageBreak/>
              <w:t>准备工作；熟练掌握施工方法的选择；熟练掌握施工机具的选择与确定；熟练掌握施工进度计划图的表达方式、绘制方法和调整方法；熟练掌握施工场地的布置原则；掌握定额查询和单价确定方法；了解工程预算的编制原理和步骤。</w:t>
            </w:r>
          </w:p>
        </w:tc>
        <w:tc>
          <w:tcPr>
            <w:tcW w:w="1634" w:type="pct"/>
            <w:shd w:val="clear" w:color="auto" w:fill="auto"/>
            <w:vAlign w:val="center"/>
          </w:tcPr>
          <w:p w14:paraId="4FE45976"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lastRenderedPageBreak/>
              <w:br/>
              <w:t>铁路桥涵施工准备工作、资源需求量的计算、施工方案的选择与确定、施工进度计划的编制、施工场地平面布置图铁路隧道施工准备工作、资源需求量的计算、施工方案的选择与确定、施工进度计划的编制、</w:t>
            </w:r>
            <w:r>
              <w:rPr>
                <w:rFonts w:ascii="宋体" w:eastAsia="宋体" w:hAnsi="宋体" w:cs="宋体" w:hint="eastAsia"/>
                <w:kern w:val="0"/>
                <w:sz w:val="21"/>
                <w:szCs w:val="21"/>
              </w:rPr>
              <w:lastRenderedPageBreak/>
              <w:t>施工场地平面布置图铁路单项工程预算费用组成及预算编制程序</w:t>
            </w:r>
          </w:p>
        </w:tc>
      </w:tr>
    </w:tbl>
    <w:p w14:paraId="3337C865" w14:textId="77777777" w:rsidR="009B4820" w:rsidRDefault="005D0CA6">
      <w:pPr>
        <w:overflowPunct w:val="0"/>
        <w:adjustRightInd w:val="0"/>
        <w:ind w:firstLineChars="200" w:firstLine="640"/>
        <w:rPr>
          <w:rFonts w:ascii="仿宋" w:eastAsia="仿宋" w:hAnsi="仿宋"/>
          <w:szCs w:val="32"/>
        </w:rPr>
      </w:pPr>
      <w:bookmarkStart w:id="13" w:name="_Toc10782"/>
      <w:r>
        <w:rPr>
          <w:rFonts w:ascii="仿宋" w:eastAsia="仿宋" w:hAnsi="仿宋" w:hint="eastAsia"/>
          <w:szCs w:val="32"/>
        </w:rPr>
        <w:t>（2）主要专业核心课程</w:t>
      </w:r>
    </w:p>
    <w:p w14:paraId="7E0F94CB" w14:textId="77777777" w:rsidR="009B4820" w:rsidRDefault="005D0CA6">
      <w:pPr>
        <w:overflowPunct w:val="0"/>
        <w:adjustRightInd w:val="0"/>
        <w:jc w:val="center"/>
        <w:rPr>
          <w:rFonts w:ascii="仿宋" w:eastAsia="仿宋" w:hAnsi="仿宋"/>
          <w:szCs w:val="32"/>
        </w:rPr>
      </w:pPr>
      <w:bookmarkStart w:id="14" w:name="_Hlk90760663"/>
      <w:r>
        <w:rPr>
          <w:rFonts w:ascii="仿宋" w:eastAsia="仿宋" w:hAnsi="仿宋" w:hint="eastAsia"/>
          <w:szCs w:val="32"/>
        </w:rPr>
        <w:t>表3</w:t>
      </w:r>
      <w:r>
        <w:rPr>
          <w:rFonts w:ascii="仿宋" w:eastAsia="仿宋" w:hAnsi="仿宋"/>
          <w:szCs w:val="32"/>
        </w:rPr>
        <w:t xml:space="preserve">  </w:t>
      </w:r>
      <w:r>
        <w:rPr>
          <w:rFonts w:ascii="仿宋" w:eastAsia="仿宋" w:hAnsi="仿宋" w:hint="eastAsia"/>
          <w:szCs w:val="32"/>
        </w:rPr>
        <w:t>主要专业核心课程</w:t>
      </w:r>
      <w:bookmarkEnd w:id="14"/>
      <w:r>
        <w:rPr>
          <w:rFonts w:ascii="仿宋" w:eastAsia="仿宋" w:hAnsi="仿宋" w:hint="eastAsia"/>
          <w:szCs w:val="32"/>
        </w:rPr>
        <w:t>描述表</w:t>
      </w:r>
      <w:bookmarkEnd w:id="13"/>
    </w:p>
    <w:tbl>
      <w:tblPr>
        <w:tblW w:w="5166" w:type="pct"/>
        <w:tblLook w:val="04A0" w:firstRow="1" w:lastRow="0" w:firstColumn="1" w:lastColumn="0" w:noHBand="0" w:noVBand="1"/>
      </w:tblPr>
      <w:tblGrid>
        <w:gridCol w:w="540"/>
        <w:gridCol w:w="1205"/>
        <w:gridCol w:w="4180"/>
        <w:gridCol w:w="2886"/>
      </w:tblGrid>
      <w:tr w:rsidR="009B4820" w14:paraId="07384490" w14:textId="77777777">
        <w:trPr>
          <w:trHeight w:val="405"/>
        </w:trPr>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CC223D" w14:textId="77777777" w:rsidR="009B4820" w:rsidRDefault="005D0CA6">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序号</w:t>
            </w:r>
          </w:p>
        </w:tc>
        <w:tc>
          <w:tcPr>
            <w:tcW w:w="683" w:type="pct"/>
            <w:tcBorders>
              <w:top w:val="single" w:sz="4" w:space="0" w:color="auto"/>
              <w:left w:val="nil"/>
              <w:bottom w:val="single" w:sz="4" w:space="0" w:color="auto"/>
              <w:right w:val="single" w:sz="4" w:space="0" w:color="auto"/>
            </w:tcBorders>
            <w:shd w:val="clear" w:color="auto" w:fill="FFFFFF" w:themeFill="background1"/>
            <w:vAlign w:val="center"/>
          </w:tcPr>
          <w:p w14:paraId="504A469D" w14:textId="296583B7" w:rsidR="009B4820" w:rsidRDefault="005D0CA6">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课程名称</w:t>
            </w:r>
          </w:p>
        </w:tc>
        <w:tc>
          <w:tcPr>
            <w:tcW w:w="2372" w:type="pct"/>
            <w:tcBorders>
              <w:top w:val="single" w:sz="4" w:space="0" w:color="auto"/>
              <w:left w:val="nil"/>
              <w:bottom w:val="single" w:sz="4" w:space="0" w:color="auto"/>
              <w:right w:val="single" w:sz="4" w:space="0" w:color="auto"/>
            </w:tcBorders>
            <w:shd w:val="clear" w:color="auto" w:fill="FFFFFF" w:themeFill="background1"/>
            <w:vAlign w:val="center"/>
          </w:tcPr>
          <w:p w14:paraId="4C83E7AD" w14:textId="77777777" w:rsidR="009B4820" w:rsidRDefault="005D0CA6">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课程目标</w:t>
            </w:r>
          </w:p>
        </w:tc>
        <w:tc>
          <w:tcPr>
            <w:tcW w:w="1638" w:type="pct"/>
            <w:tcBorders>
              <w:top w:val="single" w:sz="4" w:space="0" w:color="auto"/>
              <w:left w:val="nil"/>
              <w:bottom w:val="single" w:sz="4" w:space="0" w:color="auto"/>
              <w:right w:val="single" w:sz="4" w:space="0" w:color="auto"/>
            </w:tcBorders>
            <w:shd w:val="clear" w:color="auto" w:fill="FFFFFF" w:themeFill="background1"/>
            <w:vAlign w:val="center"/>
          </w:tcPr>
          <w:p w14:paraId="7B5BAE3D" w14:textId="77777777" w:rsidR="009B4820" w:rsidRDefault="005D0CA6">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课程内容</w:t>
            </w:r>
          </w:p>
        </w:tc>
      </w:tr>
      <w:tr w:rsidR="009B4820" w14:paraId="2ADEBB33" w14:textId="77777777">
        <w:trPr>
          <w:trHeight w:val="960"/>
        </w:trPr>
        <w:tc>
          <w:tcPr>
            <w:tcW w:w="306" w:type="pct"/>
            <w:tcBorders>
              <w:top w:val="nil"/>
              <w:left w:val="single" w:sz="4" w:space="0" w:color="auto"/>
              <w:bottom w:val="single" w:sz="4" w:space="0" w:color="auto"/>
              <w:right w:val="single" w:sz="4" w:space="0" w:color="auto"/>
            </w:tcBorders>
            <w:shd w:val="clear" w:color="auto" w:fill="auto"/>
            <w:noWrap/>
            <w:vAlign w:val="center"/>
          </w:tcPr>
          <w:p w14:paraId="14AAF918" w14:textId="77777777" w:rsidR="009B4820" w:rsidRDefault="005D0CA6">
            <w:pPr>
              <w:widowControl/>
              <w:jc w:val="center"/>
              <w:rPr>
                <w:rFonts w:ascii="宋体" w:eastAsia="宋体" w:hAnsi="宋体" w:cs="宋体"/>
                <w:kern w:val="0"/>
                <w:sz w:val="22"/>
              </w:rPr>
            </w:pPr>
            <w:r>
              <w:rPr>
                <w:rFonts w:ascii="宋体" w:eastAsia="宋体" w:hAnsi="宋体" w:cs="宋体" w:hint="eastAsia"/>
                <w:kern w:val="0"/>
                <w:sz w:val="22"/>
              </w:rPr>
              <w:t>1</w:t>
            </w:r>
          </w:p>
        </w:tc>
        <w:tc>
          <w:tcPr>
            <w:tcW w:w="683" w:type="pct"/>
            <w:tcBorders>
              <w:top w:val="nil"/>
              <w:left w:val="nil"/>
              <w:bottom w:val="single" w:sz="4" w:space="0" w:color="auto"/>
              <w:right w:val="nil"/>
            </w:tcBorders>
            <w:shd w:val="clear" w:color="auto" w:fill="auto"/>
            <w:vAlign w:val="center"/>
          </w:tcPr>
          <w:p w14:paraId="7E22CAB5"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城市轨道交通轨道施工与维护</w:t>
            </w:r>
          </w:p>
        </w:tc>
        <w:tc>
          <w:tcPr>
            <w:tcW w:w="2372" w:type="pct"/>
            <w:tcBorders>
              <w:top w:val="nil"/>
              <w:left w:val="single" w:sz="4" w:space="0" w:color="000000"/>
              <w:bottom w:val="single" w:sz="4" w:space="0" w:color="000000"/>
              <w:right w:val="single" w:sz="4" w:space="0" w:color="000000"/>
            </w:tcBorders>
            <w:shd w:val="clear" w:color="auto" w:fill="auto"/>
            <w:vAlign w:val="center"/>
          </w:tcPr>
          <w:p w14:paraId="17C77C6A"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提高学生有关于工务管理以及维护方面的水平，才能建立理论扎实、技术过硬的维修团队，学习过程中，应理论与实际相结合的，从而提高自身维修水平。</w:t>
            </w:r>
          </w:p>
        </w:tc>
        <w:tc>
          <w:tcPr>
            <w:tcW w:w="1638" w:type="pct"/>
            <w:tcBorders>
              <w:top w:val="nil"/>
              <w:left w:val="nil"/>
              <w:bottom w:val="single" w:sz="4" w:space="0" w:color="000000"/>
              <w:right w:val="single" w:sz="4" w:space="0" w:color="000000"/>
            </w:tcBorders>
            <w:shd w:val="clear" w:color="auto" w:fill="auto"/>
            <w:vAlign w:val="center"/>
          </w:tcPr>
          <w:p w14:paraId="5AFCAF52"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轨道维护管理；线路设备检查；线路维护作业；轨道线路设备维护；养路机械作业；巡检</w:t>
            </w:r>
          </w:p>
        </w:tc>
      </w:tr>
      <w:tr w:rsidR="009B4820" w14:paraId="5E753559" w14:textId="77777777">
        <w:trPr>
          <w:trHeight w:val="960"/>
        </w:trPr>
        <w:tc>
          <w:tcPr>
            <w:tcW w:w="306" w:type="pct"/>
            <w:tcBorders>
              <w:top w:val="nil"/>
              <w:left w:val="single" w:sz="4" w:space="0" w:color="auto"/>
              <w:bottom w:val="single" w:sz="4" w:space="0" w:color="auto"/>
              <w:right w:val="single" w:sz="4" w:space="0" w:color="auto"/>
            </w:tcBorders>
            <w:shd w:val="clear" w:color="auto" w:fill="auto"/>
            <w:noWrap/>
            <w:vAlign w:val="center"/>
          </w:tcPr>
          <w:p w14:paraId="3DC06846" w14:textId="77777777" w:rsidR="009B4820" w:rsidRDefault="005D0CA6">
            <w:pPr>
              <w:widowControl/>
              <w:jc w:val="center"/>
              <w:rPr>
                <w:rFonts w:ascii="宋体" w:eastAsia="宋体" w:hAnsi="宋体" w:cs="宋体"/>
                <w:kern w:val="0"/>
                <w:sz w:val="22"/>
              </w:rPr>
            </w:pPr>
            <w:r>
              <w:rPr>
                <w:rFonts w:ascii="宋体" w:eastAsia="宋体" w:hAnsi="宋体" w:cs="宋体" w:hint="eastAsia"/>
                <w:kern w:val="0"/>
                <w:sz w:val="22"/>
              </w:rPr>
              <w:t>2</w:t>
            </w:r>
          </w:p>
        </w:tc>
        <w:tc>
          <w:tcPr>
            <w:tcW w:w="683" w:type="pct"/>
            <w:tcBorders>
              <w:top w:val="nil"/>
              <w:left w:val="nil"/>
              <w:bottom w:val="single" w:sz="4" w:space="0" w:color="auto"/>
              <w:right w:val="nil"/>
            </w:tcBorders>
            <w:shd w:val="clear" w:color="auto" w:fill="auto"/>
            <w:vAlign w:val="center"/>
          </w:tcPr>
          <w:p w14:paraId="196D099E"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地铁施工技术*</w:t>
            </w:r>
          </w:p>
        </w:tc>
        <w:tc>
          <w:tcPr>
            <w:tcW w:w="2372" w:type="pct"/>
            <w:tcBorders>
              <w:top w:val="nil"/>
              <w:left w:val="single" w:sz="4" w:space="0" w:color="000000"/>
              <w:bottom w:val="single" w:sz="4" w:space="0" w:color="000000"/>
              <w:right w:val="single" w:sz="4" w:space="0" w:color="000000"/>
            </w:tcBorders>
            <w:shd w:val="clear" w:color="auto" w:fill="auto"/>
            <w:vAlign w:val="center"/>
          </w:tcPr>
          <w:p w14:paraId="0716B11E"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针对于地铁工程的特点，重点介绍技术先进、贴合现场实际的施工方法和施工工艺，使学生全面、系统地掌握地铁施工技术，并能在工程实践中顺利实施。</w:t>
            </w:r>
          </w:p>
        </w:tc>
        <w:tc>
          <w:tcPr>
            <w:tcW w:w="1638" w:type="pct"/>
            <w:tcBorders>
              <w:top w:val="nil"/>
              <w:left w:val="nil"/>
              <w:bottom w:val="single" w:sz="4" w:space="0" w:color="000000"/>
              <w:right w:val="single" w:sz="4" w:space="0" w:color="000000"/>
            </w:tcBorders>
            <w:shd w:val="clear" w:color="auto" w:fill="auto"/>
            <w:vAlign w:val="center"/>
          </w:tcPr>
          <w:p w14:paraId="0C9580A7"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地铁工程特点；地铁工程基本知识；地铁车站施工；盾构法施工；新奥法施工；监控量测；工程量测；工程试验与检测；工程项目信息化管理</w:t>
            </w:r>
          </w:p>
        </w:tc>
      </w:tr>
      <w:tr w:rsidR="009B4820" w14:paraId="372B3B3F" w14:textId="77777777">
        <w:trPr>
          <w:trHeight w:val="1440"/>
        </w:trPr>
        <w:tc>
          <w:tcPr>
            <w:tcW w:w="306" w:type="pct"/>
            <w:tcBorders>
              <w:top w:val="nil"/>
              <w:left w:val="single" w:sz="4" w:space="0" w:color="auto"/>
              <w:bottom w:val="single" w:sz="4" w:space="0" w:color="auto"/>
              <w:right w:val="single" w:sz="4" w:space="0" w:color="auto"/>
            </w:tcBorders>
            <w:shd w:val="clear" w:color="auto" w:fill="auto"/>
            <w:noWrap/>
            <w:vAlign w:val="center"/>
          </w:tcPr>
          <w:p w14:paraId="518C7764" w14:textId="77777777" w:rsidR="009B4820" w:rsidRDefault="005D0CA6">
            <w:pPr>
              <w:widowControl/>
              <w:jc w:val="center"/>
              <w:rPr>
                <w:rFonts w:ascii="宋体" w:eastAsia="宋体" w:hAnsi="宋体" w:cs="宋体"/>
                <w:kern w:val="0"/>
                <w:sz w:val="22"/>
              </w:rPr>
            </w:pPr>
            <w:r>
              <w:rPr>
                <w:rFonts w:ascii="宋体" w:eastAsia="宋体" w:hAnsi="宋体" w:cs="宋体" w:hint="eastAsia"/>
                <w:kern w:val="0"/>
                <w:sz w:val="22"/>
              </w:rPr>
              <w:t>3</w:t>
            </w:r>
          </w:p>
        </w:tc>
        <w:tc>
          <w:tcPr>
            <w:tcW w:w="683" w:type="pct"/>
            <w:tcBorders>
              <w:top w:val="nil"/>
              <w:left w:val="nil"/>
              <w:bottom w:val="single" w:sz="4" w:space="0" w:color="auto"/>
              <w:right w:val="nil"/>
            </w:tcBorders>
            <w:shd w:val="clear" w:color="auto" w:fill="auto"/>
            <w:vAlign w:val="center"/>
          </w:tcPr>
          <w:p w14:paraId="14CD0BED"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城市轨道交通路基工程</w:t>
            </w:r>
          </w:p>
        </w:tc>
        <w:tc>
          <w:tcPr>
            <w:tcW w:w="2372" w:type="pct"/>
            <w:tcBorders>
              <w:top w:val="nil"/>
              <w:left w:val="single" w:sz="4" w:space="0" w:color="000000"/>
              <w:bottom w:val="single" w:sz="4" w:space="0" w:color="000000"/>
              <w:right w:val="single" w:sz="4" w:space="0" w:color="000000"/>
            </w:tcBorders>
            <w:shd w:val="clear" w:color="auto" w:fill="auto"/>
            <w:vAlign w:val="center"/>
          </w:tcPr>
          <w:p w14:paraId="194F3959"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将企业的岗位标准和学生的专业能力有机结合在一起，以够用为原则，培养具备爱岗敬业，吃苦耐劳，认真负责，团结合作的职业素质，具有城市轨道工程必备理论知识。能从事城市轨道路基施工及维护的高技能人才</w:t>
            </w:r>
          </w:p>
        </w:tc>
        <w:tc>
          <w:tcPr>
            <w:tcW w:w="1638" w:type="pct"/>
            <w:tcBorders>
              <w:top w:val="nil"/>
              <w:left w:val="nil"/>
              <w:bottom w:val="single" w:sz="4" w:space="0" w:color="000000"/>
              <w:right w:val="single" w:sz="4" w:space="0" w:color="000000"/>
            </w:tcBorders>
            <w:shd w:val="clear" w:color="auto" w:fill="auto"/>
            <w:vAlign w:val="center"/>
          </w:tcPr>
          <w:p w14:paraId="0F57D24B"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路基基本认识、路基施工准备、基底处理、路堤施工、路堑施工、过渡段施工、支挡及加固设备施工、排水设备施工、路基施工机械、养护维修等。</w:t>
            </w:r>
          </w:p>
        </w:tc>
      </w:tr>
      <w:tr w:rsidR="009B4820" w14:paraId="0D0B19A0" w14:textId="77777777">
        <w:trPr>
          <w:trHeight w:val="2400"/>
        </w:trPr>
        <w:tc>
          <w:tcPr>
            <w:tcW w:w="306" w:type="pct"/>
            <w:tcBorders>
              <w:top w:val="nil"/>
              <w:left w:val="single" w:sz="4" w:space="0" w:color="auto"/>
              <w:bottom w:val="single" w:sz="4" w:space="0" w:color="auto"/>
              <w:right w:val="single" w:sz="4" w:space="0" w:color="auto"/>
            </w:tcBorders>
            <w:shd w:val="clear" w:color="auto" w:fill="auto"/>
            <w:noWrap/>
            <w:vAlign w:val="center"/>
          </w:tcPr>
          <w:p w14:paraId="108CBBFA" w14:textId="77777777" w:rsidR="009B4820" w:rsidRDefault="005D0CA6">
            <w:pPr>
              <w:widowControl/>
              <w:jc w:val="center"/>
              <w:rPr>
                <w:rFonts w:ascii="宋体" w:eastAsia="宋体" w:hAnsi="宋体" w:cs="宋体"/>
                <w:kern w:val="0"/>
                <w:sz w:val="22"/>
              </w:rPr>
            </w:pPr>
            <w:r>
              <w:rPr>
                <w:rFonts w:ascii="宋体" w:eastAsia="宋体" w:hAnsi="宋体" w:cs="宋体" w:hint="eastAsia"/>
                <w:kern w:val="0"/>
                <w:sz w:val="22"/>
              </w:rPr>
              <w:lastRenderedPageBreak/>
              <w:t>4</w:t>
            </w:r>
          </w:p>
        </w:tc>
        <w:tc>
          <w:tcPr>
            <w:tcW w:w="683" w:type="pct"/>
            <w:tcBorders>
              <w:top w:val="nil"/>
              <w:left w:val="nil"/>
              <w:bottom w:val="single" w:sz="4" w:space="0" w:color="auto"/>
              <w:right w:val="nil"/>
            </w:tcBorders>
            <w:shd w:val="clear" w:color="auto" w:fill="auto"/>
            <w:vAlign w:val="center"/>
          </w:tcPr>
          <w:p w14:paraId="0214225E"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高架结构</w:t>
            </w:r>
          </w:p>
        </w:tc>
        <w:tc>
          <w:tcPr>
            <w:tcW w:w="2372" w:type="pct"/>
            <w:tcBorders>
              <w:top w:val="nil"/>
              <w:left w:val="single" w:sz="4" w:space="0" w:color="000000"/>
              <w:bottom w:val="single" w:sz="4" w:space="0" w:color="000000"/>
              <w:right w:val="single" w:sz="4" w:space="0" w:color="000000"/>
            </w:tcBorders>
            <w:shd w:val="clear" w:color="auto" w:fill="auto"/>
            <w:vAlign w:val="center"/>
          </w:tcPr>
          <w:p w14:paraId="59771AA2"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能力目标：根据城市轨道交通土建工程相关规范和标准识读并绘制简单常用的高架桥和高架车站的结构图；能根据相关规范和标准制定简单常用的高架桥和高架车站的施工方案；具备现场施工组织实施和技术管理能力。知识目标：熟悉城市轨道交通高架桥和高架车站以及附属设施的构造组成和施工方法。</w:t>
            </w:r>
          </w:p>
        </w:tc>
        <w:tc>
          <w:tcPr>
            <w:tcW w:w="1638" w:type="pct"/>
            <w:tcBorders>
              <w:top w:val="nil"/>
              <w:left w:val="nil"/>
              <w:bottom w:val="single" w:sz="4" w:space="0" w:color="000000"/>
              <w:right w:val="single" w:sz="4" w:space="0" w:color="000000"/>
            </w:tcBorders>
            <w:shd w:val="clear" w:color="auto" w:fill="auto"/>
            <w:vAlign w:val="center"/>
          </w:tcPr>
          <w:p w14:paraId="49459251"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梁桥上部结构构造和施工方法、拱桥上部结构构造和施工方法、下部结构构造和施工方法、高架车站的构造和施工方法、附属设施的类型和作用</w:t>
            </w:r>
          </w:p>
        </w:tc>
      </w:tr>
      <w:tr w:rsidR="009B4820" w14:paraId="648A8651" w14:textId="77777777">
        <w:trPr>
          <w:trHeight w:val="1337"/>
        </w:trPr>
        <w:tc>
          <w:tcPr>
            <w:tcW w:w="306" w:type="pct"/>
            <w:tcBorders>
              <w:top w:val="nil"/>
              <w:left w:val="single" w:sz="4" w:space="0" w:color="auto"/>
              <w:bottom w:val="single" w:sz="4" w:space="0" w:color="auto"/>
              <w:right w:val="single" w:sz="4" w:space="0" w:color="auto"/>
            </w:tcBorders>
            <w:shd w:val="clear" w:color="auto" w:fill="auto"/>
            <w:noWrap/>
            <w:vAlign w:val="center"/>
          </w:tcPr>
          <w:p w14:paraId="7DE2CDB0" w14:textId="77777777" w:rsidR="009B4820" w:rsidRDefault="005D0CA6">
            <w:pPr>
              <w:widowControl/>
              <w:jc w:val="center"/>
              <w:rPr>
                <w:rFonts w:ascii="宋体" w:eastAsia="宋体" w:hAnsi="宋体" w:cs="宋体"/>
                <w:kern w:val="0"/>
                <w:sz w:val="22"/>
              </w:rPr>
            </w:pPr>
            <w:r>
              <w:rPr>
                <w:rFonts w:ascii="宋体" w:eastAsia="宋体" w:hAnsi="宋体" w:cs="宋体" w:hint="eastAsia"/>
                <w:kern w:val="0"/>
                <w:sz w:val="22"/>
              </w:rPr>
              <w:t>5</w:t>
            </w:r>
          </w:p>
        </w:tc>
        <w:tc>
          <w:tcPr>
            <w:tcW w:w="683" w:type="pct"/>
            <w:tcBorders>
              <w:top w:val="nil"/>
              <w:left w:val="nil"/>
              <w:bottom w:val="single" w:sz="4" w:space="0" w:color="auto"/>
              <w:right w:val="nil"/>
            </w:tcBorders>
            <w:shd w:val="clear" w:color="auto" w:fill="auto"/>
            <w:vAlign w:val="center"/>
          </w:tcPr>
          <w:p w14:paraId="00F9CC7B"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地下工程</w:t>
            </w:r>
          </w:p>
        </w:tc>
        <w:tc>
          <w:tcPr>
            <w:tcW w:w="2372" w:type="pct"/>
            <w:tcBorders>
              <w:top w:val="nil"/>
              <w:left w:val="single" w:sz="4" w:space="0" w:color="000000"/>
              <w:bottom w:val="single" w:sz="4" w:space="0" w:color="000000"/>
              <w:right w:val="single" w:sz="4" w:space="0" w:color="000000"/>
            </w:tcBorders>
            <w:shd w:val="clear" w:color="auto" w:fill="auto"/>
            <w:vAlign w:val="center"/>
          </w:tcPr>
          <w:p w14:paraId="0A2641C2"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能根据图纸，正确计算地下工程的工程量；能进行钻孔灌注桩等基坑支护桩的施工及分项施工组织设计编制；能根据规范，进行地下连续墙的施工及分项施工组织设计编制；能根据规范，进行明挖法的施工；能根据规范，进行盖挖法的施工；能根据规范，进行隧道喷锚暗挖法的施工；编制分项工程作业指导书；能进行隧道及车站等地下工程结构防水一般施工；能排查一般工程事故隐患。。了解地下空间的规划的基础理论，熟悉地下建筑主要类型及组成；了解井点降水的原理； 掌握地下工程施工的常用工法的应用条件及其每种工法的施工工艺；熟悉地下工程防水的基本原则和施工步骤；了解监控量测仪器的原理，熟悉其使用条件；掌握地下工程防灾的基本知识。</w:t>
            </w:r>
          </w:p>
        </w:tc>
        <w:tc>
          <w:tcPr>
            <w:tcW w:w="1638" w:type="pct"/>
            <w:tcBorders>
              <w:top w:val="nil"/>
              <w:left w:val="nil"/>
              <w:bottom w:val="single" w:sz="4" w:space="0" w:color="000000"/>
              <w:right w:val="single" w:sz="4" w:space="0" w:color="000000"/>
            </w:tcBorders>
            <w:shd w:val="clear" w:color="auto" w:fill="auto"/>
            <w:vAlign w:val="center"/>
          </w:tcPr>
          <w:p w14:paraId="78B5765B"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地下工程结构知识、规划规定新奥法等知识、精密水准测量知识、注浆材料、钻孔、工程地质水文地质知识、防水材料知识、安全知识</w:t>
            </w:r>
          </w:p>
        </w:tc>
      </w:tr>
      <w:tr w:rsidR="009B4820" w14:paraId="27F4BB6C" w14:textId="77777777">
        <w:trPr>
          <w:trHeight w:val="1440"/>
        </w:trPr>
        <w:tc>
          <w:tcPr>
            <w:tcW w:w="306" w:type="pct"/>
            <w:tcBorders>
              <w:top w:val="nil"/>
              <w:left w:val="single" w:sz="4" w:space="0" w:color="auto"/>
              <w:bottom w:val="single" w:sz="4" w:space="0" w:color="auto"/>
              <w:right w:val="single" w:sz="4" w:space="0" w:color="auto"/>
            </w:tcBorders>
            <w:shd w:val="clear" w:color="auto" w:fill="auto"/>
            <w:noWrap/>
            <w:vAlign w:val="center"/>
          </w:tcPr>
          <w:p w14:paraId="314FC065" w14:textId="77777777" w:rsidR="009B4820" w:rsidRDefault="005D0CA6">
            <w:pPr>
              <w:widowControl/>
              <w:jc w:val="center"/>
              <w:rPr>
                <w:rFonts w:ascii="宋体" w:eastAsia="宋体" w:hAnsi="宋体" w:cs="宋体"/>
                <w:kern w:val="0"/>
                <w:sz w:val="22"/>
              </w:rPr>
            </w:pPr>
            <w:r>
              <w:rPr>
                <w:rFonts w:ascii="宋体" w:eastAsia="宋体" w:hAnsi="宋体" w:cs="宋体" w:hint="eastAsia"/>
                <w:kern w:val="0"/>
                <w:sz w:val="22"/>
              </w:rPr>
              <w:t>6</w:t>
            </w:r>
          </w:p>
        </w:tc>
        <w:tc>
          <w:tcPr>
            <w:tcW w:w="683" w:type="pct"/>
            <w:tcBorders>
              <w:top w:val="nil"/>
              <w:left w:val="nil"/>
              <w:bottom w:val="single" w:sz="4" w:space="0" w:color="auto"/>
              <w:right w:val="nil"/>
            </w:tcBorders>
            <w:shd w:val="clear" w:color="auto" w:fill="auto"/>
            <w:vAlign w:val="center"/>
          </w:tcPr>
          <w:p w14:paraId="5B94BCE7"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高速铁道施工技术*</w:t>
            </w:r>
          </w:p>
        </w:tc>
        <w:tc>
          <w:tcPr>
            <w:tcW w:w="2372" w:type="pct"/>
            <w:tcBorders>
              <w:top w:val="nil"/>
              <w:left w:val="single" w:sz="4" w:space="0" w:color="000000"/>
              <w:bottom w:val="single" w:sz="4" w:space="0" w:color="000000"/>
              <w:right w:val="single" w:sz="4" w:space="0" w:color="000000"/>
            </w:tcBorders>
            <w:shd w:val="clear" w:color="auto" w:fill="auto"/>
            <w:vAlign w:val="center"/>
          </w:tcPr>
          <w:p w14:paraId="741FDE6E"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使学生具有高速铁路构造物施工图的识图能力，具备职业岗位中高速铁路施工相关工作过程的技术指导、质量检查和简单的事故分析与处理的能力，具有独立学习、独立计划、独立工作的能力，具有职业岗位所需的合作、交流等能力。</w:t>
            </w:r>
          </w:p>
        </w:tc>
        <w:tc>
          <w:tcPr>
            <w:tcW w:w="1638" w:type="pct"/>
            <w:tcBorders>
              <w:top w:val="nil"/>
              <w:left w:val="nil"/>
              <w:bottom w:val="single" w:sz="4" w:space="0" w:color="000000"/>
              <w:right w:val="single" w:sz="4" w:space="0" w:color="000000"/>
            </w:tcBorders>
            <w:shd w:val="clear" w:color="auto" w:fill="auto"/>
            <w:vAlign w:val="center"/>
          </w:tcPr>
          <w:p w14:paraId="05A50D1D"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高速铁路路基的横断面形式；高速铁路路基填筑与质量检测方法；高速铁路桥梁、隧道、轨道的施工方法；高速铁路轨道结构的类型及其施工工艺；高速铁路工程测量的内容及其要求；高速铁路施工组织设计的编制方法和内容。</w:t>
            </w:r>
          </w:p>
        </w:tc>
      </w:tr>
      <w:tr w:rsidR="009B4820" w14:paraId="01D382A7" w14:textId="77777777">
        <w:trPr>
          <w:trHeight w:val="960"/>
        </w:trPr>
        <w:tc>
          <w:tcPr>
            <w:tcW w:w="306" w:type="pct"/>
            <w:tcBorders>
              <w:top w:val="nil"/>
              <w:left w:val="single" w:sz="4" w:space="0" w:color="auto"/>
              <w:bottom w:val="single" w:sz="4" w:space="0" w:color="auto"/>
              <w:right w:val="single" w:sz="4" w:space="0" w:color="auto"/>
            </w:tcBorders>
            <w:shd w:val="clear" w:color="auto" w:fill="auto"/>
            <w:noWrap/>
            <w:vAlign w:val="center"/>
          </w:tcPr>
          <w:p w14:paraId="72C6E650" w14:textId="77777777" w:rsidR="009B4820" w:rsidRDefault="005D0CA6">
            <w:pPr>
              <w:widowControl/>
              <w:jc w:val="center"/>
              <w:rPr>
                <w:rFonts w:ascii="宋体" w:eastAsia="宋体" w:hAnsi="宋体" w:cs="宋体"/>
                <w:kern w:val="0"/>
                <w:sz w:val="22"/>
              </w:rPr>
            </w:pPr>
            <w:r>
              <w:rPr>
                <w:rFonts w:ascii="宋体" w:eastAsia="宋体" w:hAnsi="宋体" w:cs="宋体" w:hint="eastAsia"/>
                <w:kern w:val="0"/>
                <w:sz w:val="22"/>
              </w:rPr>
              <w:lastRenderedPageBreak/>
              <w:t>7</w:t>
            </w:r>
          </w:p>
        </w:tc>
        <w:tc>
          <w:tcPr>
            <w:tcW w:w="683" w:type="pct"/>
            <w:tcBorders>
              <w:top w:val="nil"/>
              <w:left w:val="nil"/>
              <w:bottom w:val="single" w:sz="4" w:space="0" w:color="auto"/>
              <w:right w:val="nil"/>
            </w:tcBorders>
            <w:shd w:val="clear" w:color="auto" w:fill="auto"/>
            <w:vAlign w:val="center"/>
          </w:tcPr>
          <w:p w14:paraId="537E8139"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城轨运营管理安全</w:t>
            </w:r>
          </w:p>
        </w:tc>
        <w:tc>
          <w:tcPr>
            <w:tcW w:w="2372" w:type="pct"/>
            <w:tcBorders>
              <w:top w:val="nil"/>
              <w:left w:val="single" w:sz="4" w:space="0" w:color="000000"/>
              <w:bottom w:val="single" w:sz="4" w:space="0" w:color="000000"/>
              <w:right w:val="single" w:sz="4" w:space="0" w:color="000000"/>
            </w:tcBorders>
            <w:shd w:val="clear" w:color="auto" w:fill="auto"/>
            <w:vAlign w:val="center"/>
          </w:tcPr>
          <w:p w14:paraId="373052C8"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掌握交通安全基本理论， 学会运用交通安全分析和评价方法以及交通安全技术、 交通安全管理的理论和方法解决实际问题， 具备处理各类交通安全问题的基本能力。</w:t>
            </w:r>
          </w:p>
        </w:tc>
        <w:tc>
          <w:tcPr>
            <w:tcW w:w="1638" w:type="pct"/>
            <w:tcBorders>
              <w:top w:val="nil"/>
              <w:left w:val="nil"/>
              <w:bottom w:val="single" w:sz="4" w:space="0" w:color="000000"/>
              <w:right w:val="single" w:sz="4" w:space="0" w:color="000000"/>
            </w:tcBorders>
            <w:shd w:val="clear" w:color="auto" w:fill="auto"/>
            <w:vAlign w:val="center"/>
          </w:tcPr>
          <w:p w14:paraId="53E48BC9"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城市轨道交通运营安全管理概述；城市轨道交通安全设备运用；城市轨道交通客运安全管理；城市轨道交通行车安全管理；城市轨道交通施工安全管理；城市轨道交通安全制度管理</w:t>
            </w:r>
          </w:p>
        </w:tc>
      </w:tr>
    </w:tbl>
    <w:p w14:paraId="2A47F1F9" w14:textId="77777777" w:rsidR="009B4820" w:rsidRDefault="009B4820">
      <w:pPr>
        <w:overflowPunct w:val="0"/>
        <w:adjustRightInd w:val="0"/>
        <w:ind w:firstLineChars="200" w:firstLine="640"/>
        <w:rPr>
          <w:rFonts w:ascii="仿宋" w:eastAsia="仿宋" w:hAnsi="仿宋"/>
          <w:szCs w:val="32"/>
          <w:highlight w:val="yellow"/>
        </w:rPr>
      </w:pPr>
    </w:p>
    <w:p w14:paraId="251AA4DE" w14:textId="77777777" w:rsidR="009B4820" w:rsidRDefault="005D0CA6">
      <w:pPr>
        <w:overflowPunct w:val="0"/>
        <w:adjustRightInd w:val="0"/>
        <w:ind w:firstLineChars="200" w:firstLine="640"/>
        <w:rPr>
          <w:rFonts w:ascii="仿宋" w:eastAsia="仿宋" w:hAnsi="仿宋"/>
          <w:szCs w:val="32"/>
        </w:rPr>
      </w:pPr>
      <w:bookmarkStart w:id="15" w:name="_Toc14743"/>
      <w:r>
        <w:rPr>
          <w:rFonts w:ascii="仿宋" w:eastAsia="仿宋" w:hAnsi="仿宋" w:hint="eastAsia"/>
          <w:szCs w:val="32"/>
        </w:rPr>
        <w:t>(3)</w:t>
      </w:r>
      <w:r>
        <w:rPr>
          <w:rFonts w:hint="eastAsia"/>
        </w:rPr>
        <w:t xml:space="preserve"> </w:t>
      </w:r>
      <w:r>
        <w:rPr>
          <w:rFonts w:ascii="仿宋" w:eastAsia="仿宋" w:hAnsi="仿宋" w:hint="eastAsia"/>
          <w:szCs w:val="32"/>
        </w:rPr>
        <w:t>主要实践课程</w:t>
      </w:r>
    </w:p>
    <w:p w14:paraId="0A33A71A" w14:textId="77777777" w:rsidR="009B4820" w:rsidRDefault="005D0CA6">
      <w:pPr>
        <w:overflowPunct w:val="0"/>
        <w:adjustRightInd w:val="0"/>
        <w:ind w:firstLineChars="200" w:firstLine="640"/>
        <w:jc w:val="center"/>
        <w:rPr>
          <w:rFonts w:ascii="仿宋" w:eastAsia="仿宋" w:hAnsi="仿宋"/>
          <w:szCs w:val="32"/>
        </w:rPr>
      </w:pPr>
      <w:bookmarkStart w:id="16" w:name="_Hlk90760705"/>
      <w:r>
        <w:rPr>
          <w:rFonts w:ascii="仿宋" w:eastAsia="仿宋" w:hAnsi="仿宋" w:hint="eastAsia"/>
          <w:szCs w:val="32"/>
        </w:rPr>
        <w:t>表4</w:t>
      </w:r>
      <w:r>
        <w:rPr>
          <w:rFonts w:ascii="仿宋" w:eastAsia="仿宋" w:hAnsi="仿宋"/>
          <w:szCs w:val="32"/>
        </w:rPr>
        <w:t xml:space="preserve">  </w:t>
      </w:r>
      <w:r>
        <w:rPr>
          <w:rFonts w:ascii="仿宋" w:eastAsia="仿宋" w:hAnsi="仿宋" w:hint="eastAsia"/>
          <w:szCs w:val="32"/>
        </w:rPr>
        <w:t>主要实践课程</w:t>
      </w:r>
      <w:bookmarkEnd w:id="16"/>
      <w:r>
        <w:rPr>
          <w:rFonts w:ascii="仿宋" w:eastAsia="仿宋" w:hAnsi="仿宋" w:hint="eastAsia"/>
          <w:szCs w:val="32"/>
        </w:rPr>
        <w:t>描述表</w:t>
      </w:r>
      <w:bookmarkEnd w:id="15"/>
    </w:p>
    <w:tbl>
      <w:tblPr>
        <w:tblW w:w="51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
        <w:gridCol w:w="1204"/>
        <w:gridCol w:w="4040"/>
        <w:gridCol w:w="3056"/>
      </w:tblGrid>
      <w:tr w:rsidR="009B4820" w14:paraId="45D0AED7" w14:textId="77777777">
        <w:trPr>
          <w:trHeight w:val="405"/>
        </w:trPr>
        <w:tc>
          <w:tcPr>
            <w:tcW w:w="304" w:type="pct"/>
            <w:shd w:val="clear" w:color="auto" w:fill="FFFFFF" w:themeFill="background1"/>
            <w:vAlign w:val="center"/>
          </w:tcPr>
          <w:p w14:paraId="7A9E4ABC" w14:textId="77777777" w:rsidR="009B4820" w:rsidRDefault="005D0CA6">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序号</w:t>
            </w:r>
          </w:p>
        </w:tc>
        <w:tc>
          <w:tcPr>
            <w:tcW w:w="681" w:type="pct"/>
            <w:shd w:val="clear" w:color="auto" w:fill="FFFFFF" w:themeFill="background1"/>
            <w:vAlign w:val="center"/>
          </w:tcPr>
          <w:p w14:paraId="25A61AA4" w14:textId="77777777" w:rsidR="009B4820" w:rsidRDefault="005D0CA6">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原课程名称</w:t>
            </w:r>
          </w:p>
        </w:tc>
        <w:tc>
          <w:tcPr>
            <w:tcW w:w="2285" w:type="pct"/>
            <w:shd w:val="clear" w:color="auto" w:fill="FFFFFF" w:themeFill="background1"/>
            <w:vAlign w:val="center"/>
          </w:tcPr>
          <w:p w14:paraId="7058C14B" w14:textId="77777777" w:rsidR="009B4820" w:rsidRDefault="005D0CA6">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课程目标</w:t>
            </w:r>
          </w:p>
        </w:tc>
        <w:tc>
          <w:tcPr>
            <w:tcW w:w="1728" w:type="pct"/>
            <w:shd w:val="clear" w:color="auto" w:fill="FFFFFF" w:themeFill="background1"/>
            <w:vAlign w:val="center"/>
          </w:tcPr>
          <w:p w14:paraId="17FC5189" w14:textId="77777777" w:rsidR="009B4820" w:rsidRDefault="005D0CA6">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课程内容</w:t>
            </w:r>
          </w:p>
        </w:tc>
      </w:tr>
      <w:tr w:rsidR="009B4820" w14:paraId="665564FC" w14:textId="77777777">
        <w:trPr>
          <w:trHeight w:val="1200"/>
        </w:trPr>
        <w:tc>
          <w:tcPr>
            <w:tcW w:w="304" w:type="pct"/>
            <w:shd w:val="clear" w:color="auto" w:fill="auto"/>
            <w:noWrap/>
            <w:vAlign w:val="center"/>
          </w:tcPr>
          <w:p w14:paraId="71D03F2D" w14:textId="77777777" w:rsidR="009B4820" w:rsidRDefault="005D0CA6">
            <w:pPr>
              <w:widowControl/>
              <w:jc w:val="center"/>
              <w:rPr>
                <w:rFonts w:ascii="宋体" w:eastAsia="宋体" w:hAnsi="宋体" w:cs="宋体"/>
                <w:kern w:val="0"/>
                <w:sz w:val="22"/>
              </w:rPr>
            </w:pPr>
            <w:r>
              <w:rPr>
                <w:rFonts w:ascii="宋体" w:eastAsia="宋体" w:hAnsi="宋体" w:cs="宋体" w:hint="eastAsia"/>
                <w:kern w:val="0"/>
                <w:sz w:val="22"/>
              </w:rPr>
              <w:t>1</w:t>
            </w:r>
          </w:p>
        </w:tc>
        <w:tc>
          <w:tcPr>
            <w:tcW w:w="681" w:type="pct"/>
            <w:shd w:val="clear" w:color="auto" w:fill="auto"/>
            <w:vAlign w:val="center"/>
          </w:tcPr>
          <w:p w14:paraId="5D148FB7"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测量实习</w:t>
            </w:r>
          </w:p>
        </w:tc>
        <w:tc>
          <w:tcPr>
            <w:tcW w:w="2285" w:type="pct"/>
            <w:shd w:val="clear" w:color="auto" w:fill="auto"/>
            <w:vAlign w:val="center"/>
          </w:tcPr>
          <w:p w14:paraId="78DA4EBF"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掌握仪器的使用方法、大比例尺测图的过程、点的高程、坐标的测设、了解现代精密测量仪器的认识和作用，使学生在测、绘、算及仪器操作等基本技能方面得到进一步提高。</w:t>
            </w:r>
          </w:p>
        </w:tc>
        <w:tc>
          <w:tcPr>
            <w:tcW w:w="1728" w:type="pct"/>
            <w:shd w:val="clear" w:color="auto" w:fill="auto"/>
            <w:vAlign w:val="center"/>
          </w:tcPr>
          <w:p w14:paraId="6A0BEB79"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使用水准仪、经纬仪等测绘仪器测量距离、角度与高程，控制测量的外业实施与内业平差计算方法以及地形图的测绘与工程应用等内容。</w:t>
            </w:r>
          </w:p>
        </w:tc>
      </w:tr>
      <w:tr w:rsidR="009B4820" w14:paraId="4D5B457C" w14:textId="77777777">
        <w:trPr>
          <w:trHeight w:val="1440"/>
        </w:trPr>
        <w:tc>
          <w:tcPr>
            <w:tcW w:w="304" w:type="pct"/>
            <w:shd w:val="clear" w:color="auto" w:fill="auto"/>
            <w:noWrap/>
            <w:vAlign w:val="center"/>
          </w:tcPr>
          <w:p w14:paraId="75100431" w14:textId="77777777" w:rsidR="009B4820" w:rsidRDefault="005D0CA6">
            <w:pPr>
              <w:widowControl/>
              <w:jc w:val="center"/>
              <w:rPr>
                <w:rFonts w:ascii="宋体" w:eastAsia="宋体" w:hAnsi="宋体" w:cs="宋体"/>
                <w:kern w:val="0"/>
                <w:sz w:val="22"/>
              </w:rPr>
            </w:pPr>
            <w:r>
              <w:rPr>
                <w:rFonts w:ascii="宋体" w:eastAsia="宋体" w:hAnsi="宋体" w:cs="宋体" w:hint="eastAsia"/>
                <w:kern w:val="0"/>
                <w:sz w:val="22"/>
              </w:rPr>
              <w:t>2</w:t>
            </w:r>
          </w:p>
        </w:tc>
        <w:tc>
          <w:tcPr>
            <w:tcW w:w="681" w:type="pct"/>
            <w:shd w:val="clear" w:color="auto" w:fill="auto"/>
            <w:vAlign w:val="center"/>
          </w:tcPr>
          <w:p w14:paraId="027DB42E"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土木实训</w:t>
            </w:r>
          </w:p>
        </w:tc>
        <w:tc>
          <w:tcPr>
            <w:tcW w:w="2285" w:type="pct"/>
            <w:shd w:val="clear" w:color="auto" w:fill="auto"/>
            <w:vAlign w:val="center"/>
          </w:tcPr>
          <w:p w14:paraId="2B75FD3D" w14:textId="77777777" w:rsidR="009B4820" w:rsidRDefault="005D0CA6">
            <w:pPr>
              <w:widowControl/>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1.熟练使用仪器设备对道路原材料性能进行检测与分析，正确填写试验报告；</w:t>
            </w:r>
          </w:p>
          <w:p w14:paraId="6880CD4D" w14:textId="77777777" w:rsidR="009B4820" w:rsidRDefault="005D0CA6">
            <w:pPr>
              <w:widowControl/>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2.能进行混合料配合比设计；</w:t>
            </w:r>
          </w:p>
          <w:p w14:paraId="3050E009" w14:textId="77777777" w:rsidR="009B4820" w:rsidRDefault="005D0CA6">
            <w:pPr>
              <w:widowControl/>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3.能对混合料性能进行检测与分析。</w:t>
            </w:r>
          </w:p>
        </w:tc>
        <w:tc>
          <w:tcPr>
            <w:tcW w:w="1728" w:type="pct"/>
            <w:shd w:val="clear" w:color="auto" w:fill="auto"/>
            <w:vAlign w:val="center"/>
          </w:tcPr>
          <w:p w14:paraId="29AF83AD"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 xml:space="preserve">　</w:t>
            </w:r>
          </w:p>
        </w:tc>
      </w:tr>
      <w:tr w:rsidR="009B4820" w14:paraId="1858862A" w14:textId="77777777">
        <w:trPr>
          <w:trHeight w:val="1200"/>
        </w:trPr>
        <w:tc>
          <w:tcPr>
            <w:tcW w:w="304" w:type="pct"/>
            <w:shd w:val="clear" w:color="auto" w:fill="auto"/>
            <w:noWrap/>
            <w:vAlign w:val="center"/>
          </w:tcPr>
          <w:p w14:paraId="41858462" w14:textId="77777777" w:rsidR="009B4820" w:rsidRDefault="005D0CA6">
            <w:pPr>
              <w:widowControl/>
              <w:jc w:val="center"/>
              <w:rPr>
                <w:rFonts w:ascii="宋体" w:eastAsia="宋体" w:hAnsi="宋体" w:cs="宋体"/>
                <w:kern w:val="0"/>
                <w:sz w:val="22"/>
              </w:rPr>
            </w:pPr>
            <w:r>
              <w:rPr>
                <w:rFonts w:ascii="宋体" w:eastAsia="宋体" w:hAnsi="宋体" w:cs="宋体" w:hint="eastAsia"/>
                <w:kern w:val="0"/>
                <w:sz w:val="22"/>
              </w:rPr>
              <w:t>3</w:t>
            </w:r>
          </w:p>
        </w:tc>
        <w:tc>
          <w:tcPr>
            <w:tcW w:w="681" w:type="pct"/>
            <w:shd w:val="clear" w:color="auto" w:fill="auto"/>
            <w:vAlign w:val="center"/>
          </w:tcPr>
          <w:p w14:paraId="3A347161"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轨道工程综合实训</w:t>
            </w:r>
          </w:p>
        </w:tc>
        <w:tc>
          <w:tcPr>
            <w:tcW w:w="2285" w:type="pct"/>
            <w:shd w:val="clear" w:color="auto" w:fill="auto"/>
            <w:vAlign w:val="center"/>
          </w:tcPr>
          <w:p w14:paraId="08EE5E8C"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培养学生们全方面的素质，锻炼动手能力及对机器的掌控力，掌握工程施工组织基础知识，掌握工程组织设计，基本识图能力。</w:t>
            </w:r>
          </w:p>
        </w:tc>
        <w:tc>
          <w:tcPr>
            <w:tcW w:w="1728" w:type="pct"/>
            <w:shd w:val="clear" w:color="auto" w:fill="auto"/>
            <w:vAlign w:val="center"/>
          </w:tcPr>
          <w:p w14:paraId="3BADDF33" w14:textId="77777777" w:rsidR="009B4820" w:rsidRDefault="005D0CA6">
            <w:pPr>
              <w:pStyle w:val="af0"/>
              <w:widowControl/>
              <w:spacing w:before="0"/>
              <w:ind w:left="0" w:firstLine="0"/>
              <w:jc w:val="both"/>
              <w:rPr>
                <w:rFonts w:ascii="宋体" w:eastAsia="宋体" w:hAnsi="宋体" w:cs="宋体"/>
                <w:sz w:val="21"/>
                <w:szCs w:val="21"/>
              </w:rPr>
            </w:pPr>
            <w:r>
              <w:rPr>
                <w:rFonts w:ascii="宋体" w:eastAsia="宋体" w:hAnsi="宋体" w:cs="宋体" w:hint="eastAsia"/>
                <w:sz w:val="21"/>
                <w:szCs w:val="21"/>
              </w:rPr>
              <w:t>识读城市轨道工程、 高架结构、地下工程、隧道工程等构造图；能编制工程施工组织设计等文件；能进行轨道工程、 高架结构、地下工程、隧道工程施工等多媒体课件制作。</w:t>
            </w:r>
          </w:p>
        </w:tc>
      </w:tr>
      <w:tr w:rsidR="009B4820" w14:paraId="4BC17B0A" w14:textId="77777777">
        <w:trPr>
          <w:trHeight w:val="960"/>
        </w:trPr>
        <w:tc>
          <w:tcPr>
            <w:tcW w:w="304" w:type="pct"/>
            <w:shd w:val="clear" w:color="auto" w:fill="auto"/>
            <w:noWrap/>
            <w:vAlign w:val="center"/>
          </w:tcPr>
          <w:p w14:paraId="171FBC8C" w14:textId="77777777" w:rsidR="009B4820" w:rsidRDefault="005D0CA6">
            <w:pPr>
              <w:widowControl/>
              <w:jc w:val="center"/>
              <w:rPr>
                <w:rFonts w:ascii="宋体" w:eastAsia="宋体" w:hAnsi="宋体" w:cs="宋体"/>
                <w:kern w:val="0"/>
                <w:sz w:val="22"/>
              </w:rPr>
            </w:pPr>
            <w:r>
              <w:rPr>
                <w:rFonts w:ascii="宋体" w:eastAsia="宋体" w:hAnsi="宋体" w:cs="宋体" w:hint="eastAsia"/>
                <w:kern w:val="0"/>
                <w:sz w:val="22"/>
              </w:rPr>
              <w:t>4</w:t>
            </w:r>
          </w:p>
        </w:tc>
        <w:tc>
          <w:tcPr>
            <w:tcW w:w="681" w:type="pct"/>
            <w:shd w:val="clear" w:color="auto" w:fill="auto"/>
            <w:vAlign w:val="center"/>
          </w:tcPr>
          <w:p w14:paraId="3790FEAF"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安全应急处置实训(4周)</w:t>
            </w:r>
          </w:p>
        </w:tc>
        <w:tc>
          <w:tcPr>
            <w:tcW w:w="2285" w:type="pct"/>
            <w:shd w:val="clear" w:color="auto" w:fill="auto"/>
            <w:vAlign w:val="center"/>
          </w:tcPr>
          <w:p w14:paraId="50873F6A"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通过安全应急处置实训，使学生了解突发事件的危害，掌握突发事故、火灾、恶劣天气与自然灾害的应对措施；掌握如何进行应急抢救与处置。</w:t>
            </w:r>
          </w:p>
        </w:tc>
        <w:tc>
          <w:tcPr>
            <w:tcW w:w="1728" w:type="pct"/>
            <w:shd w:val="clear" w:color="auto" w:fill="auto"/>
            <w:vAlign w:val="center"/>
          </w:tcPr>
          <w:p w14:paraId="6F98960E"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突发事故的应急处置；火灾的应急处置；恶劣天气与自然灾害的应急处置；应急抢救与处置</w:t>
            </w:r>
          </w:p>
        </w:tc>
      </w:tr>
      <w:tr w:rsidR="009B4820" w14:paraId="3D567A0E" w14:textId="77777777">
        <w:trPr>
          <w:trHeight w:val="960"/>
        </w:trPr>
        <w:tc>
          <w:tcPr>
            <w:tcW w:w="304" w:type="pct"/>
            <w:shd w:val="clear" w:color="auto" w:fill="auto"/>
            <w:noWrap/>
            <w:vAlign w:val="center"/>
          </w:tcPr>
          <w:p w14:paraId="589A1476" w14:textId="77777777" w:rsidR="009B4820" w:rsidRDefault="005D0CA6">
            <w:pPr>
              <w:widowControl/>
              <w:jc w:val="center"/>
              <w:rPr>
                <w:rFonts w:ascii="宋体" w:eastAsia="宋体" w:hAnsi="宋体" w:cs="宋体"/>
                <w:kern w:val="0"/>
                <w:sz w:val="22"/>
              </w:rPr>
            </w:pPr>
            <w:r>
              <w:rPr>
                <w:rFonts w:ascii="宋体" w:eastAsia="宋体" w:hAnsi="宋体" w:cs="宋体" w:hint="eastAsia"/>
                <w:kern w:val="0"/>
                <w:sz w:val="22"/>
              </w:rPr>
              <w:lastRenderedPageBreak/>
              <w:t>5</w:t>
            </w:r>
          </w:p>
        </w:tc>
        <w:tc>
          <w:tcPr>
            <w:tcW w:w="681" w:type="pct"/>
            <w:shd w:val="clear" w:color="auto" w:fill="auto"/>
            <w:vAlign w:val="center"/>
          </w:tcPr>
          <w:p w14:paraId="2A0FC6F0"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职业资格考试</w:t>
            </w:r>
          </w:p>
        </w:tc>
        <w:tc>
          <w:tcPr>
            <w:tcW w:w="2285" w:type="pct"/>
            <w:shd w:val="clear" w:color="auto" w:fill="auto"/>
            <w:vAlign w:val="center"/>
          </w:tcPr>
          <w:p w14:paraId="3A4FB762"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让学生符合现代企业的从业要求，尽快熟悉工作岗位</w:t>
            </w:r>
          </w:p>
        </w:tc>
        <w:tc>
          <w:tcPr>
            <w:tcW w:w="1728" w:type="pct"/>
            <w:shd w:val="clear" w:color="auto" w:fill="auto"/>
            <w:vAlign w:val="center"/>
          </w:tcPr>
          <w:p w14:paraId="1F3B0E69"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工程测量员（中级、高级）；</w:t>
            </w:r>
          </w:p>
          <w:p w14:paraId="37A48386"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建设领域现场专业人员（施工员、造价员）；线路工（中级、高级）；铁路桥梁工（中级、高级）；铁路隧道工（中级、高级）；公路施工现场管理人员（施工员）</w:t>
            </w:r>
          </w:p>
        </w:tc>
      </w:tr>
      <w:tr w:rsidR="009B4820" w14:paraId="70CB4098" w14:textId="77777777">
        <w:trPr>
          <w:trHeight w:val="960"/>
        </w:trPr>
        <w:tc>
          <w:tcPr>
            <w:tcW w:w="304" w:type="pct"/>
            <w:shd w:val="clear" w:color="auto" w:fill="auto"/>
            <w:noWrap/>
            <w:vAlign w:val="center"/>
          </w:tcPr>
          <w:p w14:paraId="399544C7" w14:textId="77777777" w:rsidR="009B4820" w:rsidRDefault="005D0CA6">
            <w:pPr>
              <w:widowControl/>
              <w:jc w:val="center"/>
              <w:rPr>
                <w:rFonts w:ascii="宋体" w:eastAsia="宋体" w:hAnsi="宋体" w:cs="宋体"/>
                <w:kern w:val="0"/>
                <w:sz w:val="22"/>
              </w:rPr>
            </w:pPr>
            <w:r>
              <w:rPr>
                <w:rFonts w:ascii="宋体" w:eastAsia="宋体" w:hAnsi="宋体" w:cs="宋体" w:hint="eastAsia"/>
                <w:kern w:val="0"/>
                <w:sz w:val="22"/>
              </w:rPr>
              <w:t>6</w:t>
            </w:r>
          </w:p>
        </w:tc>
        <w:tc>
          <w:tcPr>
            <w:tcW w:w="681" w:type="pct"/>
            <w:shd w:val="clear" w:color="auto" w:fill="auto"/>
            <w:vAlign w:val="center"/>
          </w:tcPr>
          <w:p w14:paraId="2E7C4A08"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毕业设计</w:t>
            </w:r>
          </w:p>
        </w:tc>
        <w:tc>
          <w:tcPr>
            <w:tcW w:w="2285" w:type="pct"/>
            <w:shd w:val="clear" w:color="auto" w:fill="auto"/>
            <w:vAlign w:val="center"/>
          </w:tcPr>
          <w:p w14:paraId="7130D02C"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结合顶岗实习内容，撰写相关技术论文或完成工程项目施工技术文件的编制</w:t>
            </w:r>
          </w:p>
        </w:tc>
        <w:tc>
          <w:tcPr>
            <w:tcW w:w="1728" w:type="pct"/>
            <w:shd w:val="clear" w:color="auto" w:fill="auto"/>
            <w:vAlign w:val="center"/>
          </w:tcPr>
          <w:p w14:paraId="78AF1BD2"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毕业论文的要求，毕业设计工程绘图的要求</w:t>
            </w:r>
          </w:p>
        </w:tc>
      </w:tr>
      <w:tr w:rsidR="009B4820" w14:paraId="2CDEC8E9" w14:textId="77777777">
        <w:trPr>
          <w:trHeight w:val="960"/>
        </w:trPr>
        <w:tc>
          <w:tcPr>
            <w:tcW w:w="304" w:type="pct"/>
            <w:shd w:val="clear" w:color="auto" w:fill="auto"/>
            <w:noWrap/>
            <w:vAlign w:val="center"/>
          </w:tcPr>
          <w:p w14:paraId="407A0A6B" w14:textId="77777777" w:rsidR="009B4820" w:rsidRDefault="005D0CA6">
            <w:pPr>
              <w:widowControl/>
              <w:jc w:val="center"/>
              <w:rPr>
                <w:rFonts w:ascii="宋体" w:eastAsia="宋体" w:hAnsi="宋体" w:cs="宋体"/>
                <w:kern w:val="0"/>
                <w:sz w:val="22"/>
              </w:rPr>
            </w:pPr>
            <w:r>
              <w:rPr>
                <w:rFonts w:ascii="宋体" w:eastAsia="宋体" w:hAnsi="宋体" w:cs="宋体" w:hint="eastAsia"/>
                <w:kern w:val="0"/>
                <w:sz w:val="22"/>
              </w:rPr>
              <w:t>7</w:t>
            </w:r>
          </w:p>
        </w:tc>
        <w:tc>
          <w:tcPr>
            <w:tcW w:w="681" w:type="pct"/>
            <w:shd w:val="clear" w:color="auto" w:fill="auto"/>
            <w:vAlign w:val="center"/>
          </w:tcPr>
          <w:p w14:paraId="24EE86CF"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顶岗实习</w:t>
            </w:r>
          </w:p>
        </w:tc>
        <w:tc>
          <w:tcPr>
            <w:tcW w:w="2285" w:type="pct"/>
            <w:shd w:val="clear" w:color="auto" w:fill="auto"/>
            <w:vAlign w:val="center"/>
          </w:tcPr>
          <w:p w14:paraId="6DB6882A"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在实习过程中了解设计或施工等企业的工作流程和各岗位的职责任务，提高岗位的适应能力，学会以各种方式学习，综合素质要有明显进步。将设计或施工等专业知识和相关政策法规结合，运用到相应的实践岗位，提高观察问题、发现问题、分析问题、解决问题的能力，提高专业水平。在规范有序的实际工作中养成努力专研、吃苦耐劳的精神。</w:t>
            </w:r>
          </w:p>
        </w:tc>
        <w:tc>
          <w:tcPr>
            <w:tcW w:w="1728" w:type="pct"/>
            <w:shd w:val="clear" w:color="auto" w:fill="auto"/>
            <w:vAlign w:val="center"/>
          </w:tcPr>
          <w:p w14:paraId="0E92B2B7"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熟悉施工图纸和施工组织设计以及施工验收规范等技术资料，参与向工人进行图纸和技术、质量、安全措施交底，参加施工工程的定位、放线和抄平工作，参加按照施工图、施工组织设计和质量的标准组织施工，对工程的质量、安全进行经常的检查和督促，配合质量检验和试验部门进行材料检查工作，参加交工验收工作</w:t>
            </w:r>
          </w:p>
        </w:tc>
      </w:tr>
    </w:tbl>
    <w:p w14:paraId="79CE4F7C" w14:textId="77777777" w:rsidR="009B4820" w:rsidRDefault="009B4820">
      <w:pPr>
        <w:overflowPunct w:val="0"/>
        <w:adjustRightInd w:val="0"/>
        <w:ind w:firstLineChars="200" w:firstLine="640"/>
        <w:outlineLvl w:val="0"/>
        <w:rPr>
          <w:rFonts w:ascii="仿宋" w:eastAsia="仿宋" w:hAnsi="仿宋"/>
          <w:szCs w:val="32"/>
          <w:highlight w:val="yellow"/>
        </w:rPr>
      </w:pPr>
    </w:p>
    <w:p w14:paraId="7ACC34C4" w14:textId="77777777" w:rsidR="009B4820" w:rsidRDefault="005D0CA6">
      <w:pPr>
        <w:overflowPunct w:val="0"/>
        <w:adjustRightInd w:val="0"/>
        <w:ind w:firstLineChars="200" w:firstLine="640"/>
        <w:rPr>
          <w:rFonts w:ascii="仿宋" w:eastAsia="仿宋" w:hAnsi="仿宋"/>
          <w:szCs w:val="32"/>
        </w:rPr>
      </w:pPr>
      <w:bookmarkStart w:id="17" w:name="_Toc7279"/>
      <w:r>
        <w:rPr>
          <w:rFonts w:ascii="仿宋" w:eastAsia="仿宋" w:hAnsi="仿宋" w:hint="eastAsia"/>
          <w:szCs w:val="32"/>
        </w:rPr>
        <w:t>（4）主要专业限选课程</w:t>
      </w:r>
    </w:p>
    <w:p w14:paraId="071132A0" w14:textId="77777777" w:rsidR="009B4820" w:rsidRDefault="005D0CA6">
      <w:pPr>
        <w:overflowPunct w:val="0"/>
        <w:adjustRightInd w:val="0"/>
        <w:ind w:firstLineChars="200" w:firstLine="640"/>
        <w:jc w:val="center"/>
        <w:rPr>
          <w:rFonts w:ascii="仿宋" w:eastAsia="仿宋" w:hAnsi="仿宋"/>
          <w:szCs w:val="32"/>
        </w:rPr>
      </w:pPr>
      <w:bookmarkStart w:id="18" w:name="_Hlk90760778"/>
      <w:r>
        <w:rPr>
          <w:rFonts w:ascii="仿宋" w:eastAsia="仿宋" w:hAnsi="仿宋" w:hint="eastAsia"/>
          <w:szCs w:val="32"/>
        </w:rPr>
        <w:t>表5</w:t>
      </w:r>
      <w:r>
        <w:rPr>
          <w:rFonts w:ascii="仿宋" w:eastAsia="仿宋" w:hAnsi="仿宋"/>
          <w:szCs w:val="32"/>
        </w:rPr>
        <w:t xml:space="preserve">  </w:t>
      </w:r>
      <w:r>
        <w:rPr>
          <w:rFonts w:ascii="仿宋" w:eastAsia="仿宋" w:hAnsi="仿宋" w:hint="eastAsia"/>
          <w:szCs w:val="32"/>
        </w:rPr>
        <w:t>主要专业限选课程</w:t>
      </w:r>
      <w:bookmarkEnd w:id="17"/>
      <w:bookmarkEnd w:id="18"/>
      <w:r>
        <w:rPr>
          <w:rFonts w:ascii="仿宋" w:eastAsia="仿宋" w:hAnsi="仿宋" w:hint="eastAsia"/>
          <w:szCs w:val="32"/>
        </w:rPr>
        <w:t>描述表</w:t>
      </w:r>
    </w:p>
    <w:tbl>
      <w:tblPr>
        <w:tblW w:w="5166" w:type="pct"/>
        <w:tblLook w:val="04A0" w:firstRow="1" w:lastRow="0" w:firstColumn="1" w:lastColumn="0" w:noHBand="0" w:noVBand="1"/>
      </w:tblPr>
      <w:tblGrid>
        <w:gridCol w:w="540"/>
        <w:gridCol w:w="1205"/>
        <w:gridCol w:w="4180"/>
        <w:gridCol w:w="2886"/>
      </w:tblGrid>
      <w:tr w:rsidR="009B4820" w14:paraId="7BB0E88E" w14:textId="77777777">
        <w:trPr>
          <w:trHeight w:val="405"/>
        </w:trPr>
        <w:tc>
          <w:tcPr>
            <w:tcW w:w="30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CFDB7F" w14:textId="77777777" w:rsidR="009B4820" w:rsidRDefault="005D0CA6">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序号</w:t>
            </w:r>
          </w:p>
        </w:tc>
        <w:tc>
          <w:tcPr>
            <w:tcW w:w="683" w:type="pct"/>
            <w:tcBorders>
              <w:top w:val="single" w:sz="4" w:space="0" w:color="auto"/>
              <w:left w:val="nil"/>
              <w:bottom w:val="single" w:sz="4" w:space="0" w:color="auto"/>
              <w:right w:val="single" w:sz="4" w:space="0" w:color="auto"/>
            </w:tcBorders>
            <w:shd w:val="clear" w:color="auto" w:fill="FFFFFF" w:themeFill="background1"/>
            <w:vAlign w:val="center"/>
          </w:tcPr>
          <w:p w14:paraId="762479E4" w14:textId="77777777" w:rsidR="009B4820" w:rsidRDefault="005D0CA6">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原课程名称</w:t>
            </w:r>
          </w:p>
        </w:tc>
        <w:tc>
          <w:tcPr>
            <w:tcW w:w="2372" w:type="pct"/>
            <w:tcBorders>
              <w:top w:val="single" w:sz="4" w:space="0" w:color="auto"/>
              <w:left w:val="nil"/>
              <w:bottom w:val="single" w:sz="4" w:space="0" w:color="auto"/>
              <w:right w:val="single" w:sz="4" w:space="0" w:color="auto"/>
            </w:tcBorders>
            <w:shd w:val="clear" w:color="auto" w:fill="FFFFFF" w:themeFill="background1"/>
            <w:vAlign w:val="center"/>
          </w:tcPr>
          <w:p w14:paraId="7065091A" w14:textId="77777777" w:rsidR="009B4820" w:rsidRDefault="005D0CA6">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课程目标</w:t>
            </w:r>
          </w:p>
        </w:tc>
        <w:tc>
          <w:tcPr>
            <w:tcW w:w="1638" w:type="pct"/>
            <w:tcBorders>
              <w:top w:val="single" w:sz="4" w:space="0" w:color="auto"/>
              <w:left w:val="nil"/>
              <w:bottom w:val="single" w:sz="4" w:space="0" w:color="auto"/>
              <w:right w:val="single" w:sz="4" w:space="0" w:color="auto"/>
            </w:tcBorders>
            <w:shd w:val="clear" w:color="auto" w:fill="FFFFFF" w:themeFill="background1"/>
            <w:vAlign w:val="center"/>
          </w:tcPr>
          <w:p w14:paraId="6F1B0C39" w14:textId="77777777" w:rsidR="009B4820" w:rsidRDefault="005D0CA6">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课程内容</w:t>
            </w:r>
          </w:p>
        </w:tc>
      </w:tr>
      <w:tr w:rsidR="009B4820" w14:paraId="27C9BE3A" w14:textId="77777777">
        <w:trPr>
          <w:trHeight w:val="810"/>
        </w:trPr>
        <w:tc>
          <w:tcPr>
            <w:tcW w:w="306" w:type="pct"/>
            <w:tcBorders>
              <w:top w:val="nil"/>
              <w:left w:val="single" w:sz="4" w:space="0" w:color="auto"/>
              <w:bottom w:val="single" w:sz="4" w:space="0" w:color="auto"/>
              <w:right w:val="single" w:sz="4" w:space="0" w:color="auto"/>
            </w:tcBorders>
            <w:shd w:val="clear" w:color="auto" w:fill="auto"/>
            <w:noWrap/>
            <w:vAlign w:val="center"/>
          </w:tcPr>
          <w:p w14:paraId="4CD6878C" w14:textId="77777777" w:rsidR="009B4820" w:rsidRDefault="005D0CA6">
            <w:pPr>
              <w:widowControl/>
              <w:jc w:val="center"/>
              <w:rPr>
                <w:rFonts w:ascii="宋体" w:eastAsia="宋体" w:hAnsi="宋体" w:cs="宋体"/>
                <w:kern w:val="0"/>
                <w:sz w:val="22"/>
              </w:rPr>
            </w:pPr>
            <w:r>
              <w:rPr>
                <w:rFonts w:ascii="宋体" w:eastAsia="宋体" w:hAnsi="宋体" w:cs="宋体" w:hint="eastAsia"/>
                <w:kern w:val="0"/>
                <w:sz w:val="22"/>
              </w:rPr>
              <w:t>1</w:t>
            </w:r>
          </w:p>
        </w:tc>
        <w:tc>
          <w:tcPr>
            <w:tcW w:w="683" w:type="pct"/>
            <w:tcBorders>
              <w:top w:val="nil"/>
              <w:left w:val="nil"/>
              <w:bottom w:val="single" w:sz="4" w:space="0" w:color="auto"/>
              <w:right w:val="single" w:sz="4" w:space="0" w:color="auto"/>
            </w:tcBorders>
            <w:shd w:val="clear" w:color="auto" w:fill="auto"/>
            <w:vAlign w:val="center"/>
          </w:tcPr>
          <w:p w14:paraId="5D1AD85B"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大学生校园安全与职业安全</w:t>
            </w:r>
          </w:p>
        </w:tc>
        <w:tc>
          <w:tcPr>
            <w:tcW w:w="2372" w:type="pct"/>
            <w:tcBorders>
              <w:top w:val="nil"/>
              <w:left w:val="single" w:sz="4" w:space="0" w:color="000000"/>
              <w:bottom w:val="single" w:sz="4" w:space="0" w:color="000000"/>
              <w:right w:val="single" w:sz="4" w:space="0" w:color="000000"/>
            </w:tcBorders>
            <w:shd w:val="clear" w:color="auto" w:fill="auto"/>
            <w:vAlign w:val="center"/>
          </w:tcPr>
          <w:p w14:paraId="69EAF45F"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通过本课程的学习，使学生了解安全的基本知识，引导学生掌握必要的安全常识和自救知识，学会如何趋利避害，同时让学生筑起防范犯罪的壁垒，树立维护国家安全和社会安全意识，达到维护学校正常教学，保障学生人身和财产安全，实现良好就业的效果。</w:t>
            </w:r>
          </w:p>
        </w:tc>
        <w:tc>
          <w:tcPr>
            <w:tcW w:w="1638" w:type="pct"/>
            <w:tcBorders>
              <w:top w:val="nil"/>
              <w:left w:val="nil"/>
              <w:bottom w:val="single" w:sz="4" w:space="0" w:color="000000"/>
              <w:right w:val="single" w:sz="4" w:space="0" w:color="000000"/>
            </w:tcBorders>
            <w:shd w:val="clear" w:color="auto" w:fill="auto"/>
            <w:vAlign w:val="center"/>
          </w:tcPr>
          <w:p w14:paraId="75ADCE21"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国家安全；人身财产安全；消防安全；交通安全；网络安全；生活安全；实习和社会实践安全；心理健康与安全；高校周边安全；防自然灾害；突发公共事件安全；大学生外出旅游</w:t>
            </w:r>
            <w:r>
              <w:rPr>
                <w:rFonts w:ascii="宋体" w:eastAsia="宋体" w:hAnsi="宋体" w:cs="宋体" w:hint="eastAsia"/>
                <w:kern w:val="0"/>
                <w:sz w:val="21"/>
                <w:szCs w:val="21"/>
              </w:rPr>
              <w:lastRenderedPageBreak/>
              <w:t>安全；急救技能和常识</w:t>
            </w:r>
          </w:p>
        </w:tc>
      </w:tr>
      <w:tr w:rsidR="009B4820" w14:paraId="56566EB2" w14:textId="77777777">
        <w:trPr>
          <w:trHeight w:val="1440"/>
        </w:trPr>
        <w:tc>
          <w:tcPr>
            <w:tcW w:w="306" w:type="pct"/>
            <w:tcBorders>
              <w:top w:val="nil"/>
              <w:left w:val="single" w:sz="4" w:space="0" w:color="auto"/>
              <w:bottom w:val="single" w:sz="4" w:space="0" w:color="auto"/>
              <w:right w:val="single" w:sz="4" w:space="0" w:color="auto"/>
            </w:tcBorders>
            <w:shd w:val="clear" w:color="auto" w:fill="auto"/>
            <w:noWrap/>
            <w:vAlign w:val="center"/>
          </w:tcPr>
          <w:p w14:paraId="019382D4" w14:textId="77777777" w:rsidR="009B4820" w:rsidRDefault="005D0CA6">
            <w:pPr>
              <w:widowControl/>
              <w:jc w:val="center"/>
              <w:rPr>
                <w:rFonts w:ascii="宋体" w:eastAsia="宋体" w:hAnsi="宋体" w:cs="宋体"/>
                <w:kern w:val="0"/>
                <w:sz w:val="22"/>
              </w:rPr>
            </w:pPr>
            <w:r>
              <w:rPr>
                <w:rFonts w:ascii="宋体" w:eastAsia="宋体" w:hAnsi="宋体" w:cs="宋体" w:hint="eastAsia"/>
                <w:kern w:val="0"/>
                <w:sz w:val="22"/>
              </w:rPr>
              <w:t>2</w:t>
            </w:r>
          </w:p>
        </w:tc>
        <w:tc>
          <w:tcPr>
            <w:tcW w:w="683" w:type="pct"/>
            <w:tcBorders>
              <w:top w:val="nil"/>
              <w:left w:val="nil"/>
              <w:bottom w:val="single" w:sz="4" w:space="0" w:color="auto"/>
              <w:right w:val="single" w:sz="4" w:space="0" w:color="auto"/>
            </w:tcBorders>
            <w:shd w:val="clear" w:color="auto" w:fill="auto"/>
            <w:vAlign w:val="center"/>
          </w:tcPr>
          <w:p w14:paraId="130EA4A2"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铁路线路施工技术</w:t>
            </w:r>
          </w:p>
        </w:tc>
        <w:tc>
          <w:tcPr>
            <w:tcW w:w="2372" w:type="pct"/>
            <w:tcBorders>
              <w:top w:val="nil"/>
              <w:left w:val="single" w:sz="4" w:space="0" w:color="000000"/>
              <w:bottom w:val="single" w:sz="4" w:space="0" w:color="000000"/>
              <w:right w:val="single" w:sz="4" w:space="0" w:color="000000"/>
            </w:tcBorders>
            <w:shd w:val="clear" w:color="auto" w:fill="auto"/>
            <w:vAlign w:val="center"/>
          </w:tcPr>
          <w:p w14:paraId="33CE955F"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使学生在掌握铁路选线的基本理论、设计原则和设计方法，具有从事铁路选线设计的基本工作能力；要求掌握铁路轨道的基本理论和设计方法，具有从事铁路轨道结构的设计、施工和维修管理等基本工作技能。</w:t>
            </w:r>
          </w:p>
        </w:tc>
        <w:tc>
          <w:tcPr>
            <w:tcW w:w="1638" w:type="pct"/>
            <w:tcBorders>
              <w:top w:val="nil"/>
              <w:left w:val="nil"/>
              <w:bottom w:val="single" w:sz="4" w:space="0" w:color="000000"/>
              <w:right w:val="single" w:sz="4" w:space="0" w:color="000000"/>
            </w:tcBorders>
            <w:shd w:val="clear" w:color="auto" w:fill="auto"/>
            <w:vAlign w:val="center"/>
          </w:tcPr>
          <w:p w14:paraId="17453D89"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高速铁路概述；铁路选线设计的基本原则；牵引计算与铁路能力；铁路线路平面及纵断面设计；铁路定线；轨道结构；轨道几何形位；道岔概述；无缝线路</w:t>
            </w:r>
          </w:p>
        </w:tc>
      </w:tr>
      <w:tr w:rsidR="009B4820" w14:paraId="10DA54AE" w14:textId="77777777">
        <w:trPr>
          <w:trHeight w:val="1440"/>
        </w:trPr>
        <w:tc>
          <w:tcPr>
            <w:tcW w:w="306" w:type="pct"/>
            <w:tcBorders>
              <w:top w:val="nil"/>
              <w:left w:val="single" w:sz="4" w:space="0" w:color="auto"/>
              <w:bottom w:val="single" w:sz="4" w:space="0" w:color="auto"/>
              <w:right w:val="single" w:sz="4" w:space="0" w:color="auto"/>
            </w:tcBorders>
            <w:shd w:val="clear" w:color="auto" w:fill="auto"/>
            <w:noWrap/>
            <w:vAlign w:val="center"/>
          </w:tcPr>
          <w:p w14:paraId="4CE19484" w14:textId="77777777" w:rsidR="009B4820" w:rsidRDefault="005D0CA6">
            <w:pPr>
              <w:widowControl/>
              <w:jc w:val="center"/>
              <w:rPr>
                <w:rFonts w:ascii="宋体" w:eastAsia="宋体" w:hAnsi="宋体" w:cs="宋体"/>
                <w:kern w:val="0"/>
                <w:sz w:val="22"/>
              </w:rPr>
            </w:pPr>
            <w:r>
              <w:rPr>
                <w:rFonts w:ascii="宋体" w:eastAsia="宋体" w:hAnsi="宋体" w:cs="宋体" w:hint="eastAsia"/>
                <w:kern w:val="0"/>
                <w:sz w:val="22"/>
              </w:rPr>
              <w:t>3</w:t>
            </w:r>
          </w:p>
        </w:tc>
        <w:tc>
          <w:tcPr>
            <w:tcW w:w="683" w:type="pct"/>
            <w:tcBorders>
              <w:top w:val="nil"/>
              <w:left w:val="nil"/>
              <w:bottom w:val="single" w:sz="4" w:space="0" w:color="auto"/>
              <w:right w:val="single" w:sz="4" w:space="0" w:color="auto"/>
            </w:tcBorders>
            <w:shd w:val="clear" w:color="auto" w:fill="auto"/>
            <w:vAlign w:val="center"/>
          </w:tcPr>
          <w:p w14:paraId="050B790D"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工程项目管理（选修）</w:t>
            </w:r>
          </w:p>
        </w:tc>
        <w:tc>
          <w:tcPr>
            <w:tcW w:w="2372" w:type="pct"/>
            <w:tcBorders>
              <w:top w:val="nil"/>
              <w:left w:val="single" w:sz="4" w:space="0" w:color="000000"/>
              <w:bottom w:val="single" w:sz="4" w:space="0" w:color="000000"/>
              <w:right w:val="single" w:sz="4" w:space="0" w:color="000000"/>
            </w:tcBorders>
            <w:shd w:val="clear" w:color="auto" w:fill="auto"/>
            <w:vAlign w:val="center"/>
          </w:tcPr>
          <w:p w14:paraId="242FAD2F"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掌握工程建设程序，从业主方视角理解工程项目全过程管理，掌握工程项目策划决策、设计施工、竣工验收、项目后评价等各阶段项目管理内容和方法，以及工程风险管理及保险等内容，并具有初步的实践能力和科学研究能力。</w:t>
            </w:r>
          </w:p>
        </w:tc>
        <w:tc>
          <w:tcPr>
            <w:tcW w:w="1638" w:type="pct"/>
            <w:tcBorders>
              <w:top w:val="nil"/>
              <w:left w:val="nil"/>
              <w:bottom w:val="single" w:sz="4" w:space="0" w:color="000000"/>
              <w:right w:val="single" w:sz="4" w:space="0" w:color="000000"/>
            </w:tcBorders>
            <w:shd w:val="clear" w:color="auto" w:fill="auto"/>
            <w:vAlign w:val="center"/>
          </w:tcPr>
          <w:p w14:paraId="5413A629" w14:textId="77777777" w:rsidR="009B4820" w:rsidRDefault="005D0CA6">
            <w:pPr>
              <w:widowControl/>
              <w:jc w:val="center"/>
              <w:rPr>
                <w:rFonts w:ascii="宋体" w:eastAsia="宋体" w:hAnsi="宋体" w:cs="宋体"/>
                <w:kern w:val="0"/>
                <w:sz w:val="21"/>
                <w:szCs w:val="21"/>
              </w:rPr>
            </w:pPr>
            <w:r>
              <w:rPr>
                <w:rFonts w:ascii="宋体" w:eastAsia="宋体" w:hAnsi="宋体" w:cs="宋体" w:hint="eastAsia"/>
                <w:kern w:val="0"/>
                <w:sz w:val="21"/>
                <w:szCs w:val="21"/>
              </w:rPr>
              <w:t>工程项目管理概述；工程项目策划与决策；工程项目实施方式；工程项目设计管理；工程监理；工程施工准备管理；工程施工过程管理；工程竣工验收及保修；工程项目后评价；项目经理及其职业资格；工程项目风险管理</w:t>
            </w:r>
          </w:p>
        </w:tc>
      </w:tr>
    </w:tbl>
    <w:p w14:paraId="22EF4C43" w14:textId="77777777" w:rsidR="009B4820" w:rsidRDefault="009B4820">
      <w:pPr>
        <w:overflowPunct w:val="0"/>
        <w:adjustRightInd w:val="0"/>
        <w:outlineLvl w:val="0"/>
        <w:rPr>
          <w:rStyle w:val="10"/>
          <w:rFonts w:ascii="黑体" w:eastAsia="黑体" w:hAnsi="黑体" w:cs="黑体"/>
          <w:b w:val="0"/>
          <w:bCs w:val="0"/>
        </w:rPr>
      </w:pPr>
      <w:bookmarkStart w:id="19" w:name="_Toc90767033"/>
    </w:p>
    <w:p w14:paraId="514D70E5" w14:textId="77777777" w:rsidR="009B4820" w:rsidRDefault="005D0CA6">
      <w:pPr>
        <w:overflowPunct w:val="0"/>
        <w:adjustRightInd w:val="0"/>
        <w:outlineLvl w:val="0"/>
        <w:rPr>
          <w:rFonts w:ascii="黑体" w:eastAsia="黑体" w:hAnsi="黑体"/>
          <w:sz w:val="36"/>
          <w:szCs w:val="36"/>
        </w:rPr>
      </w:pPr>
      <w:r>
        <w:rPr>
          <w:rStyle w:val="10"/>
          <w:rFonts w:ascii="黑体" w:eastAsia="黑体" w:hAnsi="黑体" w:cs="黑体" w:hint="eastAsia"/>
          <w:b w:val="0"/>
          <w:bCs w:val="0"/>
        </w:rPr>
        <w:t>七、教学进程总体安排</w:t>
      </w:r>
      <w:bookmarkEnd w:id="19"/>
    </w:p>
    <w:p w14:paraId="22F0D0C4" w14:textId="77777777" w:rsidR="009B4820" w:rsidRDefault="005D0CA6">
      <w:pPr>
        <w:pStyle w:val="a4"/>
        <w:spacing w:before="154"/>
        <w:ind w:firstLineChars="200" w:firstLine="643"/>
        <w:rPr>
          <w:rStyle w:val="20"/>
          <w:kern w:val="2"/>
          <w:lang w:val="en-US" w:bidi="ar-SA"/>
        </w:rPr>
      </w:pPr>
      <w:bookmarkStart w:id="20" w:name="_Toc90767034"/>
      <w:r>
        <w:rPr>
          <w:rStyle w:val="20"/>
          <w:rFonts w:hint="eastAsia"/>
          <w:kern w:val="2"/>
          <w:lang w:val="en-US" w:bidi="ar-SA"/>
        </w:rPr>
        <w:t>（一）课程结构与学分（时）分布</w:t>
      </w:r>
      <w:bookmarkEnd w:id="20"/>
    </w:p>
    <w:tbl>
      <w:tblPr>
        <w:tblW w:w="54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651"/>
        <w:gridCol w:w="666"/>
        <w:gridCol w:w="798"/>
        <w:gridCol w:w="636"/>
        <w:gridCol w:w="803"/>
        <w:gridCol w:w="638"/>
        <w:gridCol w:w="796"/>
        <w:gridCol w:w="594"/>
        <w:gridCol w:w="809"/>
        <w:gridCol w:w="639"/>
        <w:gridCol w:w="861"/>
      </w:tblGrid>
      <w:tr w:rsidR="009B4820" w14:paraId="2BE61299" w14:textId="77777777">
        <w:trPr>
          <w:trHeight w:val="538"/>
          <w:jc w:val="center"/>
        </w:trPr>
        <w:tc>
          <w:tcPr>
            <w:tcW w:w="752" w:type="pct"/>
            <w:vMerge w:val="restart"/>
            <w:tcBorders>
              <w:top w:val="single" w:sz="4" w:space="0" w:color="auto"/>
              <w:left w:val="single" w:sz="4" w:space="0" w:color="auto"/>
              <w:bottom w:val="single" w:sz="4" w:space="0" w:color="auto"/>
              <w:right w:val="single" w:sz="4" w:space="0" w:color="auto"/>
            </w:tcBorders>
            <w:vAlign w:val="center"/>
          </w:tcPr>
          <w:p w14:paraId="0B85C54D" w14:textId="77777777" w:rsidR="009B4820" w:rsidRDefault="005D0CA6">
            <w:pPr>
              <w:spacing w:line="320" w:lineRule="exact"/>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课程类别</w:t>
            </w:r>
          </w:p>
        </w:tc>
        <w:tc>
          <w:tcPr>
            <w:tcW w:w="357" w:type="pct"/>
            <w:vMerge w:val="restart"/>
            <w:tcBorders>
              <w:top w:val="single" w:sz="4" w:space="0" w:color="auto"/>
              <w:left w:val="nil"/>
              <w:bottom w:val="single" w:sz="4" w:space="0" w:color="auto"/>
              <w:right w:val="single" w:sz="4" w:space="0" w:color="auto"/>
            </w:tcBorders>
            <w:vAlign w:val="center"/>
          </w:tcPr>
          <w:p w14:paraId="25EEC323" w14:textId="77777777" w:rsidR="009B4820" w:rsidRDefault="005D0CA6">
            <w:pPr>
              <w:spacing w:line="320" w:lineRule="exact"/>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课程</w:t>
            </w:r>
          </w:p>
          <w:p w14:paraId="53C0D6FA" w14:textId="77777777" w:rsidR="009B4820" w:rsidRDefault="005D0CA6">
            <w:pPr>
              <w:spacing w:line="320" w:lineRule="exact"/>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性质</w:t>
            </w:r>
          </w:p>
        </w:tc>
        <w:tc>
          <w:tcPr>
            <w:tcW w:w="1589" w:type="pct"/>
            <w:gridSpan w:val="4"/>
            <w:tcBorders>
              <w:top w:val="single" w:sz="4" w:space="0" w:color="auto"/>
              <w:left w:val="nil"/>
              <w:bottom w:val="single" w:sz="4" w:space="0" w:color="auto"/>
              <w:right w:val="single" w:sz="4" w:space="0" w:color="auto"/>
            </w:tcBorders>
            <w:vAlign w:val="center"/>
          </w:tcPr>
          <w:p w14:paraId="280416AE" w14:textId="77777777" w:rsidR="009B4820" w:rsidRDefault="005D0CA6">
            <w:pPr>
              <w:spacing w:line="320" w:lineRule="exact"/>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理论</w:t>
            </w:r>
          </w:p>
        </w:tc>
        <w:tc>
          <w:tcPr>
            <w:tcW w:w="1553" w:type="pct"/>
            <w:gridSpan w:val="4"/>
            <w:tcBorders>
              <w:top w:val="single" w:sz="4" w:space="0" w:color="auto"/>
              <w:left w:val="nil"/>
              <w:bottom w:val="single" w:sz="4" w:space="0" w:color="auto"/>
              <w:right w:val="single" w:sz="4" w:space="0" w:color="auto"/>
            </w:tcBorders>
            <w:vAlign w:val="center"/>
          </w:tcPr>
          <w:p w14:paraId="3FE6CD3B" w14:textId="77777777" w:rsidR="009B4820" w:rsidRDefault="005D0CA6">
            <w:pPr>
              <w:spacing w:line="320" w:lineRule="exact"/>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实践</w:t>
            </w:r>
          </w:p>
        </w:tc>
        <w:tc>
          <w:tcPr>
            <w:tcW w:w="748" w:type="pct"/>
            <w:gridSpan w:val="2"/>
            <w:tcBorders>
              <w:top w:val="single" w:sz="4" w:space="0" w:color="auto"/>
              <w:left w:val="nil"/>
              <w:bottom w:val="single" w:sz="4" w:space="0" w:color="auto"/>
              <w:right w:val="single" w:sz="4" w:space="0" w:color="auto"/>
            </w:tcBorders>
            <w:vAlign w:val="center"/>
          </w:tcPr>
          <w:p w14:paraId="145C16DF" w14:textId="77777777" w:rsidR="009B4820" w:rsidRDefault="005D0CA6">
            <w:pPr>
              <w:spacing w:line="320" w:lineRule="exact"/>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学分统计</w:t>
            </w:r>
          </w:p>
        </w:tc>
      </w:tr>
      <w:tr w:rsidR="009B4820" w14:paraId="5AFB9BFB" w14:textId="77777777">
        <w:trPr>
          <w:trHeight w:val="923"/>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4644A27" w14:textId="77777777" w:rsidR="009B4820" w:rsidRDefault="009B4820">
            <w:pPr>
              <w:widowControl/>
              <w:jc w:val="left"/>
              <w:rPr>
                <w:rFonts w:asciiTheme="minorEastAsia" w:eastAsiaTheme="minorEastAsia" w:hAnsiTheme="minorEastAsia" w:cs="宋体"/>
                <w:sz w:val="21"/>
                <w:szCs w:val="21"/>
              </w:rPr>
            </w:pPr>
          </w:p>
        </w:tc>
        <w:tc>
          <w:tcPr>
            <w:tcW w:w="0" w:type="auto"/>
            <w:vMerge/>
            <w:tcBorders>
              <w:top w:val="single" w:sz="4" w:space="0" w:color="auto"/>
              <w:left w:val="nil"/>
              <w:bottom w:val="single" w:sz="4" w:space="0" w:color="auto"/>
              <w:right w:val="single" w:sz="4" w:space="0" w:color="auto"/>
            </w:tcBorders>
            <w:vAlign w:val="center"/>
          </w:tcPr>
          <w:p w14:paraId="067D9A74" w14:textId="77777777" w:rsidR="009B4820" w:rsidRDefault="009B4820">
            <w:pPr>
              <w:widowControl/>
              <w:jc w:val="left"/>
              <w:rPr>
                <w:rFonts w:asciiTheme="minorEastAsia" w:eastAsiaTheme="minorEastAsia" w:hAnsiTheme="minorEastAsia" w:cs="宋体"/>
                <w:sz w:val="21"/>
                <w:szCs w:val="21"/>
              </w:rPr>
            </w:pPr>
          </w:p>
        </w:tc>
        <w:tc>
          <w:tcPr>
            <w:tcW w:w="365" w:type="pct"/>
            <w:tcBorders>
              <w:top w:val="single" w:sz="4" w:space="0" w:color="auto"/>
              <w:left w:val="nil"/>
              <w:bottom w:val="single" w:sz="4" w:space="0" w:color="auto"/>
              <w:right w:val="single" w:sz="4" w:space="0" w:color="auto"/>
            </w:tcBorders>
            <w:vAlign w:val="center"/>
          </w:tcPr>
          <w:p w14:paraId="1B9B1747" w14:textId="77777777" w:rsidR="009B4820" w:rsidRDefault="005D0CA6">
            <w:pPr>
              <w:spacing w:line="320" w:lineRule="exact"/>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学分数</w:t>
            </w:r>
          </w:p>
        </w:tc>
        <w:tc>
          <w:tcPr>
            <w:tcW w:w="436" w:type="pct"/>
            <w:tcBorders>
              <w:top w:val="single" w:sz="4" w:space="0" w:color="auto"/>
              <w:left w:val="nil"/>
              <w:bottom w:val="single" w:sz="4" w:space="0" w:color="auto"/>
              <w:right w:val="single" w:sz="4" w:space="0" w:color="auto"/>
            </w:tcBorders>
            <w:vAlign w:val="center"/>
          </w:tcPr>
          <w:p w14:paraId="27D8CF0B" w14:textId="77777777" w:rsidR="009B4820" w:rsidRDefault="005D0CA6">
            <w:pPr>
              <w:spacing w:line="320" w:lineRule="exact"/>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学分</w:t>
            </w:r>
          </w:p>
          <w:p w14:paraId="438BA114" w14:textId="77777777" w:rsidR="009B4820" w:rsidRDefault="005D0CA6">
            <w:pPr>
              <w:spacing w:line="320" w:lineRule="exact"/>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比例</w:t>
            </w:r>
          </w:p>
        </w:tc>
        <w:tc>
          <w:tcPr>
            <w:tcW w:w="349" w:type="pct"/>
            <w:tcBorders>
              <w:top w:val="single" w:sz="4" w:space="0" w:color="auto"/>
              <w:left w:val="nil"/>
              <w:bottom w:val="single" w:sz="4" w:space="0" w:color="auto"/>
              <w:right w:val="single" w:sz="4" w:space="0" w:color="auto"/>
            </w:tcBorders>
            <w:vAlign w:val="center"/>
          </w:tcPr>
          <w:p w14:paraId="5EAF4C10" w14:textId="77777777" w:rsidR="009B4820" w:rsidRDefault="005D0CA6">
            <w:pPr>
              <w:spacing w:line="320" w:lineRule="exact"/>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学时数</w:t>
            </w:r>
          </w:p>
        </w:tc>
        <w:tc>
          <w:tcPr>
            <w:tcW w:w="439" w:type="pct"/>
            <w:tcBorders>
              <w:top w:val="single" w:sz="4" w:space="0" w:color="auto"/>
              <w:left w:val="nil"/>
              <w:bottom w:val="single" w:sz="4" w:space="0" w:color="auto"/>
              <w:right w:val="single" w:sz="4" w:space="0" w:color="auto"/>
            </w:tcBorders>
            <w:vAlign w:val="center"/>
          </w:tcPr>
          <w:p w14:paraId="0605ECD0" w14:textId="77777777" w:rsidR="009B4820" w:rsidRDefault="005D0CA6">
            <w:pPr>
              <w:spacing w:line="320" w:lineRule="exact"/>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学时</w:t>
            </w:r>
          </w:p>
          <w:p w14:paraId="2C5AA9BA" w14:textId="77777777" w:rsidR="009B4820" w:rsidRDefault="005D0CA6">
            <w:pPr>
              <w:spacing w:line="320" w:lineRule="exact"/>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比例</w:t>
            </w:r>
          </w:p>
        </w:tc>
        <w:tc>
          <w:tcPr>
            <w:tcW w:w="350" w:type="pct"/>
            <w:tcBorders>
              <w:top w:val="single" w:sz="4" w:space="0" w:color="auto"/>
              <w:left w:val="nil"/>
              <w:bottom w:val="single" w:sz="4" w:space="0" w:color="auto"/>
              <w:right w:val="single" w:sz="4" w:space="0" w:color="auto"/>
            </w:tcBorders>
            <w:vAlign w:val="center"/>
          </w:tcPr>
          <w:p w14:paraId="2D2E06F5" w14:textId="77777777" w:rsidR="009B4820" w:rsidRDefault="005D0CA6">
            <w:pPr>
              <w:spacing w:line="320" w:lineRule="exact"/>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学分数</w:t>
            </w:r>
          </w:p>
        </w:tc>
        <w:tc>
          <w:tcPr>
            <w:tcW w:w="435" w:type="pct"/>
            <w:tcBorders>
              <w:top w:val="single" w:sz="4" w:space="0" w:color="auto"/>
              <w:left w:val="nil"/>
              <w:bottom w:val="single" w:sz="4" w:space="0" w:color="auto"/>
              <w:right w:val="single" w:sz="4" w:space="0" w:color="auto"/>
            </w:tcBorders>
            <w:vAlign w:val="center"/>
          </w:tcPr>
          <w:p w14:paraId="59CDBC4B" w14:textId="77777777" w:rsidR="009B4820" w:rsidRDefault="005D0CA6">
            <w:pPr>
              <w:spacing w:line="320" w:lineRule="exact"/>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学分</w:t>
            </w:r>
          </w:p>
          <w:p w14:paraId="44BD7A8A" w14:textId="77777777" w:rsidR="009B4820" w:rsidRDefault="005D0CA6">
            <w:pPr>
              <w:spacing w:line="320" w:lineRule="exact"/>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比例</w:t>
            </w:r>
          </w:p>
        </w:tc>
        <w:tc>
          <w:tcPr>
            <w:tcW w:w="326" w:type="pct"/>
            <w:tcBorders>
              <w:top w:val="single" w:sz="4" w:space="0" w:color="auto"/>
              <w:left w:val="nil"/>
              <w:bottom w:val="single" w:sz="4" w:space="0" w:color="auto"/>
              <w:right w:val="single" w:sz="4" w:space="0" w:color="auto"/>
            </w:tcBorders>
            <w:vAlign w:val="center"/>
          </w:tcPr>
          <w:p w14:paraId="3412CC30" w14:textId="77777777" w:rsidR="009B4820" w:rsidRDefault="005D0CA6">
            <w:pPr>
              <w:spacing w:line="320" w:lineRule="exact"/>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学时</w:t>
            </w:r>
          </w:p>
          <w:p w14:paraId="50300EED" w14:textId="77777777" w:rsidR="009B4820" w:rsidRDefault="005D0CA6">
            <w:pPr>
              <w:spacing w:line="320" w:lineRule="exact"/>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数</w:t>
            </w:r>
          </w:p>
        </w:tc>
        <w:tc>
          <w:tcPr>
            <w:tcW w:w="442" w:type="pct"/>
            <w:tcBorders>
              <w:top w:val="single" w:sz="4" w:space="0" w:color="auto"/>
              <w:left w:val="nil"/>
              <w:bottom w:val="single" w:sz="4" w:space="0" w:color="auto"/>
              <w:right w:val="single" w:sz="4" w:space="0" w:color="auto"/>
            </w:tcBorders>
            <w:vAlign w:val="center"/>
          </w:tcPr>
          <w:p w14:paraId="5EB96A7F" w14:textId="77777777" w:rsidR="009B4820" w:rsidRDefault="005D0CA6">
            <w:pPr>
              <w:spacing w:line="320" w:lineRule="exact"/>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学时</w:t>
            </w:r>
          </w:p>
          <w:p w14:paraId="0A376028" w14:textId="77777777" w:rsidR="009B4820" w:rsidRDefault="005D0CA6">
            <w:pPr>
              <w:spacing w:line="320" w:lineRule="exact"/>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比例</w:t>
            </w:r>
          </w:p>
        </w:tc>
        <w:tc>
          <w:tcPr>
            <w:tcW w:w="350" w:type="pct"/>
            <w:tcBorders>
              <w:top w:val="single" w:sz="4" w:space="0" w:color="auto"/>
              <w:left w:val="nil"/>
              <w:bottom w:val="single" w:sz="4" w:space="0" w:color="auto"/>
              <w:right w:val="single" w:sz="4" w:space="0" w:color="auto"/>
            </w:tcBorders>
            <w:vAlign w:val="center"/>
          </w:tcPr>
          <w:p w14:paraId="0970A617" w14:textId="77777777" w:rsidR="009B4820" w:rsidRDefault="005D0CA6">
            <w:pPr>
              <w:spacing w:line="320" w:lineRule="exact"/>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学分数</w:t>
            </w:r>
          </w:p>
        </w:tc>
        <w:tc>
          <w:tcPr>
            <w:tcW w:w="398" w:type="pct"/>
            <w:tcBorders>
              <w:top w:val="single" w:sz="4" w:space="0" w:color="auto"/>
              <w:left w:val="nil"/>
              <w:bottom w:val="single" w:sz="4" w:space="0" w:color="auto"/>
              <w:right w:val="single" w:sz="4" w:space="0" w:color="auto"/>
            </w:tcBorders>
            <w:vAlign w:val="center"/>
          </w:tcPr>
          <w:p w14:paraId="41A085BD" w14:textId="77777777" w:rsidR="009B4820" w:rsidRDefault="005D0CA6">
            <w:pPr>
              <w:spacing w:line="320" w:lineRule="exact"/>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学分</w:t>
            </w:r>
          </w:p>
          <w:p w14:paraId="46378524" w14:textId="77777777" w:rsidR="009B4820" w:rsidRDefault="005D0CA6">
            <w:pPr>
              <w:spacing w:line="320" w:lineRule="exact"/>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比例</w:t>
            </w:r>
          </w:p>
        </w:tc>
      </w:tr>
      <w:tr w:rsidR="009B4820" w14:paraId="0D43EC84" w14:textId="77777777">
        <w:trPr>
          <w:trHeight w:val="538"/>
          <w:jc w:val="center"/>
        </w:trPr>
        <w:tc>
          <w:tcPr>
            <w:tcW w:w="752" w:type="pct"/>
            <w:vMerge w:val="restart"/>
            <w:tcBorders>
              <w:top w:val="single" w:sz="4" w:space="0" w:color="auto"/>
              <w:left w:val="single" w:sz="4" w:space="0" w:color="auto"/>
              <w:bottom w:val="single" w:sz="4" w:space="0" w:color="auto"/>
              <w:right w:val="single" w:sz="4" w:space="0" w:color="auto"/>
            </w:tcBorders>
            <w:vAlign w:val="center"/>
          </w:tcPr>
          <w:p w14:paraId="019BC73A" w14:textId="77777777" w:rsidR="009B4820" w:rsidRDefault="005D0CA6">
            <w:pPr>
              <w:spacing w:line="320" w:lineRule="exact"/>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公共基础课程</w:t>
            </w:r>
          </w:p>
        </w:tc>
        <w:tc>
          <w:tcPr>
            <w:tcW w:w="357" w:type="pct"/>
            <w:tcBorders>
              <w:top w:val="single" w:sz="4" w:space="0" w:color="auto"/>
              <w:left w:val="single" w:sz="4" w:space="0" w:color="auto"/>
              <w:bottom w:val="single" w:sz="4" w:space="0" w:color="auto"/>
              <w:right w:val="single" w:sz="4" w:space="0" w:color="auto"/>
            </w:tcBorders>
            <w:vAlign w:val="center"/>
          </w:tcPr>
          <w:p w14:paraId="5036A3C8" w14:textId="77777777" w:rsidR="009B4820" w:rsidRDefault="005D0CA6">
            <w:pPr>
              <w:spacing w:line="320" w:lineRule="exact"/>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必修</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tcPr>
          <w:p w14:paraId="5B3613D6"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 xml:space="preserve">16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4A3D86D"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20.73%</w:t>
            </w:r>
          </w:p>
        </w:tc>
        <w:tc>
          <w:tcPr>
            <w:tcW w:w="584" w:type="dxa"/>
            <w:tcBorders>
              <w:top w:val="single" w:sz="4" w:space="0" w:color="auto"/>
              <w:left w:val="single" w:sz="4" w:space="0" w:color="auto"/>
              <w:bottom w:val="single" w:sz="4" w:space="0" w:color="auto"/>
              <w:right w:val="single" w:sz="4" w:space="0" w:color="auto"/>
            </w:tcBorders>
            <w:shd w:val="clear" w:color="auto" w:fill="auto"/>
            <w:vAlign w:val="center"/>
          </w:tcPr>
          <w:p w14:paraId="5CB2A5B6"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302</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C8C2855"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20.05%</w:t>
            </w:r>
          </w:p>
        </w:tc>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37F43054"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 xml:space="preserve">18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DEECC20"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22.10%</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3D19B7A6"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356</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EA734D9"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20.97%</w:t>
            </w:r>
          </w:p>
        </w:tc>
        <w:tc>
          <w:tcPr>
            <w:tcW w:w="5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A31EA2"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 xml:space="preserve">52.5 </w:t>
            </w:r>
          </w:p>
        </w:tc>
        <w:tc>
          <w:tcPr>
            <w:tcW w:w="9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DAF05C"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33.12%</w:t>
            </w:r>
          </w:p>
        </w:tc>
      </w:tr>
      <w:tr w:rsidR="009B4820" w14:paraId="200F15B8" w14:textId="77777777">
        <w:trPr>
          <w:trHeight w:val="538"/>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01D5376F" w14:textId="77777777" w:rsidR="009B4820" w:rsidRDefault="009B4820">
            <w:pPr>
              <w:widowControl/>
              <w:jc w:val="left"/>
              <w:rPr>
                <w:rFonts w:asciiTheme="minorEastAsia" w:eastAsiaTheme="minorEastAsia" w:hAnsiTheme="minorEastAsia" w:cs="宋体"/>
                <w:sz w:val="21"/>
                <w:szCs w:val="21"/>
              </w:rPr>
            </w:pPr>
          </w:p>
        </w:tc>
        <w:tc>
          <w:tcPr>
            <w:tcW w:w="357" w:type="pct"/>
            <w:tcBorders>
              <w:top w:val="single" w:sz="4" w:space="0" w:color="auto"/>
              <w:left w:val="single" w:sz="4" w:space="0" w:color="auto"/>
              <w:bottom w:val="single" w:sz="4" w:space="0" w:color="auto"/>
              <w:right w:val="single" w:sz="4" w:space="0" w:color="auto"/>
            </w:tcBorders>
            <w:vAlign w:val="center"/>
          </w:tcPr>
          <w:p w14:paraId="6BBC48A1" w14:textId="77777777" w:rsidR="009B4820" w:rsidRDefault="005D0CA6">
            <w:pPr>
              <w:spacing w:line="320" w:lineRule="exact"/>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选修</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tcPr>
          <w:p w14:paraId="313B483F"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 xml:space="preserve">11.5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A4F57C0"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15.28%</w:t>
            </w:r>
          </w:p>
        </w:tc>
        <w:tc>
          <w:tcPr>
            <w:tcW w:w="584" w:type="dxa"/>
            <w:tcBorders>
              <w:top w:val="single" w:sz="4" w:space="0" w:color="auto"/>
              <w:left w:val="single" w:sz="4" w:space="0" w:color="auto"/>
              <w:bottom w:val="single" w:sz="4" w:space="0" w:color="auto"/>
              <w:right w:val="single" w:sz="4" w:space="0" w:color="auto"/>
            </w:tcBorders>
            <w:shd w:val="clear" w:color="auto" w:fill="auto"/>
            <w:vAlign w:val="center"/>
          </w:tcPr>
          <w:p w14:paraId="60E649CC"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192</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DAA0A45"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12.75%</w:t>
            </w:r>
          </w:p>
        </w:tc>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7F59003C"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 xml:space="preserve">7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46AF1B7"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8.41%</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65C7ACF4"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114</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84304AD"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6.71%</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7E173A3C" w14:textId="77777777" w:rsidR="009B4820" w:rsidRDefault="009B4820">
            <w:pPr>
              <w:widowControl/>
              <w:jc w:val="left"/>
              <w:rPr>
                <w:rFonts w:asciiTheme="minorEastAsia" w:eastAsiaTheme="minorEastAsia" w:hAnsiTheme="minorEastAsia" w:cs="宋体"/>
                <w:sz w:val="21"/>
                <w:szCs w:val="21"/>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5C220462" w14:textId="77777777" w:rsidR="009B4820" w:rsidRDefault="009B4820">
            <w:pPr>
              <w:widowControl/>
              <w:jc w:val="left"/>
              <w:rPr>
                <w:rFonts w:asciiTheme="minorEastAsia" w:eastAsiaTheme="minorEastAsia" w:hAnsiTheme="minorEastAsia" w:cs="宋体"/>
                <w:sz w:val="21"/>
                <w:szCs w:val="21"/>
              </w:rPr>
            </w:pPr>
          </w:p>
        </w:tc>
      </w:tr>
      <w:tr w:rsidR="009B4820" w14:paraId="22D77518" w14:textId="77777777">
        <w:trPr>
          <w:trHeight w:val="538"/>
          <w:jc w:val="center"/>
        </w:trPr>
        <w:tc>
          <w:tcPr>
            <w:tcW w:w="752" w:type="pct"/>
            <w:vMerge w:val="restart"/>
            <w:tcBorders>
              <w:top w:val="single" w:sz="4" w:space="0" w:color="auto"/>
              <w:left w:val="single" w:sz="4" w:space="0" w:color="auto"/>
              <w:bottom w:val="single" w:sz="4" w:space="0" w:color="auto"/>
              <w:right w:val="single" w:sz="4" w:space="0" w:color="auto"/>
            </w:tcBorders>
            <w:vAlign w:val="center"/>
          </w:tcPr>
          <w:p w14:paraId="7DC0FFD1" w14:textId="77777777" w:rsidR="009B4820" w:rsidRDefault="005D0CA6">
            <w:pPr>
              <w:spacing w:line="320" w:lineRule="exact"/>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专业课程</w:t>
            </w:r>
          </w:p>
        </w:tc>
        <w:tc>
          <w:tcPr>
            <w:tcW w:w="357" w:type="pct"/>
            <w:tcBorders>
              <w:top w:val="single" w:sz="4" w:space="0" w:color="auto"/>
              <w:left w:val="single" w:sz="4" w:space="0" w:color="auto"/>
              <w:bottom w:val="single" w:sz="4" w:space="0" w:color="auto"/>
              <w:right w:val="single" w:sz="4" w:space="0" w:color="auto"/>
            </w:tcBorders>
            <w:vAlign w:val="center"/>
          </w:tcPr>
          <w:p w14:paraId="7022FC2B" w14:textId="77777777" w:rsidR="009B4820" w:rsidRDefault="005D0CA6">
            <w:pPr>
              <w:spacing w:line="320" w:lineRule="exact"/>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必修</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tcPr>
          <w:p w14:paraId="0930F895"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 xml:space="preserve">43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36BD2274"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56.90%</w:t>
            </w:r>
          </w:p>
        </w:tc>
        <w:tc>
          <w:tcPr>
            <w:tcW w:w="584" w:type="dxa"/>
            <w:tcBorders>
              <w:top w:val="single" w:sz="4" w:space="0" w:color="auto"/>
              <w:left w:val="single" w:sz="4" w:space="0" w:color="auto"/>
              <w:bottom w:val="single" w:sz="4" w:space="0" w:color="auto"/>
              <w:right w:val="single" w:sz="4" w:space="0" w:color="auto"/>
            </w:tcBorders>
            <w:shd w:val="clear" w:color="auto" w:fill="auto"/>
            <w:vAlign w:val="center"/>
          </w:tcPr>
          <w:p w14:paraId="10DF8A12"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916</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AC0846A"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60.82%</w:t>
            </w:r>
          </w:p>
        </w:tc>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76A4D954"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 xml:space="preserve">55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D327144"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66.29%</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032FFA06"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1180</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297741F"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69.49%</w:t>
            </w:r>
          </w:p>
        </w:tc>
        <w:tc>
          <w:tcPr>
            <w:tcW w:w="5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4EAF17"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 xml:space="preserve">106 </w:t>
            </w:r>
          </w:p>
        </w:tc>
        <w:tc>
          <w:tcPr>
            <w:tcW w:w="9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9FF06D"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66.88%</w:t>
            </w:r>
          </w:p>
        </w:tc>
      </w:tr>
      <w:tr w:rsidR="009B4820" w14:paraId="6AD02C75" w14:textId="77777777">
        <w:trPr>
          <w:trHeight w:val="538"/>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3EB3D7FC" w14:textId="77777777" w:rsidR="009B4820" w:rsidRDefault="009B4820">
            <w:pPr>
              <w:widowControl/>
              <w:jc w:val="left"/>
              <w:rPr>
                <w:rFonts w:asciiTheme="minorEastAsia" w:eastAsiaTheme="minorEastAsia" w:hAnsiTheme="minorEastAsia" w:cs="宋体"/>
                <w:sz w:val="21"/>
                <w:szCs w:val="21"/>
              </w:rPr>
            </w:pPr>
          </w:p>
        </w:tc>
        <w:tc>
          <w:tcPr>
            <w:tcW w:w="357" w:type="pct"/>
            <w:tcBorders>
              <w:top w:val="single" w:sz="4" w:space="0" w:color="auto"/>
              <w:left w:val="single" w:sz="4" w:space="0" w:color="auto"/>
              <w:bottom w:val="single" w:sz="4" w:space="0" w:color="auto"/>
              <w:right w:val="single" w:sz="4" w:space="0" w:color="auto"/>
            </w:tcBorders>
            <w:vAlign w:val="center"/>
          </w:tcPr>
          <w:p w14:paraId="1471B637" w14:textId="77777777" w:rsidR="009B4820" w:rsidRDefault="005D0CA6">
            <w:pPr>
              <w:spacing w:line="320" w:lineRule="exact"/>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选修</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tcPr>
          <w:p w14:paraId="69682363"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 xml:space="preserve">5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B226AC6"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7.09%</w:t>
            </w:r>
          </w:p>
        </w:tc>
        <w:tc>
          <w:tcPr>
            <w:tcW w:w="584" w:type="dxa"/>
            <w:tcBorders>
              <w:top w:val="single" w:sz="4" w:space="0" w:color="auto"/>
              <w:left w:val="single" w:sz="4" w:space="0" w:color="auto"/>
              <w:bottom w:val="single" w:sz="4" w:space="0" w:color="auto"/>
              <w:right w:val="single" w:sz="4" w:space="0" w:color="auto"/>
            </w:tcBorders>
            <w:shd w:val="clear" w:color="auto" w:fill="auto"/>
            <w:vAlign w:val="center"/>
          </w:tcPr>
          <w:p w14:paraId="526717A7"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96</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80346D2"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6.37%</w:t>
            </w:r>
          </w:p>
        </w:tc>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10C0C860"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 xml:space="preserve">3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4ED3B56F"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3.20%</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2AE443C2"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48</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2083A8D"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2.83%</w:t>
            </w: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60BAFB3A" w14:textId="77777777" w:rsidR="009B4820" w:rsidRDefault="009B4820">
            <w:pPr>
              <w:widowControl/>
              <w:jc w:val="left"/>
              <w:rPr>
                <w:rFonts w:asciiTheme="minorEastAsia" w:eastAsiaTheme="minorEastAsia" w:hAnsiTheme="minorEastAsia" w:cs="宋体"/>
                <w:sz w:val="21"/>
                <w:szCs w:val="21"/>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tcPr>
          <w:p w14:paraId="0044CF45" w14:textId="77777777" w:rsidR="009B4820" w:rsidRDefault="009B4820">
            <w:pPr>
              <w:widowControl/>
              <w:jc w:val="left"/>
              <w:rPr>
                <w:rFonts w:asciiTheme="minorEastAsia" w:eastAsiaTheme="minorEastAsia" w:hAnsiTheme="minorEastAsia" w:cs="宋体"/>
                <w:sz w:val="21"/>
                <w:szCs w:val="21"/>
              </w:rPr>
            </w:pPr>
          </w:p>
        </w:tc>
      </w:tr>
      <w:tr w:rsidR="009B4820" w14:paraId="25DAFEE7" w14:textId="77777777">
        <w:trPr>
          <w:trHeight w:val="538"/>
          <w:jc w:val="center"/>
        </w:trPr>
        <w:tc>
          <w:tcPr>
            <w:tcW w:w="752" w:type="pct"/>
            <w:vMerge w:val="restart"/>
            <w:tcBorders>
              <w:top w:val="single" w:sz="4" w:space="0" w:color="auto"/>
              <w:left w:val="single" w:sz="4" w:space="0" w:color="auto"/>
              <w:bottom w:val="single" w:sz="4" w:space="0" w:color="auto"/>
              <w:right w:val="single" w:sz="4" w:space="0" w:color="auto"/>
            </w:tcBorders>
            <w:vAlign w:val="center"/>
          </w:tcPr>
          <w:p w14:paraId="4F466CA8" w14:textId="77777777" w:rsidR="009B4820" w:rsidRDefault="005D0CA6">
            <w:pPr>
              <w:spacing w:line="320" w:lineRule="exact"/>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合计</w:t>
            </w:r>
          </w:p>
        </w:tc>
        <w:tc>
          <w:tcPr>
            <w:tcW w:w="357" w:type="pct"/>
            <w:tcBorders>
              <w:top w:val="single" w:sz="4" w:space="0" w:color="auto"/>
              <w:left w:val="single" w:sz="4" w:space="0" w:color="auto"/>
              <w:bottom w:val="single" w:sz="4" w:space="0" w:color="auto"/>
              <w:right w:val="single" w:sz="4" w:space="0" w:color="auto"/>
            </w:tcBorders>
            <w:vAlign w:val="center"/>
          </w:tcPr>
          <w:p w14:paraId="5BC33D53" w14:textId="77777777" w:rsidR="009B4820" w:rsidRDefault="005D0CA6">
            <w:pPr>
              <w:spacing w:line="320" w:lineRule="exact"/>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必修</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tcPr>
          <w:p w14:paraId="6C148040"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 xml:space="preserve">58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989150D"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77.64%</w:t>
            </w:r>
          </w:p>
        </w:tc>
        <w:tc>
          <w:tcPr>
            <w:tcW w:w="584" w:type="dxa"/>
            <w:tcBorders>
              <w:top w:val="single" w:sz="4" w:space="0" w:color="auto"/>
              <w:left w:val="single" w:sz="4" w:space="0" w:color="auto"/>
              <w:bottom w:val="single" w:sz="4" w:space="0" w:color="auto"/>
              <w:right w:val="single" w:sz="4" w:space="0" w:color="auto"/>
            </w:tcBorders>
            <w:shd w:val="clear" w:color="auto" w:fill="auto"/>
            <w:vAlign w:val="center"/>
          </w:tcPr>
          <w:p w14:paraId="4AF99307"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1218</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38A3E52"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80.88%</w:t>
            </w:r>
          </w:p>
        </w:tc>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4985B445"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 xml:space="preserve">74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96184CC"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88.39%</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1D3055C3"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1536</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6256D089"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90.46%</w:t>
            </w:r>
          </w:p>
        </w:tc>
        <w:tc>
          <w:tcPr>
            <w:tcW w:w="58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8B088A"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15</w:t>
            </w:r>
            <w:r>
              <w:rPr>
                <w:rFonts w:eastAsia="等线" w:hint="eastAsia"/>
                <w:kern w:val="0"/>
                <w:sz w:val="18"/>
                <w:szCs w:val="18"/>
                <w:lang w:bidi="ar"/>
              </w:rPr>
              <w:t>8.5</w:t>
            </w:r>
          </w:p>
        </w:tc>
        <w:tc>
          <w:tcPr>
            <w:tcW w:w="9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D357C5"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100.00%</w:t>
            </w:r>
          </w:p>
        </w:tc>
      </w:tr>
      <w:tr w:rsidR="009B4820" w14:paraId="69AD907D" w14:textId="77777777">
        <w:trPr>
          <w:trHeight w:val="552"/>
          <w:jc w:val="center"/>
        </w:trPr>
        <w:tc>
          <w:tcPr>
            <w:tcW w:w="0" w:type="auto"/>
            <w:vMerge/>
            <w:tcBorders>
              <w:top w:val="single" w:sz="4" w:space="0" w:color="auto"/>
              <w:left w:val="single" w:sz="4" w:space="0" w:color="auto"/>
              <w:bottom w:val="single" w:sz="4" w:space="0" w:color="auto"/>
              <w:right w:val="single" w:sz="4" w:space="0" w:color="auto"/>
            </w:tcBorders>
            <w:vAlign w:val="center"/>
          </w:tcPr>
          <w:p w14:paraId="5D71B1C4" w14:textId="77777777" w:rsidR="009B4820" w:rsidRDefault="009B4820">
            <w:pPr>
              <w:widowControl/>
              <w:jc w:val="left"/>
              <w:rPr>
                <w:rFonts w:asciiTheme="minorEastAsia" w:eastAsiaTheme="minorEastAsia" w:hAnsiTheme="minorEastAsia"/>
                <w:sz w:val="21"/>
                <w:szCs w:val="21"/>
              </w:rPr>
            </w:pPr>
          </w:p>
        </w:tc>
        <w:tc>
          <w:tcPr>
            <w:tcW w:w="357" w:type="pct"/>
            <w:tcBorders>
              <w:top w:val="single" w:sz="4" w:space="0" w:color="auto"/>
              <w:left w:val="nil"/>
              <w:bottom w:val="single" w:sz="4" w:space="0" w:color="auto"/>
              <w:right w:val="single" w:sz="4" w:space="0" w:color="auto"/>
            </w:tcBorders>
            <w:vAlign w:val="center"/>
          </w:tcPr>
          <w:p w14:paraId="6DBDA1D7" w14:textId="77777777" w:rsidR="009B4820" w:rsidRDefault="005D0CA6">
            <w:pPr>
              <w:spacing w:line="320" w:lineRule="exact"/>
              <w:jc w:val="center"/>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选修</w:t>
            </w:r>
          </w:p>
        </w:tc>
        <w:tc>
          <w:tcPr>
            <w:tcW w:w="614" w:type="dxa"/>
            <w:tcBorders>
              <w:top w:val="single" w:sz="4" w:space="0" w:color="auto"/>
              <w:left w:val="single" w:sz="4" w:space="0" w:color="auto"/>
              <w:bottom w:val="single" w:sz="4" w:space="0" w:color="auto"/>
              <w:right w:val="single" w:sz="4" w:space="0" w:color="auto"/>
            </w:tcBorders>
            <w:shd w:val="clear" w:color="auto" w:fill="auto"/>
            <w:vAlign w:val="center"/>
          </w:tcPr>
          <w:p w14:paraId="1EF695B1"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 xml:space="preserve">17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74D96005"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22.36%</w:t>
            </w:r>
          </w:p>
        </w:tc>
        <w:tc>
          <w:tcPr>
            <w:tcW w:w="584" w:type="dxa"/>
            <w:tcBorders>
              <w:top w:val="single" w:sz="4" w:space="0" w:color="auto"/>
              <w:left w:val="single" w:sz="4" w:space="0" w:color="auto"/>
              <w:bottom w:val="single" w:sz="4" w:space="0" w:color="auto"/>
              <w:right w:val="single" w:sz="4" w:space="0" w:color="auto"/>
            </w:tcBorders>
            <w:shd w:val="clear" w:color="auto" w:fill="auto"/>
            <w:vAlign w:val="center"/>
          </w:tcPr>
          <w:p w14:paraId="52458CE9"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288</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513BB277"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19.12%</w:t>
            </w:r>
          </w:p>
        </w:tc>
        <w:tc>
          <w:tcPr>
            <w:tcW w:w="586" w:type="dxa"/>
            <w:tcBorders>
              <w:top w:val="single" w:sz="4" w:space="0" w:color="auto"/>
              <w:left w:val="single" w:sz="4" w:space="0" w:color="auto"/>
              <w:bottom w:val="single" w:sz="4" w:space="0" w:color="auto"/>
              <w:right w:val="single" w:sz="4" w:space="0" w:color="auto"/>
            </w:tcBorders>
            <w:shd w:val="clear" w:color="auto" w:fill="auto"/>
            <w:vAlign w:val="center"/>
          </w:tcPr>
          <w:p w14:paraId="7A3A67AD"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 xml:space="preserve">10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2DA85FFE"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11.61%</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14:paraId="2F776EC3"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162</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14:paraId="13E1005D" w14:textId="77777777" w:rsidR="009B4820" w:rsidRDefault="005D0CA6">
            <w:pPr>
              <w:widowControl/>
              <w:jc w:val="center"/>
              <w:textAlignment w:val="center"/>
              <w:rPr>
                <w:rFonts w:asciiTheme="minorEastAsia" w:eastAsiaTheme="minorEastAsia" w:hAnsiTheme="minorEastAsia" w:cs="宋体"/>
                <w:sz w:val="21"/>
                <w:szCs w:val="21"/>
              </w:rPr>
            </w:pPr>
            <w:r>
              <w:rPr>
                <w:rFonts w:eastAsia="等线"/>
                <w:kern w:val="0"/>
                <w:sz w:val="18"/>
                <w:szCs w:val="18"/>
                <w:lang w:bidi="ar"/>
              </w:rPr>
              <w:t>9.54%</w:t>
            </w:r>
          </w:p>
        </w:tc>
        <w:tc>
          <w:tcPr>
            <w:tcW w:w="0" w:type="auto"/>
            <w:vMerge/>
            <w:tcBorders>
              <w:top w:val="single" w:sz="4" w:space="0" w:color="auto"/>
              <w:left w:val="single" w:sz="4" w:space="0" w:color="auto"/>
              <w:bottom w:val="single" w:sz="4" w:space="0" w:color="auto"/>
              <w:right w:val="single" w:sz="4" w:space="0" w:color="auto"/>
            </w:tcBorders>
            <w:vAlign w:val="center"/>
          </w:tcPr>
          <w:p w14:paraId="39D7BB3D" w14:textId="77777777" w:rsidR="009B4820" w:rsidRDefault="009B4820">
            <w:pPr>
              <w:widowControl/>
              <w:jc w:val="left"/>
              <w:rPr>
                <w:rFonts w:asciiTheme="minorEastAsia" w:eastAsiaTheme="minorEastAsia" w:hAnsiTheme="minorEastAsia"/>
                <w:sz w:val="21"/>
                <w:szCs w:val="21"/>
              </w:rPr>
            </w:pPr>
          </w:p>
        </w:tc>
        <w:tc>
          <w:tcPr>
            <w:tcW w:w="0" w:type="auto"/>
            <w:vMerge/>
            <w:tcBorders>
              <w:top w:val="single" w:sz="4" w:space="0" w:color="auto"/>
              <w:left w:val="nil"/>
              <w:bottom w:val="single" w:sz="4" w:space="0" w:color="auto"/>
              <w:right w:val="single" w:sz="4" w:space="0" w:color="auto"/>
            </w:tcBorders>
            <w:vAlign w:val="center"/>
          </w:tcPr>
          <w:p w14:paraId="2436E9A1" w14:textId="77777777" w:rsidR="009B4820" w:rsidRDefault="009B4820">
            <w:pPr>
              <w:widowControl/>
              <w:jc w:val="left"/>
              <w:rPr>
                <w:rFonts w:asciiTheme="minorEastAsia" w:eastAsiaTheme="minorEastAsia" w:hAnsiTheme="minorEastAsia"/>
                <w:sz w:val="21"/>
                <w:szCs w:val="21"/>
              </w:rPr>
            </w:pPr>
          </w:p>
        </w:tc>
      </w:tr>
    </w:tbl>
    <w:p w14:paraId="428D04CB" w14:textId="77777777" w:rsidR="009B4820" w:rsidRDefault="009B4820">
      <w:pPr>
        <w:spacing w:line="320" w:lineRule="exact"/>
        <w:rPr>
          <w:rFonts w:eastAsia="黑体"/>
          <w:bCs/>
          <w:sz w:val="28"/>
          <w:szCs w:val="28"/>
        </w:rPr>
      </w:pPr>
    </w:p>
    <w:p w14:paraId="36FDC37A" w14:textId="77777777" w:rsidR="009B4820" w:rsidRDefault="005D0CA6">
      <w:pPr>
        <w:pStyle w:val="a4"/>
        <w:spacing w:before="154"/>
        <w:ind w:firstLineChars="200" w:firstLine="643"/>
        <w:rPr>
          <w:rStyle w:val="20"/>
          <w:kern w:val="2"/>
          <w:lang w:val="en-US" w:bidi="ar-SA"/>
        </w:rPr>
      </w:pPr>
      <w:bookmarkStart w:id="21" w:name="_Toc90767035"/>
      <w:r>
        <w:rPr>
          <w:rStyle w:val="20"/>
          <w:rFonts w:hint="eastAsia"/>
          <w:kern w:val="2"/>
          <w:lang w:val="en-US" w:bidi="ar-SA"/>
        </w:rPr>
        <w:t>（二）教学计划进程</w:t>
      </w:r>
      <w:bookmarkEnd w:id="21"/>
    </w:p>
    <w:tbl>
      <w:tblPr>
        <w:tblW w:w="5609" w:type="pct"/>
        <w:jc w:val="center"/>
        <w:tblLayout w:type="fixed"/>
        <w:tblLook w:val="04A0" w:firstRow="1" w:lastRow="0" w:firstColumn="1" w:lastColumn="0" w:noHBand="0" w:noVBand="1"/>
      </w:tblPr>
      <w:tblGrid>
        <w:gridCol w:w="393"/>
        <w:gridCol w:w="397"/>
        <w:gridCol w:w="449"/>
        <w:gridCol w:w="935"/>
        <w:gridCol w:w="1448"/>
        <w:gridCol w:w="632"/>
        <w:gridCol w:w="592"/>
        <w:gridCol w:w="592"/>
        <w:gridCol w:w="599"/>
        <w:gridCol w:w="392"/>
        <w:gridCol w:w="392"/>
        <w:gridCol w:w="392"/>
        <w:gridCol w:w="448"/>
        <w:gridCol w:w="279"/>
        <w:gridCol w:w="283"/>
        <w:gridCol w:w="712"/>
        <w:gridCol w:w="388"/>
        <w:gridCol w:w="236"/>
        <w:gridCol w:w="8"/>
      </w:tblGrid>
      <w:tr w:rsidR="009B4820" w14:paraId="6367B02B" w14:textId="77777777">
        <w:trPr>
          <w:gridAfter w:val="2"/>
          <w:wAfter w:w="127" w:type="pct"/>
          <w:trHeight w:val="435"/>
          <w:jc w:val="center"/>
        </w:trPr>
        <w:tc>
          <w:tcPr>
            <w:tcW w:w="41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40F018"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课程类型</w:t>
            </w:r>
          </w:p>
        </w:tc>
        <w:tc>
          <w:tcPr>
            <w:tcW w:w="23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479B38"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序号</w:t>
            </w:r>
          </w:p>
        </w:tc>
        <w:tc>
          <w:tcPr>
            <w:tcW w:w="48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1A664B"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课程代码</w:t>
            </w:r>
          </w:p>
        </w:tc>
        <w:tc>
          <w:tcPr>
            <w:tcW w:w="75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D338DF"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课程名称</w:t>
            </w:r>
          </w:p>
        </w:tc>
        <w:tc>
          <w:tcPr>
            <w:tcW w:w="33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396C86"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学分</w:t>
            </w:r>
          </w:p>
        </w:tc>
        <w:tc>
          <w:tcPr>
            <w:tcW w:w="931"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B051C49"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教学学时数</w:t>
            </w:r>
          </w:p>
        </w:tc>
        <w:tc>
          <w:tcPr>
            <w:tcW w:w="1143" w:type="pct"/>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1ADA90"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开课学期和周学时</w:t>
            </w:r>
          </w:p>
        </w:tc>
        <w:tc>
          <w:tcPr>
            <w:tcW w:w="372"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3F8913"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考核类型</w:t>
            </w:r>
          </w:p>
        </w:tc>
        <w:tc>
          <w:tcPr>
            <w:tcW w:w="20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7A71AC"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备注</w:t>
            </w:r>
          </w:p>
        </w:tc>
      </w:tr>
      <w:tr w:rsidR="009B4820" w14:paraId="73186B66" w14:textId="77777777">
        <w:trPr>
          <w:gridAfter w:val="1"/>
          <w:wAfter w:w="4" w:type="pct"/>
          <w:trHeight w:val="300"/>
          <w:jc w:val="center"/>
        </w:trPr>
        <w:tc>
          <w:tcPr>
            <w:tcW w:w="41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1BDE55EA" w14:textId="77777777" w:rsidR="009B4820" w:rsidRDefault="009B4820">
            <w:pPr>
              <w:widowControl/>
              <w:jc w:val="left"/>
              <w:rPr>
                <w:rFonts w:ascii="仿宋_GB2312" w:hAnsi="仿宋_GB2312" w:cs="仿宋_GB2312"/>
                <w:kern w:val="0"/>
                <w:sz w:val="21"/>
                <w:szCs w:val="21"/>
              </w:rPr>
            </w:pPr>
          </w:p>
        </w:tc>
        <w:tc>
          <w:tcPr>
            <w:tcW w:w="23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B92A1E3" w14:textId="77777777" w:rsidR="009B4820" w:rsidRDefault="009B4820">
            <w:pPr>
              <w:widowControl/>
              <w:jc w:val="left"/>
              <w:rPr>
                <w:rFonts w:ascii="仿宋_GB2312" w:hAnsi="仿宋_GB2312" w:cs="仿宋_GB2312"/>
                <w:kern w:val="0"/>
                <w:sz w:val="21"/>
                <w:szCs w:val="21"/>
              </w:rPr>
            </w:pPr>
          </w:p>
        </w:tc>
        <w:tc>
          <w:tcPr>
            <w:tcW w:w="48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3595DEE" w14:textId="77777777" w:rsidR="009B4820" w:rsidRDefault="009B4820">
            <w:pPr>
              <w:widowControl/>
              <w:jc w:val="left"/>
              <w:rPr>
                <w:rFonts w:ascii="仿宋_GB2312" w:hAnsi="仿宋_GB2312" w:cs="仿宋_GB2312"/>
                <w:kern w:val="0"/>
                <w:sz w:val="21"/>
                <w:szCs w:val="21"/>
              </w:rPr>
            </w:pPr>
          </w:p>
        </w:tc>
        <w:tc>
          <w:tcPr>
            <w:tcW w:w="75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6752C7C" w14:textId="77777777" w:rsidR="009B4820" w:rsidRDefault="009B4820">
            <w:pPr>
              <w:widowControl/>
              <w:jc w:val="left"/>
              <w:rPr>
                <w:rFonts w:ascii="仿宋_GB2312" w:hAnsi="仿宋_GB2312" w:cs="仿宋_GB2312"/>
                <w:kern w:val="0"/>
                <w:sz w:val="21"/>
                <w:szCs w:val="21"/>
              </w:rPr>
            </w:pPr>
          </w:p>
        </w:tc>
        <w:tc>
          <w:tcPr>
            <w:tcW w:w="3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8384D4A" w14:textId="77777777" w:rsidR="009B4820" w:rsidRDefault="009B4820">
            <w:pPr>
              <w:widowControl/>
              <w:jc w:val="left"/>
              <w:rPr>
                <w:rFonts w:ascii="仿宋_GB2312" w:hAnsi="仿宋_GB2312" w:cs="仿宋_GB2312"/>
                <w:kern w:val="0"/>
                <w:sz w:val="21"/>
                <w:szCs w:val="21"/>
              </w:rPr>
            </w:pPr>
          </w:p>
        </w:tc>
        <w:tc>
          <w:tcPr>
            <w:tcW w:w="931" w:type="pct"/>
            <w:gridSpan w:val="3"/>
            <w:vMerge/>
            <w:tcBorders>
              <w:top w:val="single" w:sz="4" w:space="0" w:color="auto"/>
              <w:left w:val="single" w:sz="4" w:space="0" w:color="auto"/>
              <w:bottom w:val="single" w:sz="4" w:space="0" w:color="auto"/>
              <w:right w:val="single" w:sz="4" w:space="0" w:color="auto"/>
            </w:tcBorders>
            <w:shd w:val="clear" w:color="auto" w:fill="auto"/>
            <w:vAlign w:val="center"/>
          </w:tcPr>
          <w:p w14:paraId="12F9EB39" w14:textId="77777777" w:rsidR="009B4820" w:rsidRDefault="009B4820">
            <w:pPr>
              <w:widowControl/>
              <w:jc w:val="left"/>
              <w:rPr>
                <w:rFonts w:ascii="仿宋_GB2312" w:hAnsi="仿宋_GB2312" w:cs="仿宋_GB2312"/>
                <w:kern w:val="0"/>
                <w:sz w:val="21"/>
                <w:szCs w:val="21"/>
              </w:rPr>
            </w:pPr>
          </w:p>
        </w:tc>
        <w:tc>
          <w:tcPr>
            <w:tcW w:w="1143" w:type="pct"/>
            <w:gridSpan w:val="6"/>
            <w:vMerge/>
            <w:tcBorders>
              <w:top w:val="single" w:sz="4" w:space="0" w:color="auto"/>
              <w:left w:val="single" w:sz="4" w:space="0" w:color="auto"/>
              <w:bottom w:val="single" w:sz="4" w:space="0" w:color="auto"/>
              <w:right w:val="single" w:sz="4" w:space="0" w:color="auto"/>
            </w:tcBorders>
            <w:shd w:val="clear" w:color="auto" w:fill="auto"/>
            <w:vAlign w:val="center"/>
          </w:tcPr>
          <w:p w14:paraId="18C1AD4C" w14:textId="77777777" w:rsidR="009B4820" w:rsidRDefault="009B4820">
            <w:pPr>
              <w:widowControl/>
              <w:jc w:val="left"/>
              <w:rPr>
                <w:rFonts w:ascii="仿宋_GB2312" w:hAnsi="仿宋_GB2312" w:cs="仿宋_GB2312"/>
                <w:kern w:val="0"/>
                <w:sz w:val="21"/>
                <w:szCs w:val="21"/>
              </w:rPr>
            </w:pPr>
          </w:p>
        </w:tc>
        <w:tc>
          <w:tcPr>
            <w:tcW w:w="372"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921E9F1" w14:textId="77777777" w:rsidR="009B4820" w:rsidRDefault="009B4820">
            <w:pPr>
              <w:widowControl/>
              <w:jc w:val="left"/>
              <w:rPr>
                <w:rFonts w:ascii="仿宋_GB2312" w:hAnsi="仿宋_GB2312" w:cs="仿宋_GB2312"/>
                <w:kern w:val="0"/>
                <w:sz w:val="21"/>
                <w:szCs w:val="21"/>
              </w:rPr>
            </w:pPr>
          </w:p>
        </w:tc>
        <w:tc>
          <w:tcPr>
            <w:tcW w:w="203" w:type="pct"/>
            <w:vMerge/>
            <w:tcBorders>
              <w:top w:val="single" w:sz="4" w:space="0" w:color="auto"/>
              <w:left w:val="single" w:sz="4" w:space="0" w:color="auto"/>
              <w:bottom w:val="single" w:sz="4" w:space="0" w:color="auto"/>
              <w:right w:val="single" w:sz="4" w:space="0" w:color="auto"/>
            </w:tcBorders>
            <w:shd w:val="clear" w:color="auto" w:fill="auto"/>
            <w:vAlign w:val="center"/>
          </w:tcPr>
          <w:p w14:paraId="05189846" w14:textId="77777777" w:rsidR="009B4820" w:rsidRDefault="009B4820">
            <w:pPr>
              <w:widowControl/>
              <w:jc w:val="left"/>
              <w:rPr>
                <w:rFonts w:ascii="仿宋_GB2312" w:hAnsi="仿宋_GB2312" w:cs="仿宋_GB2312"/>
                <w:kern w:val="0"/>
                <w:sz w:val="21"/>
                <w:szCs w:val="21"/>
              </w:rPr>
            </w:pPr>
          </w:p>
        </w:tc>
        <w:tc>
          <w:tcPr>
            <w:tcW w:w="123" w:type="pct"/>
            <w:tcBorders>
              <w:top w:val="nil"/>
              <w:left w:val="nil"/>
              <w:bottom w:val="nil"/>
              <w:right w:val="nil"/>
            </w:tcBorders>
            <w:shd w:val="clear" w:color="auto" w:fill="auto"/>
            <w:noWrap/>
            <w:vAlign w:val="center"/>
          </w:tcPr>
          <w:p w14:paraId="1B96611E" w14:textId="77777777" w:rsidR="009B4820" w:rsidRDefault="009B4820">
            <w:pPr>
              <w:widowControl/>
              <w:jc w:val="left"/>
              <w:rPr>
                <w:rFonts w:ascii="等线" w:eastAsia="等线" w:hAnsi="等线" w:cs="宋体"/>
                <w:b/>
                <w:bCs/>
                <w:kern w:val="0"/>
                <w:sz w:val="21"/>
                <w:szCs w:val="21"/>
              </w:rPr>
            </w:pPr>
          </w:p>
        </w:tc>
      </w:tr>
      <w:tr w:rsidR="009B4820" w14:paraId="002A9580" w14:textId="77777777">
        <w:trPr>
          <w:trHeight w:val="840"/>
          <w:jc w:val="center"/>
        </w:trPr>
        <w:tc>
          <w:tcPr>
            <w:tcW w:w="412"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0ADD2E68" w14:textId="77777777" w:rsidR="009B4820" w:rsidRDefault="009B4820">
            <w:pPr>
              <w:widowControl/>
              <w:jc w:val="left"/>
              <w:rPr>
                <w:rFonts w:ascii="仿宋_GB2312" w:hAnsi="仿宋_GB2312" w:cs="仿宋_GB2312"/>
                <w:kern w:val="0"/>
                <w:sz w:val="21"/>
                <w:szCs w:val="21"/>
              </w:rPr>
            </w:pPr>
          </w:p>
        </w:tc>
        <w:tc>
          <w:tcPr>
            <w:tcW w:w="23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249F31E" w14:textId="77777777" w:rsidR="009B4820" w:rsidRDefault="009B4820">
            <w:pPr>
              <w:widowControl/>
              <w:jc w:val="left"/>
              <w:rPr>
                <w:rFonts w:ascii="仿宋_GB2312" w:hAnsi="仿宋_GB2312" w:cs="仿宋_GB2312"/>
                <w:kern w:val="0"/>
                <w:sz w:val="21"/>
                <w:szCs w:val="21"/>
              </w:rPr>
            </w:pPr>
          </w:p>
        </w:tc>
        <w:tc>
          <w:tcPr>
            <w:tcW w:w="48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4A00AD99" w14:textId="77777777" w:rsidR="009B4820" w:rsidRDefault="009B4820">
            <w:pPr>
              <w:widowControl/>
              <w:jc w:val="left"/>
              <w:rPr>
                <w:rFonts w:ascii="仿宋_GB2312" w:hAnsi="仿宋_GB2312" w:cs="仿宋_GB2312"/>
                <w:kern w:val="0"/>
                <w:sz w:val="21"/>
                <w:szCs w:val="21"/>
              </w:rPr>
            </w:pPr>
          </w:p>
        </w:tc>
        <w:tc>
          <w:tcPr>
            <w:tcW w:w="754" w:type="pct"/>
            <w:vMerge/>
            <w:tcBorders>
              <w:top w:val="single" w:sz="4" w:space="0" w:color="auto"/>
              <w:left w:val="single" w:sz="4" w:space="0" w:color="auto"/>
              <w:bottom w:val="single" w:sz="4" w:space="0" w:color="auto"/>
              <w:right w:val="single" w:sz="4" w:space="0" w:color="auto"/>
            </w:tcBorders>
            <w:shd w:val="clear" w:color="auto" w:fill="auto"/>
            <w:vAlign w:val="center"/>
          </w:tcPr>
          <w:p w14:paraId="1710AF69" w14:textId="77777777" w:rsidR="009B4820" w:rsidRDefault="009B4820">
            <w:pPr>
              <w:widowControl/>
              <w:jc w:val="left"/>
              <w:rPr>
                <w:rFonts w:ascii="仿宋_GB2312" w:hAnsi="仿宋_GB2312" w:cs="仿宋_GB2312"/>
                <w:kern w:val="0"/>
                <w:sz w:val="21"/>
                <w:szCs w:val="21"/>
              </w:rPr>
            </w:pPr>
          </w:p>
        </w:tc>
        <w:tc>
          <w:tcPr>
            <w:tcW w:w="33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7626070A" w14:textId="77777777" w:rsidR="009B4820" w:rsidRDefault="009B4820">
            <w:pPr>
              <w:widowControl/>
              <w:jc w:val="left"/>
              <w:rPr>
                <w:rFonts w:ascii="仿宋_GB2312" w:hAnsi="仿宋_GB2312" w:cs="仿宋_GB2312"/>
                <w:kern w:val="0"/>
                <w:sz w:val="21"/>
                <w:szCs w:val="21"/>
              </w:rPr>
            </w:pPr>
          </w:p>
        </w:tc>
        <w:tc>
          <w:tcPr>
            <w:tcW w:w="309" w:type="pct"/>
            <w:tcBorders>
              <w:top w:val="nil"/>
              <w:left w:val="nil"/>
              <w:bottom w:val="single" w:sz="4" w:space="0" w:color="auto"/>
              <w:right w:val="single" w:sz="4" w:space="0" w:color="auto"/>
            </w:tcBorders>
            <w:shd w:val="clear" w:color="auto" w:fill="auto"/>
            <w:vAlign w:val="center"/>
          </w:tcPr>
          <w:p w14:paraId="2BE8F7CE"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合计</w:t>
            </w:r>
          </w:p>
        </w:tc>
        <w:tc>
          <w:tcPr>
            <w:tcW w:w="309" w:type="pct"/>
            <w:tcBorders>
              <w:top w:val="nil"/>
              <w:left w:val="nil"/>
              <w:bottom w:val="single" w:sz="4" w:space="0" w:color="auto"/>
              <w:right w:val="single" w:sz="4" w:space="0" w:color="auto"/>
            </w:tcBorders>
            <w:shd w:val="clear" w:color="auto" w:fill="auto"/>
            <w:vAlign w:val="center"/>
          </w:tcPr>
          <w:p w14:paraId="23776657"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理论学时</w:t>
            </w:r>
          </w:p>
        </w:tc>
        <w:tc>
          <w:tcPr>
            <w:tcW w:w="311" w:type="pct"/>
            <w:tcBorders>
              <w:top w:val="nil"/>
              <w:left w:val="nil"/>
              <w:bottom w:val="single" w:sz="4" w:space="0" w:color="auto"/>
              <w:right w:val="single" w:sz="4" w:space="0" w:color="auto"/>
            </w:tcBorders>
            <w:shd w:val="clear" w:color="auto" w:fill="auto"/>
            <w:vAlign w:val="center"/>
          </w:tcPr>
          <w:p w14:paraId="369DDC8A"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实践学时</w:t>
            </w:r>
          </w:p>
        </w:tc>
        <w:tc>
          <w:tcPr>
            <w:tcW w:w="205" w:type="pct"/>
            <w:tcBorders>
              <w:top w:val="nil"/>
              <w:left w:val="nil"/>
              <w:bottom w:val="single" w:sz="4" w:space="0" w:color="auto"/>
              <w:right w:val="single" w:sz="4" w:space="0" w:color="auto"/>
            </w:tcBorders>
            <w:shd w:val="clear" w:color="auto" w:fill="auto"/>
            <w:vAlign w:val="center"/>
          </w:tcPr>
          <w:p w14:paraId="6122782B"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一</w:t>
            </w:r>
          </w:p>
        </w:tc>
        <w:tc>
          <w:tcPr>
            <w:tcW w:w="205" w:type="pct"/>
            <w:tcBorders>
              <w:top w:val="nil"/>
              <w:left w:val="nil"/>
              <w:bottom w:val="single" w:sz="4" w:space="0" w:color="auto"/>
              <w:right w:val="single" w:sz="4" w:space="0" w:color="auto"/>
            </w:tcBorders>
            <w:shd w:val="clear" w:color="auto" w:fill="auto"/>
            <w:vAlign w:val="center"/>
          </w:tcPr>
          <w:p w14:paraId="0268E1E4"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二</w:t>
            </w:r>
          </w:p>
        </w:tc>
        <w:tc>
          <w:tcPr>
            <w:tcW w:w="205" w:type="pct"/>
            <w:tcBorders>
              <w:top w:val="nil"/>
              <w:left w:val="nil"/>
              <w:bottom w:val="single" w:sz="4" w:space="0" w:color="auto"/>
              <w:right w:val="single" w:sz="4" w:space="0" w:color="auto"/>
            </w:tcBorders>
            <w:shd w:val="clear" w:color="auto" w:fill="auto"/>
            <w:vAlign w:val="center"/>
          </w:tcPr>
          <w:p w14:paraId="0CAE9A42"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三</w:t>
            </w:r>
          </w:p>
        </w:tc>
        <w:tc>
          <w:tcPr>
            <w:tcW w:w="234" w:type="pct"/>
            <w:tcBorders>
              <w:top w:val="nil"/>
              <w:left w:val="nil"/>
              <w:bottom w:val="single" w:sz="4" w:space="0" w:color="auto"/>
              <w:right w:val="single" w:sz="4" w:space="0" w:color="auto"/>
            </w:tcBorders>
            <w:shd w:val="clear" w:color="auto" w:fill="auto"/>
            <w:vAlign w:val="center"/>
          </w:tcPr>
          <w:p w14:paraId="216092D3"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四</w:t>
            </w:r>
          </w:p>
        </w:tc>
        <w:tc>
          <w:tcPr>
            <w:tcW w:w="144" w:type="pct"/>
            <w:tcBorders>
              <w:top w:val="nil"/>
              <w:left w:val="nil"/>
              <w:bottom w:val="single" w:sz="4" w:space="0" w:color="auto"/>
              <w:right w:val="single" w:sz="4" w:space="0" w:color="auto"/>
            </w:tcBorders>
            <w:shd w:val="clear" w:color="auto" w:fill="auto"/>
            <w:vAlign w:val="center"/>
          </w:tcPr>
          <w:p w14:paraId="10ED5FA5"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五</w:t>
            </w:r>
          </w:p>
        </w:tc>
        <w:tc>
          <w:tcPr>
            <w:tcW w:w="147" w:type="pct"/>
            <w:tcBorders>
              <w:top w:val="nil"/>
              <w:left w:val="nil"/>
              <w:bottom w:val="single" w:sz="4" w:space="0" w:color="auto"/>
              <w:right w:val="single" w:sz="4" w:space="0" w:color="auto"/>
            </w:tcBorders>
            <w:shd w:val="clear" w:color="auto" w:fill="auto"/>
            <w:vAlign w:val="center"/>
          </w:tcPr>
          <w:p w14:paraId="7D7AED9B"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六</w:t>
            </w:r>
          </w:p>
        </w:tc>
        <w:tc>
          <w:tcPr>
            <w:tcW w:w="372" w:type="pct"/>
            <w:tcBorders>
              <w:top w:val="nil"/>
              <w:left w:val="nil"/>
              <w:bottom w:val="single" w:sz="4" w:space="0" w:color="auto"/>
              <w:right w:val="single" w:sz="4" w:space="0" w:color="auto"/>
            </w:tcBorders>
            <w:shd w:val="clear" w:color="auto" w:fill="auto"/>
            <w:vAlign w:val="center"/>
          </w:tcPr>
          <w:p w14:paraId="6FFA3F64"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6E5ECD18"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7" w:type="pct"/>
            <w:gridSpan w:val="2"/>
            <w:vAlign w:val="center"/>
          </w:tcPr>
          <w:p w14:paraId="45EF15F8" w14:textId="77777777" w:rsidR="009B4820" w:rsidRDefault="009B4820">
            <w:pPr>
              <w:widowControl/>
              <w:jc w:val="left"/>
              <w:rPr>
                <w:rFonts w:eastAsia="Times New Roman"/>
                <w:kern w:val="0"/>
                <w:sz w:val="21"/>
                <w:szCs w:val="21"/>
              </w:rPr>
            </w:pPr>
          </w:p>
        </w:tc>
      </w:tr>
      <w:tr w:rsidR="009B4820" w14:paraId="7783AFFC" w14:textId="77777777">
        <w:trPr>
          <w:gridAfter w:val="1"/>
          <w:wAfter w:w="4" w:type="pct"/>
          <w:trHeight w:val="840"/>
          <w:jc w:val="center"/>
        </w:trPr>
        <w:tc>
          <w:tcPr>
            <w:tcW w:w="205" w:type="pct"/>
            <w:vMerge w:val="restart"/>
            <w:tcBorders>
              <w:top w:val="nil"/>
              <w:left w:val="single" w:sz="4" w:space="0" w:color="auto"/>
              <w:bottom w:val="single" w:sz="4" w:space="0" w:color="auto"/>
              <w:right w:val="single" w:sz="4" w:space="0" w:color="auto"/>
            </w:tcBorders>
            <w:shd w:val="clear" w:color="auto" w:fill="auto"/>
            <w:vAlign w:val="center"/>
          </w:tcPr>
          <w:p w14:paraId="7CB61122"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公共基础课</w:t>
            </w:r>
          </w:p>
        </w:tc>
        <w:tc>
          <w:tcPr>
            <w:tcW w:w="206" w:type="pct"/>
            <w:vMerge w:val="restart"/>
            <w:tcBorders>
              <w:top w:val="nil"/>
              <w:left w:val="single" w:sz="4" w:space="0" w:color="auto"/>
              <w:bottom w:val="single" w:sz="4" w:space="0" w:color="auto"/>
              <w:right w:val="single" w:sz="4" w:space="0" w:color="auto"/>
            </w:tcBorders>
            <w:shd w:val="clear" w:color="auto" w:fill="auto"/>
            <w:vAlign w:val="center"/>
          </w:tcPr>
          <w:p w14:paraId="6FBC4A0C"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必修课</w:t>
            </w:r>
          </w:p>
        </w:tc>
        <w:tc>
          <w:tcPr>
            <w:tcW w:w="234" w:type="pct"/>
            <w:tcBorders>
              <w:top w:val="nil"/>
              <w:left w:val="nil"/>
              <w:bottom w:val="single" w:sz="4" w:space="0" w:color="auto"/>
              <w:right w:val="single" w:sz="4" w:space="0" w:color="auto"/>
            </w:tcBorders>
            <w:shd w:val="clear" w:color="auto" w:fill="auto"/>
            <w:vAlign w:val="center"/>
          </w:tcPr>
          <w:p w14:paraId="2571B0F6" w14:textId="77777777" w:rsidR="009B4820" w:rsidRDefault="005D0CA6">
            <w:pPr>
              <w:widowControl/>
              <w:jc w:val="center"/>
              <w:rPr>
                <w:kern w:val="0"/>
                <w:sz w:val="21"/>
                <w:szCs w:val="21"/>
              </w:rPr>
            </w:pPr>
            <w:r>
              <w:rPr>
                <w:kern w:val="0"/>
                <w:sz w:val="21"/>
                <w:szCs w:val="21"/>
              </w:rPr>
              <w:t>1</w:t>
            </w:r>
          </w:p>
        </w:tc>
        <w:tc>
          <w:tcPr>
            <w:tcW w:w="488" w:type="pct"/>
            <w:tcBorders>
              <w:top w:val="nil"/>
              <w:left w:val="nil"/>
              <w:bottom w:val="single" w:sz="4" w:space="0" w:color="auto"/>
              <w:right w:val="single" w:sz="4" w:space="0" w:color="auto"/>
            </w:tcBorders>
            <w:shd w:val="clear" w:color="auto" w:fill="auto"/>
            <w:vAlign w:val="center"/>
          </w:tcPr>
          <w:p w14:paraId="159E97EC" w14:textId="429D5DFB"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r w:rsidR="004E422B">
              <w:rPr>
                <w:rFonts w:eastAsia="宋体" w:hint="eastAsia"/>
                <w:sz w:val="18"/>
                <w:szCs w:val="18"/>
              </w:rPr>
              <w:t>10B110620</w:t>
            </w:r>
          </w:p>
        </w:tc>
        <w:tc>
          <w:tcPr>
            <w:tcW w:w="754" w:type="pct"/>
            <w:tcBorders>
              <w:top w:val="nil"/>
              <w:left w:val="nil"/>
              <w:bottom w:val="single" w:sz="4" w:space="0" w:color="auto"/>
              <w:right w:val="single" w:sz="4" w:space="0" w:color="auto"/>
            </w:tcBorders>
            <w:shd w:val="clear" w:color="auto" w:fill="auto"/>
            <w:vAlign w:val="center"/>
          </w:tcPr>
          <w:p w14:paraId="00370850"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毛泽东思想和中国特色社会主义理论体系概论</w:t>
            </w:r>
          </w:p>
        </w:tc>
        <w:tc>
          <w:tcPr>
            <w:tcW w:w="330" w:type="pct"/>
            <w:tcBorders>
              <w:top w:val="nil"/>
              <w:left w:val="nil"/>
              <w:bottom w:val="single" w:sz="4" w:space="0" w:color="auto"/>
              <w:right w:val="single" w:sz="4" w:space="0" w:color="auto"/>
            </w:tcBorders>
            <w:shd w:val="clear" w:color="auto" w:fill="auto"/>
            <w:vAlign w:val="center"/>
          </w:tcPr>
          <w:p w14:paraId="5A4694CA" w14:textId="77777777" w:rsidR="009B4820" w:rsidRDefault="005D0CA6">
            <w:pPr>
              <w:spacing w:line="320" w:lineRule="exact"/>
              <w:jc w:val="center"/>
              <w:rPr>
                <w:rFonts w:eastAsia="等线"/>
                <w:sz w:val="21"/>
                <w:szCs w:val="21"/>
              </w:rPr>
            </w:pPr>
            <w:r>
              <w:rPr>
                <w:rFonts w:eastAsia="等线" w:hint="eastAsia"/>
                <w:sz w:val="21"/>
                <w:szCs w:val="21"/>
              </w:rPr>
              <w:t>4</w:t>
            </w:r>
          </w:p>
        </w:tc>
        <w:tc>
          <w:tcPr>
            <w:tcW w:w="309" w:type="pct"/>
            <w:tcBorders>
              <w:top w:val="nil"/>
              <w:left w:val="nil"/>
              <w:bottom w:val="single" w:sz="4" w:space="0" w:color="auto"/>
              <w:right w:val="single" w:sz="4" w:space="0" w:color="auto"/>
            </w:tcBorders>
            <w:shd w:val="clear" w:color="auto" w:fill="auto"/>
            <w:vAlign w:val="center"/>
          </w:tcPr>
          <w:p w14:paraId="60C6FE45" w14:textId="77777777" w:rsidR="009B4820" w:rsidRDefault="005D0CA6">
            <w:pPr>
              <w:spacing w:line="320" w:lineRule="exact"/>
              <w:jc w:val="center"/>
              <w:rPr>
                <w:rFonts w:eastAsia="等线"/>
                <w:sz w:val="21"/>
                <w:szCs w:val="21"/>
              </w:rPr>
            </w:pPr>
            <w:r>
              <w:rPr>
                <w:rFonts w:eastAsia="等线" w:hint="eastAsia"/>
                <w:sz w:val="21"/>
                <w:szCs w:val="21"/>
              </w:rPr>
              <w:t>64</w:t>
            </w:r>
          </w:p>
        </w:tc>
        <w:tc>
          <w:tcPr>
            <w:tcW w:w="309" w:type="pct"/>
            <w:tcBorders>
              <w:top w:val="nil"/>
              <w:left w:val="nil"/>
              <w:bottom w:val="single" w:sz="4" w:space="0" w:color="auto"/>
              <w:right w:val="single" w:sz="4" w:space="0" w:color="auto"/>
            </w:tcBorders>
            <w:shd w:val="clear" w:color="auto" w:fill="auto"/>
            <w:vAlign w:val="center"/>
          </w:tcPr>
          <w:p w14:paraId="4D159314" w14:textId="77777777" w:rsidR="009B4820" w:rsidRDefault="005D0CA6">
            <w:pPr>
              <w:spacing w:line="320" w:lineRule="exact"/>
              <w:jc w:val="center"/>
              <w:rPr>
                <w:rFonts w:eastAsia="等线"/>
                <w:sz w:val="21"/>
                <w:szCs w:val="21"/>
              </w:rPr>
            </w:pPr>
            <w:r>
              <w:rPr>
                <w:rFonts w:eastAsia="等线" w:hint="eastAsia"/>
                <w:sz w:val="21"/>
                <w:szCs w:val="21"/>
              </w:rPr>
              <w:t>48</w:t>
            </w:r>
          </w:p>
        </w:tc>
        <w:tc>
          <w:tcPr>
            <w:tcW w:w="311" w:type="pct"/>
            <w:tcBorders>
              <w:top w:val="nil"/>
              <w:left w:val="nil"/>
              <w:bottom w:val="single" w:sz="4" w:space="0" w:color="auto"/>
              <w:right w:val="single" w:sz="4" w:space="0" w:color="auto"/>
            </w:tcBorders>
            <w:shd w:val="clear" w:color="auto" w:fill="auto"/>
            <w:vAlign w:val="center"/>
          </w:tcPr>
          <w:p w14:paraId="4FB84353" w14:textId="77777777" w:rsidR="009B4820" w:rsidRDefault="005D0CA6">
            <w:pPr>
              <w:spacing w:line="320" w:lineRule="exact"/>
              <w:jc w:val="center"/>
              <w:rPr>
                <w:rFonts w:eastAsia="等线"/>
                <w:sz w:val="21"/>
                <w:szCs w:val="21"/>
              </w:rPr>
            </w:pPr>
            <w:r>
              <w:rPr>
                <w:rFonts w:eastAsia="等线" w:hint="eastAsia"/>
                <w:sz w:val="21"/>
                <w:szCs w:val="21"/>
              </w:rPr>
              <w:t>16</w:t>
            </w:r>
          </w:p>
        </w:tc>
        <w:tc>
          <w:tcPr>
            <w:tcW w:w="205" w:type="pct"/>
            <w:tcBorders>
              <w:top w:val="nil"/>
              <w:left w:val="nil"/>
              <w:bottom w:val="single" w:sz="4" w:space="0" w:color="auto"/>
              <w:right w:val="single" w:sz="4" w:space="0" w:color="auto"/>
            </w:tcBorders>
            <w:shd w:val="clear" w:color="auto" w:fill="auto"/>
            <w:vAlign w:val="center"/>
          </w:tcPr>
          <w:p w14:paraId="6AFBB7EB"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55CB9A5F"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7EEE0CD8" w14:textId="77777777" w:rsidR="009B4820" w:rsidRDefault="005D0CA6">
            <w:pPr>
              <w:spacing w:line="320" w:lineRule="exact"/>
              <w:jc w:val="center"/>
              <w:rPr>
                <w:rFonts w:eastAsia="等线"/>
                <w:sz w:val="21"/>
                <w:szCs w:val="21"/>
              </w:rPr>
            </w:pPr>
            <w:r>
              <w:rPr>
                <w:rFonts w:eastAsia="等线" w:hint="eastAsia"/>
                <w:sz w:val="21"/>
                <w:szCs w:val="21"/>
              </w:rPr>
              <w:t>2</w:t>
            </w:r>
          </w:p>
        </w:tc>
        <w:tc>
          <w:tcPr>
            <w:tcW w:w="234" w:type="pct"/>
            <w:tcBorders>
              <w:top w:val="nil"/>
              <w:left w:val="nil"/>
              <w:bottom w:val="single" w:sz="4" w:space="0" w:color="auto"/>
              <w:right w:val="single" w:sz="4" w:space="0" w:color="auto"/>
            </w:tcBorders>
            <w:shd w:val="clear" w:color="auto" w:fill="auto"/>
            <w:vAlign w:val="center"/>
          </w:tcPr>
          <w:p w14:paraId="0D6FAE9C" w14:textId="77777777" w:rsidR="009B4820" w:rsidRDefault="005D0CA6">
            <w:pPr>
              <w:spacing w:line="320" w:lineRule="exact"/>
              <w:jc w:val="center"/>
              <w:rPr>
                <w:rFonts w:eastAsia="等线"/>
                <w:sz w:val="21"/>
                <w:szCs w:val="21"/>
              </w:rPr>
            </w:pPr>
            <w:r>
              <w:rPr>
                <w:rFonts w:eastAsia="等线" w:hint="eastAsia"/>
                <w:sz w:val="21"/>
                <w:szCs w:val="21"/>
              </w:rPr>
              <w:t>2</w:t>
            </w:r>
          </w:p>
        </w:tc>
        <w:tc>
          <w:tcPr>
            <w:tcW w:w="144" w:type="pct"/>
            <w:tcBorders>
              <w:top w:val="nil"/>
              <w:left w:val="nil"/>
              <w:bottom w:val="single" w:sz="4" w:space="0" w:color="auto"/>
              <w:right w:val="single" w:sz="4" w:space="0" w:color="auto"/>
            </w:tcBorders>
            <w:shd w:val="clear" w:color="auto" w:fill="auto"/>
            <w:vAlign w:val="center"/>
          </w:tcPr>
          <w:p w14:paraId="108A5F21"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7" w:type="pct"/>
            <w:tcBorders>
              <w:top w:val="nil"/>
              <w:left w:val="nil"/>
              <w:bottom w:val="single" w:sz="4" w:space="0" w:color="auto"/>
              <w:right w:val="single" w:sz="4" w:space="0" w:color="auto"/>
            </w:tcBorders>
            <w:shd w:val="clear" w:color="auto" w:fill="auto"/>
            <w:vAlign w:val="center"/>
          </w:tcPr>
          <w:p w14:paraId="27704144"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1884A419"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3398171E"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6CBBB10A" w14:textId="77777777" w:rsidR="009B4820" w:rsidRDefault="009B4820">
            <w:pPr>
              <w:widowControl/>
              <w:jc w:val="left"/>
              <w:rPr>
                <w:rFonts w:eastAsia="Times New Roman"/>
                <w:kern w:val="0"/>
                <w:sz w:val="21"/>
                <w:szCs w:val="21"/>
              </w:rPr>
            </w:pPr>
          </w:p>
        </w:tc>
      </w:tr>
      <w:tr w:rsidR="009B4820" w14:paraId="7BAB23BF" w14:textId="77777777">
        <w:trPr>
          <w:gridAfter w:val="1"/>
          <w:wAfter w:w="4" w:type="pct"/>
          <w:trHeight w:val="510"/>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1203515C" w14:textId="77777777" w:rsidR="009B4820" w:rsidRDefault="009B4820">
            <w:pPr>
              <w:widowControl/>
              <w:jc w:val="left"/>
              <w:rPr>
                <w:rFonts w:ascii="仿宋_GB2312" w:hAnsi="仿宋_GB2312" w:cs="仿宋_GB2312"/>
                <w:kern w:val="0"/>
                <w:sz w:val="21"/>
                <w:szCs w:val="21"/>
              </w:rPr>
            </w:pPr>
          </w:p>
        </w:tc>
        <w:tc>
          <w:tcPr>
            <w:tcW w:w="206" w:type="pct"/>
            <w:vMerge/>
            <w:tcBorders>
              <w:top w:val="nil"/>
              <w:left w:val="single" w:sz="4" w:space="0" w:color="auto"/>
              <w:bottom w:val="single" w:sz="4" w:space="0" w:color="auto"/>
              <w:right w:val="single" w:sz="4" w:space="0" w:color="auto"/>
            </w:tcBorders>
            <w:shd w:val="clear" w:color="auto" w:fill="auto"/>
            <w:vAlign w:val="center"/>
          </w:tcPr>
          <w:p w14:paraId="2454DECF" w14:textId="77777777" w:rsidR="009B4820" w:rsidRDefault="009B4820">
            <w:pPr>
              <w:widowControl/>
              <w:jc w:val="left"/>
              <w:rPr>
                <w:rFonts w:ascii="仿宋_GB2312" w:hAnsi="仿宋_GB2312" w:cs="仿宋_GB2312"/>
                <w:kern w:val="0"/>
                <w:sz w:val="21"/>
                <w:szCs w:val="21"/>
              </w:rPr>
            </w:pPr>
          </w:p>
        </w:tc>
        <w:tc>
          <w:tcPr>
            <w:tcW w:w="234" w:type="pct"/>
            <w:tcBorders>
              <w:top w:val="nil"/>
              <w:left w:val="nil"/>
              <w:bottom w:val="single" w:sz="4" w:space="0" w:color="auto"/>
              <w:right w:val="single" w:sz="4" w:space="0" w:color="auto"/>
            </w:tcBorders>
            <w:shd w:val="clear" w:color="auto" w:fill="auto"/>
            <w:vAlign w:val="center"/>
          </w:tcPr>
          <w:p w14:paraId="66F4815D" w14:textId="77777777" w:rsidR="009B4820" w:rsidRDefault="005D0CA6">
            <w:pPr>
              <w:widowControl/>
              <w:jc w:val="center"/>
              <w:rPr>
                <w:kern w:val="0"/>
                <w:sz w:val="21"/>
                <w:szCs w:val="21"/>
              </w:rPr>
            </w:pPr>
            <w:r>
              <w:rPr>
                <w:kern w:val="0"/>
                <w:sz w:val="21"/>
                <w:szCs w:val="21"/>
              </w:rPr>
              <w:t>2</w:t>
            </w:r>
          </w:p>
        </w:tc>
        <w:tc>
          <w:tcPr>
            <w:tcW w:w="488" w:type="pct"/>
            <w:tcBorders>
              <w:top w:val="nil"/>
              <w:left w:val="nil"/>
              <w:bottom w:val="single" w:sz="4" w:space="0" w:color="auto"/>
              <w:right w:val="single" w:sz="4" w:space="0" w:color="auto"/>
            </w:tcBorders>
            <w:shd w:val="clear" w:color="auto" w:fill="auto"/>
            <w:vAlign w:val="center"/>
          </w:tcPr>
          <w:p w14:paraId="4D13C8A4" w14:textId="5F0E8F2D" w:rsidR="009B4820" w:rsidRDefault="004E422B">
            <w:pPr>
              <w:widowControl/>
              <w:jc w:val="center"/>
              <w:rPr>
                <w:rFonts w:ascii="仿宋_GB2312" w:hAnsi="仿宋_GB2312" w:cs="仿宋_GB2312"/>
                <w:kern w:val="0"/>
                <w:sz w:val="21"/>
                <w:szCs w:val="21"/>
              </w:rPr>
            </w:pPr>
            <w:r>
              <w:rPr>
                <w:rFonts w:eastAsia="宋体" w:hint="eastAsia"/>
                <w:sz w:val="18"/>
                <w:szCs w:val="18"/>
              </w:rPr>
              <w:t>10B110820</w:t>
            </w:r>
            <w:r w:rsidR="005D0CA6">
              <w:rPr>
                <w:rFonts w:ascii="仿宋_GB2312" w:hAnsi="仿宋_GB2312" w:cs="仿宋_GB2312" w:hint="eastAsia"/>
                <w:kern w:val="0"/>
                <w:sz w:val="21"/>
                <w:szCs w:val="21"/>
              </w:rPr>
              <w:t xml:space="preserve">　</w:t>
            </w:r>
          </w:p>
        </w:tc>
        <w:tc>
          <w:tcPr>
            <w:tcW w:w="754" w:type="pct"/>
            <w:tcBorders>
              <w:top w:val="nil"/>
              <w:left w:val="nil"/>
              <w:bottom w:val="single" w:sz="4" w:space="0" w:color="auto"/>
              <w:right w:val="single" w:sz="4" w:space="0" w:color="auto"/>
            </w:tcBorders>
            <w:shd w:val="clear" w:color="auto" w:fill="auto"/>
            <w:vAlign w:val="center"/>
          </w:tcPr>
          <w:p w14:paraId="0B051F16"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形势与政策</w:t>
            </w:r>
          </w:p>
        </w:tc>
        <w:tc>
          <w:tcPr>
            <w:tcW w:w="330" w:type="pct"/>
            <w:tcBorders>
              <w:top w:val="nil"/>
              <w:left w:val="nil"/>
              <w:bottom w:val="single" w:sz="4" w:space="0" w:color="auto"/>
              <w:right w:val="single" w:sz="4" w:space="0" w:color="auto"/>
            </w:tcBorders>
            <w:shd w:val="clear" w:color="auto" w:fill="auto"/>
            <w:vAlign w:val="center"/>
          </w:tcPr>
          <w:p w14:paraId="5E864ADC" w14:textId="77777777" w:rsidR="009B4820" w:rsidRDefault="005D0CA6">
            <w:pPr>
              <w:spacing w:line="320" w:lineRule="exact"/>
              <w:jc w:val="center"/>
              <w:rPr>
                <w:rFonts w:eastAsia="等线"/>
                <w:sz w:val="21"/>
                <w:szCs w:val="21"/>
              </w:rPr>
            </w:pPr>
            <w:r>
              <w:rPr>
                <w:rFonts w:eastAsia="等线" w:hint="eastAsia"/>
                <w:sz w:val="21"/>
                <w:szCs w:val="21"/>
              </w:rPr>
              <w:t>2</w:t>
            </w:r>
          </w:p>
        </w:tc>
        <w:tc>
          <w:tcPr>
            <w:tcW w:w="309" w:type="pct"/>
            <w:tcBorders>
              <w:top w:val="nil"/>
              <w:left w:val="nil"/>
              <w:bottom w:val="single" w:sz="4" w:space="0" w:color="auto"/>
              <w:right w:val="single" w:sz="4" w:space="0" w:color="auto"/>
            </w:tcBorders>
            <w:shd w:val="clear" w:color="auto" w:fill="auto"/>
            <w:vAlign w:val="center"/>
          </w:tcPr>
          <w:p w14:paraId="60F2B8C8" w14:textId="77777777" w:rsidR="009B4820" w:rsidRDefault="005D0CA6">
            <w:pPr>
              <w:spacing w:line="320" w:lineRule="exact"/>
              <w:jc w:val="center"/>
              <w:rPr>
                <w:rFonts w:eastAsia="等线"/>
                <w:sz w:val="21"/>
                <w:szCs w:val="21"/>
              </w:rPr>
            </w:pPr>
            <w:r>
              <w:rPr>
                <w:rFonts w:eastAsia="等线" w:hint="eastAsia"/>
                <w:sz w:val="21"/>
                <w:szCs w:val="21"/>
              </w:rPr>
              <w:t>32</w:t>
            </w:r>
          </w:p>
        </w:tc>
        <w:tc>
          <w:tcPr>
            <w:tcW w:w="309" w:type="pct"/>
            <w:tcBorders>
              <w:top w:val="nil"/>
              <w:left w:val="nil"/>
              <w:bottom w:val="single" w:sz="4" w:space="0" w:color="auto"/>
              <w:right w:val="single" w:sz="4" w:space="0" w:color="auto"/>
            </w:tcBorders>
            <w:shd w:val="clear" w:color="auto" w:fill="auto"/>
            <w:vAlign w:val="center"/>
          </w:tcPr>
          <w:p w14:paraId="5AA7A8D8" w14:textId="77777777" w:rsidR="009B4820" w:rsidRDefault="005D0CA6">
            <w:pPr>
              <w:spacing w:line="320" w:lineRule="exact"/>
              <w:jc w:val="center"/>
              <w:rPr>
                <w:rFonts w:eastAsia="等线"/>
                <w:sz w:val="21"/>
                <w:szCs w:val="21"/>
              </w:rPr>
            </w:pPr>
            <w:r>
              <w:rPr>
                <w:rFonts w:eastAsia="等线" w:hint="eastAsia"/>
                <w:sz w:val="21"/>
                <w:szCs w:val="21"/>
              </w:rPr>
              <w:t>24</w:t>
            </w:r>
          </w:p>
        </w:tc>
        <w:tc>
          <w:tcPr>
            <w:tcW w:w="311" w:type="pct"/>
            <w:tcBorders>
              <w:top w:val="nil"/>
              <w:left w:val="nil"/>
              <w:bottom w:val="single" w:sz="4" w:space="0" w:color="auto"/>
              <w:right w:val="single" w:sz="4" w:space="0" w:color="auto"/>
            </w:tcBorders>
            <w:shd w:val="clear" w:color="auto" w:fill="auto"/>
            <w:vAlign w:val="center"/>
          </w:tcPr>
          <w:p w14:paraId="6D055EA7" w14:textId="77777777" w:rsidR="009B4820" w:rsidRDefault="005D0CA6">
            <w:pPr>
              <w:spacing w:line="320" w:lineRule="exact"/>
              <w:jc w:val="center"/>
              <w:rPr>
                <w:rFonts w:eastAsia="等线"/>
                <w:sz w:val="21"/>
                <w:szCs w:val="21"/>
              </w:rPr>
            </w:pPr>
            <w:r>
              <w:rPr>
                <w:rFonts w:eastAsia="等线" w:hint="eastAsia"/>
                <w:sz w:val="21"/>
                <w:szCs w:val="21"/>
              </w:rPr>
              <w:t>8</w:t>
            </w:r>
          </w:p>
        </w:tc>
        <w:tc>
          <w:tcPr>
            <w:tcW w:w="1143" w:type="pct"/>
            <w:gridSpan w:val="6"/>
            <w:tcBorders>
              <w:top w:val="single" w:sz="4" w:space="0" w:color="auto"/>
              <w:left w:val="nil"/>
              <w:bottom w:val="single" w:sz="4" w:space="0" w:color="auto"/>
              <w:right w:val="single" w:sz="4" w:space="0" w:color="auto"/>
            </w:tcBorders>
            <w:shd w:val="clear" w:color="auto" w:fill="auto"/>
            <w:vAlign w:val="center"/>
          </w:tcPr>
          <w:p w14:paraId="020D1400"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1到4学期开课，每学期8学时。</w:t>
            </w:r>
          </w:p>
        </w:tc>
        <w:tc>
          <w:tcPr>
            <w:tcW w:w="372" w:type="pct"/>
            <w:tcBorders>
              <w:top w:val="nil"/>
              <w:left w:val="nil"/>
              <w:bottom w:val="single" w:sz="4" w:space="0" w:color="auto"/>
              <w:right w:val="single" w:sz="4" w:space="0" w:color="auto"/>
            </w:tcBorders>
            <w:shd w:val="clear" w:color="auto" w:fill="auto"/>
            <w:vAlign w:val="center"/>
          </w:tcPr>
          <w:p w14:paraId="4AC4E3B2"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7E5FF722"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4298D188" w14:textId="77777777" w:rsidR="009B4820" w:rsidRDefault="009B4820">
            <w:pPr>
              <w:widowControl/>
              <w:jc w:val="left"/>
              <w:rPr>
                <w:rFonts w:eastAsia="Times New Roman"/>
                <w:kern w:val="0"/>
                <w:sz w:val="21"/>
                <w:szCs w:val="21"/>
              </w:rPr>
            </w:pPr>
          </w:p>
        </w:tc>
      </w:tr>
      <w:tr w:rsidR="009B4820" w14:paraId="759F64C7" w14:textId="77777777">
        <w:trPr>
          <w:gridAfter w:val="1"/>
          <w:wAfter w:w="4" w:type="pct"/>
          <w:trHeight w:val="285"/>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6F875251" w14:textId="77777777" w:rsidR="009B4820" w:rsidRDefault="009B4820">
            <w:pPr>
              <w:widowControl/>
              <w:jc w:val="left"/>
              <w:rPr>
                <w:rFonts w:ascii="仿宋_GB2312" w:hAnsi="仿宋_GB2312" w:cs="仿宋_GB2312"/>
                <w:kern w:val="0"/>
                <w:sz w:val="21"/>
                <w:szCs w:val="21"/>
              </w:rPr>
            </w:pPr>
          </w:p>
        </w:tc>
        <w:tc>
          <w:tcPr>
            <w:tcW w:w="206" w:type="pct"/>
            <w:vMerge/>
            <w:tcBorders>
              <w:top w:val="nil"/>
              <w:left w:val="single" w:sz="4" w:space="0" w:color="auto"/>
              <w:bottom w:val="single" w:sz="4" w:space="0" w:color="auto"/>
              <w:right w:val="single" w:sz="4" w:space="0" w:color="auto"/>
            </w:tcBorders>
            <w:shd w:val="clear" w:color="auto" w:fill="auto"/>
            <w:vAlign w:val="center"/>
          </w:tcPr>
          <w:p w14:paraId="356DD80D" w14:textId="77777777" w:rsidR="009B4820" w:rsidRDefault="009B4820">
            <w:pPr>
              <w:widowControl/>
              <w:jc w:val="left"/>
              <w:rPr>
                <w:rFonts w:ascii="仿宋_GB2312" w:hAnsi="仿宋_GB2312" w:cs="仿宋_GB2312"/>
                <w:kern w:val="0"/>
                <w:sz w:val="21"/>
                <w:szCs w:val="21"/>
              </w:rPr>
            </w:pPr>
          </w:p>
        </w:tc>
        <w:tc>
          <w:tcPr>
            <w:tcW w:w="234" w:type="pct"/>
            <w:tcBorders>
              <w:top w:val="nil"/>
              <w:left w:val="nil"/>
              <w:bottom w:val="single" w:sz="4" w:space="0" w:color="auto"/>
              <w:right w:val="single" w:sz="4" w:space="0" w:color="auto"/>
            </w:tcBorders>
            <w:shd w:val="clear" w:color="auto" w:fill="auto"/>
            <w:vAlign w:val="center"/>
          </w:tcPr>
          <w:p w14:paraId="5206307B" w14:textId="77777777" w:rsidR="009B4820" w:rsidRDefault="005D0CA6">
            <w:pPr>
              <w:widowControl/>
              <w:jc w:val="center"/>
              <w:rPr>
                <w:kern w:val="0"/>
                <w:sz w:val="21"/>
                <w:szCs w:val="21"/>
              </w:rPr>
            </w:pPr>
            <w:r>
              <w:rPr>
                <w:kern w:val="0"/>
                <w:sz w:val="21"/>
                <w:szCs w:val="21"/>
              </w:rPr>
              <w:t>3</w:t>
            </w:r>
          </w:p>
        </w:tc>
        <w:tc>
          <w:tcPr>
            <w:tcW w:w="488" w:type="pct"/>
            <w:tcBorders>
              <w:top w:val="nil"/>
              <w:left w:val="nil"/>
              <w:bottom w:val="single" w:sz="4" w:space="0" w:color="auto"/>
              <w:right w:val="single" w:sz="4" w:space="0" w:color="auto"/>
            </w:tcBorders>
            <w:shd w:val="clear" w:color="auto" w:fill="auto"/>
            <w:vAlign w:val="center"/>
          </w:tcPr>
          <w:p w14:paraId="527EBCA5" w14:textId="37323AFA" w:rsidR="009B4820" w:rsidRDefault="00CE6977" w:rsidP="00CE6977">
            <w:pPr>
              <w:widowControl/>
              <w:rPr>
                <w:rFonts w:ascii="仿宋_GB2312" w:hAnsi="仿宋_GB2312" w:cs="仿宋_GB2312"/>
                <w:kern w:val="0"/>
                <w:sz w:val="21"/>
                <w:szCs w:val="21"/>
              </w:rPr>
            </w:pPr>
            <w:r>
              <w:rPr>
                <w:rFonts w:eastAsia="宋体" w:hint="eastAsia"/>
                <w:sz w:val="18"/>
                <w:szCs w:val="18"/>
              </w:rPr>
              <w:t>10B110520</w:t>
            </w:r>
          </w:p>
        </w:tc>
        <w:tc>
          <w:tcPr>
            <w:tcW w:w="754" w:type="pct"/>
            <w:tcBorders>
              <w:top w:val="nil"/>
              <w:left w:val="nil"/>
              <w:bottom w:val="single" w:sz="4" w:space="0" w:color="auto"/>
              <w:right w:val="single" w:sz="4" w:space="0" w:color="auto"/>
            </w:tcBorders>
            <w:shd w:val="clear" w:color="auto" w:fill="auto"/>
            <w:vAlign w:val="center"/>
          </w:tcPr>
          <w:p w14:paraId="6317D73D"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思想道德与法治</w:t>
            </w:r>
          </w:p>
        </w:tc>
        <w:tc>
          <w:tcPr>
            <w:tcW w:w="330" w:type="pct"/>
            <w:tcBorders>
              <w:top w:val="nil"/>
              <w:left w:val="nil"/>
              <w:bottom w:val="single" w:sz="4" w:space="0" w:color="auto"/>
              <w:right w:val="single" w:sz="4" w:space="0" w:color="auto"/>
            </w:tcBorders>
            <w:shd w:val="clear" w:color="auto" w:fill="auto"/>
            <w:vAlign w:val="center"/>
          </w:tcPr>
          <w:p w14:paraId="24A91C13" w14:textId="77777777" w:rsidR="009B4820" w:rsidRDefault="005D0CA6">
            <w:pPr>
              <w:spacing w:line="320" w:lineRule="exact"/>
              <w:jc w:val="center"/>
              <w:rPr>
                <w:rFonts w:eastAsia="等线"/>
                <w:sz w:val="21"/>
                <w:szCs w:val="21"/>
              </w:rPr>
            </w:pPr>
            <w:r>
              <w:rPr>
                <w:rFonts w:eastAsia="等线" w:hint="eastAsia"/>
                <w:sz w:val="21"/>
                <w:szCs w:val="21"/>
              </w:rPr>
              <w:t>3</w:t>
            </w:r>
          </w:p>
        </w:tc>
        <w:tc>
          <w:tcPr>
            <w:tcW w:w="309" w:type="pct"/>
            <w:tcBorders>
              <w:top w:val="nil"/>
              <w:left w:val="nil"/>
              <w:bottom w:val="single" w:sz="4" w:space="0" w:color="auto"/>
              <w:right w:val="single" w:sz="4" w:space="0" w:color="auto"/>
            </w:tcBorders>
            <w:shd w:val="clear" w:color="auto" w:fill="auto"/>
            <w:vAlign w:val="center"/>
          </w:tcPr>
          <w:p w14:paraId="06A6C160" w14:textId="77777777" w:rsidR="009B4820" w:rsidRDefault="005D0CA6">
            <w:pPr>
              <w:spacing w:line="320" w:lineRule="exact"/>
              <w:jc w:val="center"/>
              <w:rPr>
                <w:rFonts w:eastAsia="等线"/>
                <w:sz w:val="21"/>
                <w:szCs w:val="21"/>
              </w:rPr>
            </w:pPr>
            <w:r>
              <w:rPr>
                <w:rFonts w:eastAsia="等线" w:hint="eastAsia"/>
                <w:sz w:val="21"/>
                <w:szCs w:val="21"/>
              </w:rPr>
              <w:t>48</w:t>
            </w:r>
          </w:p>
        </w:tc>
        <w:tc>
          <w:tcPr>
            <w:tcW w:w="309" w:type="pct"/>
            <w:tcBorders>
              <w:top w:val="nil"/>
              <w:left w:val="nil"/>
              <w:bottom w:val="single" w:sz="4" w:space="0" w:color="auto"/>
              <w:right w:val="single" w:sz="4" w:space="0" w:color="auto"/>
            </w:tcBorders>
            <w:shd w:val="clear" w:color="auto" w:fill="auto"/>
            <w:vAlign w:val="center"/>
          </w:tcPr>
          <w:p w14:paraId="46552364" w14:textId="77777777" w:rsidR="009B4820" w:rsidRDefault="005D0CA6">
            <w:pPr>
              <w:spacing w:line="320" w:lineRule="exact"/>
              <w:jc w:val="center"/>
              <w:rPr>
                <w:rFonts w:eastAsia="等线"/>
                <w:sz w:val="21"/>
                <w:szCs w:val="21"/>
              </w:rPr>
            </w:pPr>
            <w:r>
              <w:rPr>
                <w:rFonts w:eastAsia="等线" w:hint="eastAsia"/>
                <w:sz w:val="21"/>
                <w:szCs w:val="21"/>
              </w:rPr>
              <w:t>30</w:t>
            </w:r>
          </w:p>
        </w:tc>
        <w:tc>
          <w:tcPr>
            <w:tcW w:w="311" w:type="pct"/>
            <w:tcBorders>
              <w:top w:val="nil"/>
              <w:left w:val="nil"/>
              <w:bottom w:val="single" w:sz="4" w:space="0" w:color="auto"/>
              <w:right w:val="single" w:sz="4" w:space="0" w:color="auto"/>
            </w:tcBorders>
            <w:shd w:val="clear" w:color="auto" w:fill="auto"/>
            <w:vAlign w:val="center"/>
          </w:tcPr>
          <w:p w14:paraId="4B3B90EA" w14:textId="77777777" w:rsidR="009B4820" w:rsidRDefault="005D0CA6">
            <w:pPr>
              <w:spacing w:line="320" w:lineRule="exact"/>
              <w:jc w:val="center"/>
              <w:rPr>
                <w:rFonts w:eastAsia="等线"/>
                <w:sz w:val="21"/>
                <w:szCs w:val="21"/>
              </w:rPr>
            </w:pPr>
            <w:r>
              <w:rPr>
                <w:rFonts w:eastAsia="等线" w:hint="eastAsia"/>
                <w:sz w:val="21"/>
                <w:szCs w:val="21"/>
              </w:rPr>
              <w:t>18</w:t>
            </w:r>
          </w:p>
        </w:tc>
        <w:tc>
          <w:tcPr>
            <w:tcW w:w="205" w:type="pct"/>
            <w:tcBorders>
              <w:top w:val="nil"/>
              <w:left w:val="nil"/>
              <w:bottom w:val="single" w:sz="4" w:space="0" w:color="auto"/>
              <w:right w:val="single" w:sz="4" w:space="0" w:color="auto"/>
            </w:tcBorders>
            <w:shd w:val="clear" w:color="auto" w:fill="auto"/>
            <w:vAlign w:val="center"/>
          </w:tcPr>
          <w:p w14:paraId="473335D4" w14:textId="77777777" w:rsidR="009B4820" w:rsidRDefault="005D0CA6">
            <w:pPr>
              <w:spacing w:line="320" w:lineRule="exact"/>
              <w:jc w:val="center"/>
              <w:rPr>
                <w:rFonts w:eastAsia="等线"/>
                <w:sz w:val="21"/>
                <w:szCs w:val="21"/>
              </w:rPr>
            </w:pPr>
            <w:r>
              <w:rPr>
                <w:rFonts w:eastAsia="等线" w:hint="eastAsia"/>
                <w:sz w:val="21"/>
                <w:szCs w:val="21"/>
              </w:rPr>
              <w:t>4</w:t>
            </w:r>
          </w:p>
        </w:tc>
        <w:tc>
          <w:tcPr>
            <w:tcW w:w="205" w:type="pct"/>
            <w:tcBorders>
              <w:top w:val="nil"/>
              <w:left w:val="nil"/>
              <w:bottom w:val="single" w:sz="4" w:space="0" w:color="auto"/>
              <w:right w:val="single" w:sz="4" w:space="0" w:color="auto"/>
            </w:tcBorders>
            <w:shd w:val="clear" w:color="auto" w:fill="auto"/>
            <w:vAlign w:val="center"/>
          </w:tcPr>
          <w:p w14:paraId="12A4D12C"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57F93F94"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1008EC42"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415C4B23"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7" w:type="pct"/>
            <w:tcBorders>
              <w:top w:val="nil"/>
              <w:left w:val="nil"/>
              <w:bottom w:val="single" w:sz="4" w:space="0" w:color="auto"/>
              <w:right w:val="single" w:sz="4" w:space="0" w:color="auto"/>
            </w:tcBorders>
            <w:shd w:val="clear" w:color="auto" w:fill="auto"/>
            <w:vAlign w:val="center"/>
          </w:tcPr>
          <w:p w14:paraId="0CBB492C"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07F2CD18"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08B2B65D"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4B0ABA71" w14:textId="77777777" w:rsidR="009B4820" w:rsidRDefault="009B4820">
            <w:pPr>
              <w:widowControl/>
              <w:jc w:val="left"/>
              <w:rPr>
                <w:rFonts w:eastAsia="Times New Roman"/>
                <w:kern w:val="0"/>
                <w:sz w:val="21"/>
                <w:szCs w:val="21"/>
              </w:rPr>
            </w:pPr>
          </w:p>
        </w:tc>
      </w:tr>
      <w:tr w:rsidR="009B4820" w14:paraId="07137FB3" w14:textId="77777777">
        <w:trPr>
          <w:gridAfter w:val="1"/>
          <w:wAfter w:w="4" w:type="pct"/>
          <w:trHeight w:val="450"/>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7EEA1D6D" w14:textId="77777777" w:rsidR="009B4820" w:rsidRDefault="009B4820">
            <w:pPr>
              <w:widowControl/>
              <w:jc w:val="left"/>
              <w:rPr>
                <w:rFonts w:ascii="仿宋_GB2312" w:hAnsi="仿宋_GB2312" w:cs="仿宋_GB2312"/>
                <w:kern w:val="0"/>
                <w:sz w:val="21"/>
                <w:szCs w:val="21"/>
              </w:rPr>
            </w:pPr>
          </w:p>
        </w:tc>
        <w:tc>
          <w:tcPr>
            <w:tcW w:w="206" w:type="pct"/>
            <w:vMerge/>
            <w:tcBorders>
              <w:top w:val="nil"/>
              <w:left w:val="single" w:sz="4" w:space="0" w:color="auto"/>
              <w:bottom w:val="single" w:sz="4" w:space="0" w:color="auto"/>
              <w:right w:val="single" w:sz="4" w:space="0" w:color="auto"/>
            </w:tcBorders>
            <w:shd w:val="clear" w:color="auto" w:fill="auto"/>
            <w:vAlign w:val="center"/>
          </w:tcPr>
          <w:p w14:paraId="7677D79B" w14:textId="77777777" w:rsidR="009B4820" w:rsidRDefault="009B4820">
            <w:pPr>
              <w:widowControl/>
              <w:jc w:val="left"/>
              <w:rPr>
                <w:rFonts w:ascii="仿宋_GB2312" w:hAnsi="仿宋_GB2312" w:cs="仿宋_GB2312"/>
                <w:kern w:val="0"/>
                <w:sz w:val="21"/>
                <w:szCs w:val="21"/>
              </w:rPr>
            </w:pPr>
          </w:p>
        </w:tc>
        <w:tc>
          <w:tcPr>
            <w:tcW w:w="234" w:type="pct"/>
            <w:tcBorders>
              <w:top w:val="nil"/>
              <w:left w:val="nil"/>
              <w:bottom w:val="single" w:sz="4" w:space="0" w:color="auto"/>
              <w:right w:val="single" w:sz="4" w:space="0" w:color="auto"/>
            </w:tcBorders>
            <w:shd w:val="clear" w:color="auto" w:fill="auto"/>
            <w:vAlign w:val="center"/>
          </w:tcPr>
          <w:p w14:paraId="6E973CA2" w14:textId="77777777" w:rsidR="009B4820" w:rsidRDefault="005D0CA6">
            <w:pPr>
              <w:widowControl/>
              <w:jc w:val="center"/>
              <w:rPr>
                <w:kern w:val="0"/>
                <w:sz w:val="21"/>
                <w:szCs w:val="21"/>
              </w:rPr>
            </w:pPr>
            <w:r>
              <w:rPr>
                <w:kern w:val="0"/>
                <w:sz w:val="21"/>
                <w:szCs w:val="21"/>
              </w:rPr>
              <w:t>4</w:t>
            </w:r>
          </w:p>
        </w:tc>
        <w:tc>
          <w:tcPr>
            <w:tcW w:w="488" w:type="pct"/>
            <w:tcBorders>
              <w:top w:val="nil"/>
              <w:left w:val="nil"/>
              <w:bottom w:val="single" w:sz="4" w:space="0" w:color="auto"/>
              <w:right w:val="single" w:sz="4" w:space="0" w:color="auto"/>
            </w:tcBorders>
            <w:shd w:val="clear" w:color="auto" w:fill="auto"/>
            <w:vAlign w:val="center"/>
          </w:tcPr>
          <w:p w14:paraId="3AFDFF46" w14:textId="31383A99" w:rsidR="009B4820" w:rsidRDefault="00CE6977">
            <w:pPr>
              <w:widowControl/>
              <w:jc w:val="center"/>
              <w:rPr>
                <w:rFonts w:ascii="仿宋_GB2312" w:hAnsi="仿宋_GB2312" w:cs="仿宋_GB2312"/>
                <w:kern w:val="0"/>
                <w:sz w:val="21"/>
                <w:szCs w:val="21"/>
              </w:rPr>
            </w:pPr>
            <w:r>
              <w:rPr>
                <w:rFonts w:eastAsia="宋体" w:hint="eastAsia"/>
                <w:sz w:val="18"/>
                <w:szCs w:val="18"/>
              </w:rPr>
              <w:t>10B111320</w:t>
            </w:r>
            <w:r w:rsidR="005D0CA6">
              <w:rPr>
                <w:rFonts w:ascii="仿宋_GB2312" w:hAnsi="仿宋_GB2312" w:cs="仿宋_GB2312" w:hint="eastAsia"/>
                <w:kern w:val="0"/>
                <w:sz w:val="21"/>
                <w:szCs w:val="21"/>
              </w:rPr>
              <w:t xml:space="preserve">　</w:t>
            </w:r>
          </w:p>
        </w:tc>
        <w:tc>
          <w:tcPr>
            <w:tcW w:w="754" w:type="pct"/>
            <w:tcBorders>
              <w:top w:val="nil"/>
              <w:left w:val="nil"/>
              <w:bottom w:val="single" w:sz="4" w:space="0" w:color="auto"/>
              <w:right w:val="single" w:sz="4" w:space="0" w:color="auto"/>
            </w:tcBorders>
            <w:shd w:val="clear" w:color="auto" w:fill="auto"/>
            <w:vAlign w:val="center"/>
          </w:tcPr>
          <w:p w14:paraId="3D36F3FA"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大学体育</w:t>
            </w:r>
          </w:p>
        </w:tc>
        <w:tc>
          <w:tcPr>
            <w:tcW w:w="330" w:type="pct"/>
            <w:tcBorders>
              <w:top w:val="nil"/>
              <w:left w:val="nil"/>
              <w:bottom w:val="single" w:sz="4" w:space="0" w:color="auto"/>
              <w:right w:val="single" w:sz="4" w:space="0" w:color="auto"/>
            </w:tcBorders>
            <w:shd w:val="clear" w:color="auto" w:fill="auto"/>
            <w:vAlign w:val="center"/>
          </w:tcPr>
          <w:p w14:paraId="003A859B" w14:textId="77777777" w:rsidR="009B4820" w:rsidRDefault="005D0CA6">
            <w:pPr>
              <w:spacing w:line="320" w:lineRule="exact"/>
              <w:jc w:val="center"/>
              <w:rPr>
                <w:rFonts w:eastAsia="等线"/>
                <w:sz w:val="21"/>
                <w:szCs w:val="21"/>
              </w:rPr>
            </w:pPr>
            <w:r>
              <w:rPr>
                <w:rFonts w:eastAsia="等线" w:hint="eastAsia"/>
                <w:sz w:val="21"/>
                <w:szCs w:val="21"/>
              </w:rPr>
              <w:t>6</w:t>
            </w:r>
          </w:p>
        </w:tc>
        <w:tc>
          <w:tcPr>
            <w:tcW w:w="309" w:type="pct"/>
            <w:tcBorders>
              <w:top w:val="nil"/>
              <w:left w:val="nil"/>
              <w:bottom w:val="single" w:sz="4" w:space="0" w:color="auto"/>
              <w:right w:val="single" w:sz="4" w:space="0" w:color="auto"/>
            </w:tcBorders>
            <w:shd w:val="clear" w:color="auto" w:fill="auto"/>
            <w:vAlign w:val="center"/>
          </w:tcPr>
          <w:p w14:paraId="60243F3B" w14:textId="77777777" w:rsidR="009B4820" w:rsidRDefault="005D0CA6">
            <w:pPr>
              <w:spacing w:line="320" w:lineRule="exact"/>
              <w:jc w:val="center"/>
              <w:rPr>
                <w:rFonts w:eastAsia="等线"/>
                <w:sz w:val="21"/>
                <w:szCs w:val="21"/>
              </w:rPr>
            </w:pPr>
            <w:r>
              <w:rPr>
                <w:rFonts w:eastAsia="等线" w:hint="eastAsia"/>
                <w:sz w:val="21"/>
                <w:szCs w:val="21"/>
              </w:rPr>
              <w:t>108</w:t>
            </w:r>
          </w:p>
        </w:tc>
        <w:tc>
          <w:tcPr>
            <w:tcW w:w="309" w:type="pct"/>
            <w:tcBorders>
              <w:top w:val="nil"/>
              <w:left w:val="nil"/>
              <w:bottom w:val="single" w:sz="4" w:space="0" w:color="auto"/>
              <w:right w:val="single" w:sz="4" w:space="0" w:color="auto"/>
            </w:tcBorders>
            <w:shd w:val="clear" w:color="auto" w:fill="auto"/>
            <w:vAlign w:val="center"/>
          </w:tcPr>
          <w:p w14:paraId="699AB5EA" w14:textId="77777777" w:rsidR="009B4820" w:rsidRDefault="005D0CA6">
            <w:pPr>
              <w:spacing w:line="320" w:lineRule="exact"/>
              <w:jc w:val="center"/>
              <w:rPr>
                <w:rFonts w:eastAsia="等线"/>
                <w:sz w:val="21"/>
                <w:szCs w:val="21"/>
              </w:rPr>
            </w:pPr>
            <w:r>
              <w:rPr>
                <w:rFonts w:eastAsia="等线" w:hint="eastAsia"/>
                <w:sz w:val="21"/>
                <w:szCs w:val="21"/>
              </w:rPr>
              <w:t>12</w:t>
            </w:r>
          </w:p>
        </w:tc>
        <w:tc>
          <w:tcPr>
            <w:tcW w:w="311" w:type="pct"/>
            <w:tcBorders>
              <w:top w:val="nil"/>
              <w:left w:val="nil"/>
              <w:bottom w:val="single" w:sz="4" w:space="0" w:color="auto"/>
              <w:right w:val="single" w:sz="4" w:space="0" w:color="auto"/>
            </w:tcBorders>
            <w:shd w:val="clear" w:color="auto" w:fill="auto"/>
            <w:vAlign w:val="center"/>
          </w:tcPr>
          <w:p w14:paraId="6F41C76B" w14:textId="77777777" w:rsidR="009B4820" w:rsidRDefault="005D0CA6">
            <w:pPr>
              <w:spacing w:line="320" w:lineRule="exact"/>
              <w:jc w:val="center"/>
              <w:rPr>
                <w:rFonts w:eastAsia="等线"/>
                <w:sz w:val="21"/>
                <w:szCs w:val="21"/>
              </w:rPr>
            </w:pPr>
            <w:r>
              <w:rPr>
                <w:rFonts w:eastAsia="等线" w:hint="eastAsia"/>
                <w:sz w:val="21"/>
                <w:szCs w:val="21"/>
              </w:rPr>
              <w:t>96</w:t>
            </w:r>
          </w:p>
        </w:tc>
        <w:tc>
          <w:tcPr>
            <w:tcW w:w="205" w:type="pct"/>
            <w:tcBorders>
              <w:top w:val="nil"/>
              <w:left w:val="nil"/>
              <w:bottom w:val="single" w:sz="4" w:space="0" w:color="auto"/>
              <w:right w:val="single" w:sz="4" w:space="0" w:color="auto"/>
            </w:tcBorders>
            <w:shd w:val="clear" w:color="auto" w:fill="auto"/>
            <w:vAlign w:val="center"/>
          </w:tcPr>
          <w:p w14:paraId="498C45E9" w14:textId="77777777" w:rsidR="009B4820" w:rsidRDefault="005D0CA6">
            <w:pPr>
              <w:spacing w:line="320" w:lineRule="exact"/>
              <w:jc w:val="center"/>
              <w:rPr>
                <w:rFonts w:eastAsia="等线"/>
                <w:sz w:val="21"/>
                <w:szCs w:val="21"/>
              </w:rPr>
            </w:pPr>
            <w:r>
              <w:rPr>
                <w:rFonts w:eastAsia="等线" w:hint="eastAsia"/>
                <w:sz w:val="21"/>
                <w:szCs w:val="21"/>
              </w:rPr>
              <w:t>2</w:t>
            </w:r>
          </w:p>
        </w:tc>
        <w:tc>
          <w:tcPr>
            <w:tcW w:w="205" w:type="pct"/>
            <w:tcBorders>
              <w:top w:val="nil"/>
              <w:left w:val="nil"/>
              <w:bottom w:val="single" w:sz="4" w:space="0" w:color="auto"/>
              <w:right w:val="single" w:sz="4" w:space="0" w:color="auto"/>
            </w:tcBorders>
            <w:shd w:val="clear" w:color="auto" w:fill="auto"/>
            <w:vAlign w:val="center"/>
          </w:tcPr>
          <w:p w14:paraId="2562E72B" w14:textId="77777777" w:rsidR="009B4820" w:rsidRDefault="005D0CA6">
            <w:pPr>
              <w:spacing w:line="320" w:lineRule="exact"/>
              <w:jc w:val="center"/>
              <w:rPr>
                <w:rFonts w:eastAsia="等线"/>
                <w:sz w:val="21"/>
                <w:szCs w:val="21"/>
              </w:rPr>
            </w:pPr>
            <w:r>
              <w:rPr>
                <w:rFonts w:eastAsia="等线" w:hint="eastAsia"/>
                <w:sz w:val="21"/>
                <w:szCs w:val="21"/>
              </w:rPr>
              <w:t>2</w:t>
            </w:r>
          </w:p>
        </w:tc>
        <w:tc>
          <w:tcPr>
            <w:tcW w:w="205" w:type="pct"/>
            <w:tcBorders>
              <w:top w:val="nil"/>
              <w:left w:val="nil"/>
              <w:bottom w:val="single" w:sz="4" w:space="0" w:color="auto"/>
              <w:right w:val="single" w:sz="4" w:space="0" w:color="auto"/>
            </w:tcBorders>
            <w:shd w:val="clear" w:color="auto" w:fill="auto"/>
            <w:vAlign w:val="center"/>
          </w:tcPr>
          <w:p w14:paraId="5E4B2932" w14:textId="77777777" w:rsidR="009B4820" w:rsidRDefault="005D0CA6">
            <w:pPr>
              <w:spacing w:line="320" w:lineRule="exact"/>
              <w:jc w:val="center"/>
              <w:rPr>
                <w:rFonts w:eastAsia="等线"/>
                <w:sz w:val="21"/>
                <w:szCs w:val="21"/>
              </w:rPr>
            </w:pPr>
            <w:r>
              <w:rPr>
                <w:rFonts w:eastAsia="等线" w:hint="eastAsia"/>
                <w:sz w:val="21"/>
                <w:szCs w:val="21"/>
              </w:rPr>
              <w:t>2</w:t>
            </w:r>
          </w:p>
        </w:tc>
        <w:tc>
          <w:tcPr>
            <w:tcW w:w="234" w:type="pct"/>
            <w:tcBorders>
              <w:top w:val="nil"/>
              <w:left w:val="nil"/>
              <w:bottom w:val="single" w:sz="4" w:space="0" w:color="auto"/>
              <w:right w:val="single" w:sz="4" w:space="0" w:color="auto"/>
            </w:tcBorders>
            <w:shd w:val="clear" w:color="auto" w:fill="auto"/>
            <w:vAlign w:val="center"/>
          </w:tcPr>
          <w:p w14:paraId="0478556F"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177236E1"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7" w:type="pct"/>
            <w:tcBorders>
              <w:top w:val="nil"/>
              <w:left w:val="nil"/>
              <w:bottom w:val="single" w:sz="4" w:space="0" w:color="auto"/>
              <w:right w:val="single" w:sz="4" w:space="0" w:color="auto"/>
            </w:tcBorders>
            <w:shd w:val="clear" w:color="auto" w:fill="auto"/>
            <w:vAlign w:val="center"/>
          </w:tcPr>
          <w:p w14:paraId="13B00805"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633056B8"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507BC5CE" w14:textId="77777777" w:rsidR="009B4820" w:rsidRDefault="009B4820">
            <w:pPr>
              <w:widowControl/>
              <w:jc w:val="left"/>
              <w:rPr>
                <w:rFonts w:ascii="仿宋_GB2312" w:hAnsi="仿宋_GB2312" w:cs="仿宋_GB2312"/>
                <w:kern w:val="0"/>
                <w:sz w:val="21"/>
                <w:szCs w:val="21"/>
              </w:rPr>
            </w:pPr>
          </w:p>
        </w:tc>
        <w:tc>
          <w:tcPr>
            <w:tcW w:w="123" w:type="pct"/>
            <w:vAlign w:val="center"/>
          </w:tcPr>
          <w:p w14:paraId="37605E6E" w14:textId="77777777" w:rsidR="009B4820" w:rsidRDefault="009B4820">
            <w:pPr>
              <w:widowControl/>
              <w:jc w:val="left"/>
              <w:rPr>
                <w:rFonts w:eastAsia="Times New Roman"/>
                <w:kern w:val="0"/>
                <w:sz w:val="21"/>
                <w:szCs w:val="21"/>
              </w:rPr>
            </w:pPr>
          </w:p>
        </w:tc>
      </w:tr>
      <w:tr w:rsidR="009B4820" w14:paraId="160AF3EF" w14:textId="77777777">
        <w:trPr>
          <w:gridAfter w:val="1"/>
          <w:wAfter w:w="4" w:type="pct"/>
          <w:trHeight w:val="285"/>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1216B26C" w14:textId="77777777" w:rsidR="009B4820" w:rsidRDefault="009B4820">
            <w:pPr>
              <w:widowControl/>
              <w:jc w:val="left"/>
              <w:rPr>
                <w:rFonts w:ascii="仿宋_GB2312" w:hAnsi="仿宋_GB2312" w:cs="仿宋_GB2312"/>
                <w:kern w:val="0"/>
                <w:sz w:val="21"/>
                <w:szCs w:val="21"/>
              </w:rPr>
            </w:pPr>
          </w:p>
        </w:tc>
        <w:tc>
          <w:tcPr>
            <w:tcW w:w="206" w:type="pct"/>
            <w:vMerge/>
            <w:tcBorders>
              <w:top w:val="nil"/>
              <w:left w:val="single" w:sz="4" w:space="0" w:color="auto"/>
              <w:bottom w:val="single" w:sz="4" w:space="0" w:color="auto"/>
              <w:right w:val="single" w:sz="4" w:space="0" w:color="auto"/>
            </w:tcBorders>
            <w:shd w:val="clear" w:color="auto" w:fill="auto"/>
            <w:vAlign w:val="center"/>
          </w:tcPr>
          <w:p w14:paraId="0BC79C26" w14:textId="77777777" w:rsidR="009B4820" w:rsidRDefault="009B4820">
            <w:pPr>
              <w:widowControl/>
              <w:jc w:val="left"/>
              <w:rPr>
                <w:rFonts w:ascii="仿宋_GB2312" w:hAnsi="仿宋_GB2312" w:cs="仿宋_GB2312"/>
                <w:kern w:val="0"/>
                <w:sz w:val="21"/>
                <w:szCs w:val="21"/>
              </w:rPr>
            </w:pPr>
          </w:p>
        </w:tc>
        <w:tc>
          <w:tcPr>
            <w:tcW w:w="234" w:type="pct"/>
            <w:tcBorders>
              <w:top w:val="nil"/>
              <w:left w:val="nil"/>
              <w:bottom w:val="single" w:sz="4" w:space="0" w:color="auto"/>
              <w:right w:val="single" w:sz="4" w:space="0" w:color="auto"/>
            </w:tcBorders>
            <w:shd w:val="clear" w:color="auto" w:fill="auto"/>
            <w:vAlign w:val="center"/>
          </w:tcPr>
          <w:p w14:paraId="03BE1927" w14:textId="77777777" w:rsidR="009B4820" w:rsidRDefault="005D0CA6">
            <w:pPr>
              <w:widowControl/>
              <w:jc w:val="center"/>
              <w:rPr>
                <w:kern w:val="0"/>
                <w:sz w:val="21"/>
                <w:szCs w:val="21"/>
              </w:rPr>
            </w:pPr>
            <w:r>
              <w:rPr>
                <w:kern w:val="0"/>
                <w:sz w:val="21"/>
                <w:szCs w:val="21"/>
              </w:rPr>
              <w:t>5</w:t>
            </w:r>
          </w:p>
        </w:tc>
        <w:tc>
          <w:tcPr>
            <w:tcW w:w="488" w:type="pct"/>
            <w:tcBorders>
              <w:top w:val="nil"/>
              <w:left w:val="nil"/>
              <w:bottom w:val="single" w:sz="4" w:space="0" w:color="auto"/>
              <w:right w:val="single" w:sz="4" w:space="0" w:color="auto"/>
            </w:tcBorders>
            <w:shd w:val="clear" w:color="auto" w:fill="auto"/>
            <w:vAlign w:val="center"/>
          </w:tcPr>
          <w:p w14:paraId="2ED79B40" w14:textId="32B8F97F" w:rsidR="009B4820" w:rsidRDefault="00CE6977">
            <w:pPr>
              <w:widowControl/>
              <w:jc w:val="center"/>
              <w:rPr>
                <w:rFonts w:ascii="仿宋_GB2312" w:hAnsi="仿宋_GB2312" w:cs="仿宋_GB2312"/>
                <w:kern w:val="0"/>
                <w:sz w:val="21"/>
                <w:szCs w:val="21"/>
              </w:rPr>
            </w:pPr>
            <w:r>
              <w:rPr>
                <w:rFonts w:eastAsia="宋体" w:hint="eastAsia"/>
                <w:sz w:val="18"/>
                <w:szCs w:val="18"/>
              </w:rPr>
              <w:t>10B111221</w:t>
            </w:r>
            <w:r w:rsidR="005D0CA6">
              <w:rPr>
                <w:rFonts w:ascii="仿宋_GB2312" w:hAnsi="仿宋_GB2312" w:cs="仿宋_GB2312" w:hint="eastAsia"/>
                <w:kern w:val="0"/>
                <w:sz w:val="21"/>
                <w:szCs w:val="21"/>
              </w:rPr>
              <w:t xml:space="preserve">　</w:t>
            </w:r>
          </w:p>
        </w:tc>
        <w:tc>
          <w:tcPr>
            <w:tcW w:w="754" w:type="pct"/>
            <w:tcBorders>
              <w:top w:val="nil"/>
              <w:left w:val="nil"/>
              <w:bottom w:val="single" w:sz="4" w:space="0" w:color="auto"/>
              <w:right w:val="single" w:sz="4" w:space="0" w:color="auto"/>
            </w:tcBorders>
            <w:shd w:val="clear" w:color="auto" w:fill="auto"/>
            <w:vAlign w:val="center"/>
          </w:tcPr>
          <w:p w14:paraId="206BB4ED"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军事理论</w:t>
            </w:r>
          </w:p>
        </w:tc>
        <w:tc>
          <w:tcPr>
            <w:tcW w:w="330" w:type="pct"/>
            <w:tcBorders>
              <w:top w:val="nil"/>
              <w:left w:val="nil"/>
              <w:bottom w:val="single" w:sz="4" w:space="0" w:color="auto"/>
              <w:right w:val="single" w:sz="4" w:space="0" w:color="auto"/>
            </w:tcBorders>
            <w:shd w:val="clear" w:color="auto" w:fill="auto"/>
            <w:vAlign w:val="center"/>
          </w:tcPr>
          <w:p w14:paraId="5F08B74C" w14:textId="77777777" w:rsidR="009B4820" w:rsidRDefault="005D0CA6">
            <w:pPr>
              <w:spacing w:line="320" w:lineRule="exact"/>
              <w:jc w:val="center"/>
              <w:rPr>
                <w:rFonts w:eastAsia="等线"/>
                <w:sz w:val="21"/>
                <w:szCs w:val="21"/>
              </w:rPr>
            </w:pPr>
            <w:r>
              <w:rPr>
                <w:rFonts w:eastAsia="等线" w:hint="eastAsia"/>
                <w:sz w:val="21"/>
                <w:szCs w:val="21"/>
              </w:rPr>
              <w:t>2</w:t>
            </w:r>
          </w:p>
        </w:tc>
        <w:tc>
          <w:tcPr>
            <w:tcW w:w="309" w:type="pct"/>
            <w:tcBorders>
              <w:top w:val="nil"/>
              <w:left w:val="nil"/>
              <w:bottom w:val="single" w:sz="4" w:space="0" w:color="auto"/>
              <w:right w:val="single" w:sz="4" w:space="0" w:color="auto"/>
            </w:tcBorders>
            <w:shd w:val="clear" w:color="auto" w:fill="auto"/>
            <w:vAlign w:val="center"/>
          </w:tcPr>
          <w:p w14:paraId="6C6CB839" w14:textId="77777777" w:rsidR="009B4820" w:rsidRDefault="005D0CA6">
            <w:pPr>
              <w:spacing w:line="320" w:lineRule="exact"/>
              <w:jc w:val="center"/>
              <w:rPr>
                <w:rFonts w:eastAsia="等线"/>
                <w:sz w:val="21"/>
                <w:szCs w:val="21"/>
              </w:rPr>
            </w:pPr>
            <w:r>
              <w:rPr>
                <w:rFonts w:eastAsia="等线" w:hint="eastAsia"/>
                <w:sz w:val="21"/>
                <w:szCs w:val="21"/>
              </w:rPr>
              <w:t>36</w:t>
            </w:r>
          </w:p>
        </w:tc>
        <w:tc>
          <w:tcPr>
            <w:tcW w:w="309" w:type="pct"/>
            <w:tcBorders>
              <w:top w:val="nil"/>
              <w:left w:val="nil"/>
              <w:bottom w:val="single" w:sz="4" w:space="0" w:color="auto"/>
              <w:right w:val="single" w:sz="4" w:space="0" w:color="auto"/>
            </w:tcBorders>
            <w:shd w:val="clear" w:color="auto" w:fill="auto"/>
            <w:vAlign w:val="center"/>
          </w:tcPr>
          <w:p w14:paraId="21E445D7" w14:textId="77777777" w:rsidR="009B4820" w:rsidRDefault="005D0CA6">
            <w:pPr>
              <w:spacing w:line="320" w:lineRule="exact"/>
              <w:jc w:val="center"/>
              <w:rPr>
                <w:rFonts w:eastAsia="等线"/>
                <w:sz w:val="21"/>
                <w:szCs w:val="21"/>
              </w:rPr>
            </w:pPr>
            <w:r>
              <w:rPr>
                <w:rFonts w:eastAsia="等线" w:hint="eastAsia"/>
                <w:sz w:val="21"/>
                <w:szCs w:val="21"/>
              </w:rPr>
              <w:t>36</w:t>
            </w:r>
          </w:p>
        </w:tc>
        <w:tc>
          <w:tcPr>
            <w:tcW w:w="311" w:type="pct"/>
            <w:tcBorders>
              <w:top w:val="nil"/>
              <w:left w:val="nil"/>
              <w:bottom w:val="single" w:sz="4" w:space="0" w:color="auto"/>
              <w:right w:val="single" w:sz="4" w:space="0" w:color="auto"/>
            </w:tcBorders>
            <w:shd w:val="clear" w:color="auto" w:fill="auto"/>
            <w:vAlign w:val="center"/>
          </w:tcPr>
          <w:p w14:paraId="4D580892" w14:textId="77777777" w:rsidR="009B4820" w:rsidRDefault="005D0CA6">
            <w:pPr>
              <w:spacing w:line="320" w:lineRule="exact"/>
              <w:jc w:val="center"/>
              <w:rPr>
                <w:rFonts w:eastAsia="等线"/>
                <w:sz w:val="21"/>
                <w:szCs w:val="21"/>
              </w:rPr>
            </w:pPr>
            <w:r>
              <w:rPr>
                <w:rFonts w:eastAsia="等线" w:hint="eastAsia"/>
                <w:sz w:val="21"/>
                <w:szCs w:val="21"/>
              </w:rPr>
              <w:t>0</w:t>
            </w:r>
          </w:p>
        </w:tc>
        <w:tc>
          <w:tcPr>
            <w:tcW w:w="205" w:type="pct"/>
            <w:tcBorders>
              <w:top w:val="nil"/>
              <w:left w:val="nil"/>
              <w:bottom w:val="single" w:sz="4" w:space="0" w:color="auto"/>
              <w:right w:val="single" w:sz="4" w:space="0" w:color="auto"/>
            </w:tcBorders>
            <w:shd w:val="clear" w:color="auto" w:fill="auto"/>
            <w:vAlign w:val="center"/>
          </w:tcPr>
          <w:p w14:paraId="454D9D1C" w14:textId="77777777" w:rsidR="009B4820" w:rsidRDefault="005D0CA6">
            <w:pPr>
              <w:spacing w:line="320" w:lineRule="exact"/>
              <w:jc w:val="center"/>
              <w:rPr>
                <w:rFonts w:eastAsia="等线"/>
                <w:sz w:val="21"/>
                <w:szCs w:val="21"/>
              </w:rPr>
            </w:pPr>
            <w:r>
              <w:rPr>
                <w:rFonts w:eastAsia="等线" w:hint="eastAsia"/>
                <w:sz w:val="21"/>
                <w:szCs w:val="21"/>
              </w:rPr>
              <w:t>2</w:t>
            </w:r>
          </w:p>
        </w:tc>
        <w:tc>
          <w:tcPr>
            <w:tcW w:w="205" w:type="pct"/>
            <w:tcBorders>
              <w:top w:val="nil"/>
              <w:left w:val="nil"/>
              <w:bottom w:val="single" w:sz="4" w:space="0" w:color="auto"/>
              <w:right w:val="single" w:sz="4" w:space="0" w:color="auto"/>
            </w:tcBorders>
            <w:shd w:val="clear" w:color="auto" w:fill="auto"/>
            <w:vAlign w:val="center"/>
          </w:tcPr>
          <w:p w14:paraId="4D910D5E"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50BAB2F4"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25701262"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577E07FA"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7" w:type="pct"/>
            <w:tcBorders>
              <w:top w:val="nil"/>
              <w:left w:val="nil"/>
              <w:bottom w:val="single" w:sz="4" w:space="0" w:color="auto"/>
              <w:right w:val="single" w:sz="4" w:space="0" w:color="auto"/>
            </w:tcBorders>
            <w:shd w:val="clear" w:color="auto" w:fill="auto"/>
            <w:vAlign w:val="center"/>
          </w:tcPr>
          <w:p w14:paraId="1904DB83"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6A65F453"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645AF5C8"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1093ED80" w14:textId="77777777" w:rsidR="009B4820" w:rsidRDefault="009B4820">
            <w:pPr>
              <w:widowControl/>
              <w:jc w:val="left"/>
              <w:rPr>
                <w:rFonts w:eastAsia="Times New Roman"/>
                <w:kern w:val="0"/>
                <w:sz w:val="21"/>
                <w:szCs w:val="21"/>
              </w:rPr>
            </w:pPr>
          </w:p>
        </w:tc>
      </w:tr>
      <w:tr w:rsidR="009B4820" w14:paraId="3A1ACEA8" w14:textId="77777777">
        <w:trPr>
          <w:gridAfter w:val="1"/>
          <w:wAfter w:w="4" w:type="pct"/>
          <w:trHeight w:val="300"/>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3D3CE6A6" w14:textId="77777777" w:rsidR="009B4820" w:rsidRDefault="009B4820">
            <w:pPr>
              <w:widowControl/>
              <w:jc w:val="left"/>
              <w:rPr>
                <w:rFonts w:ascii="仿宋_GB2312" w:hAnsi="仿宋_GB2312" w:cs="仿宋_GB2312"/>
                <w:kern w:val="0"/>
                <w:sz w:val="21"/>
                <w:szCs w:val="21"/>
              </w:rPr>
            </w:pPr>
          </w:p>
        </w:tc>
        <w:tc>
          <w:tcPr>
            <w:tcW w:w="206" w:type="pct"/>
            <w:vMerge/>
            <w:tcBorders>
              <w:top w:val="nil"/>
              <w:left w:val="single" w:sz="4" w:space="0" w:color="auto"/>
              <w:bottom w:val="single" w:sz="4" w:space="0" w:color="auto"/>
              <w:right w:val="single" w:sz="4" w:space="0" w:color="auto"/>
            </w:tcBorders>
            <w:shd w:val="clear" w:color="auto" w:fill="auto"/>
            <w:vAlign w:val="center"/>
          </w:tcPr>
          <w:p w14:paraId="64694B70" w14:textId="77777777" w:rsidR="009B4820" w:rsidRDefault="009B4820">
            <w:pPr>
              <w:widowControl/>
              <w:jc w:val="left"/>
              <w:rPr>
                <w:rFonts w:ascii="仿宋_GB2312" w:hAnsi="仿宋_GB2312" w:cs="仿宋_GB2312"/>
                <w:kern w:val="0"/>
                <w:sz w:val="21"/>
                <w:szCs w:val="21"/>
              </w:rPr>
            </w:pPr>
          </w:p>
        </w:tc>
        <w:tc>
          <w:tcPr>
            <w:tcW w:w="234" w:type="pct"/>
            <w:tcBorders>
              <w:top w:val="nil"/>
              <w:left w:val="nil"/>
              <w:bottom w:val="single" w:sz="4" w:space="0" w:color="auto"/>
              <w:right w:val="single" w:sz="4" w:space="0" w:color="auto"/>
            </w:tcBorders>
            <w:shd w:val="clear" w:color="auto" w:fill="auto"/>
            <w:vAlign w:val="center"/>
          </w:tcPr>
          <w:p w14:paraId="367FFF6C" w14:textId="77777777" w:rsidR="009B4820" w:rsidRDefault="005D0CA6">
            <w:pPr>
              <w:widowControl/>
              <w:jc w:val="center"/>
              <w:rPr>
                <w:kern w:val="0"/>
                <w:sz w:val="21"/>
                <w:szCs w:val="21"/>
              </w:rPr>
            </w:pPr>
            <w:r>
              <w:rPr>
                <w:kern w:val="0"/>
                <w:sz w:val="21"/>
                <w:szCs w:val="21"/>
              </w:rPr>
              <w:t>6</w:t>
            </w:r>
          </w:p>
        </w:tc>
        <w:tc>
          <w:tcPr>
            <w:tcW w:w="488" w:type="pct"/>
            <w:tcBorders>
              <w:top w:val="nil"/>
              <w:left w:val="nil"/>
              <w:bottom w:val="single" w:sz="4" w:space="0" w:color="auto"/>
              <w:right w:val="single" w:sz="4" w:space="0" w:color="auto"/>
            </w:tcBorders>
            <w:shd w:val="clear" w:color="auto" w:fill="auto"/>
            <w:vAlign w:val="center"/>
          </w:tcPr>
          <w:p w14:paraId="6776B61D" w14:textId="7A0E22F9" w:rsidR="009B4820" w:rsidRDefault="00CE6977">
            <w:pPr>
              <w:widowControl/>
              <w:jc w:val="center"/>
              <w:rPr>
                <w:rFonts w:ascii="仿宋_GB2312" w:hAnsi="仿宋_GB2312" w:cs="仿宋_GB2312"/>
                <w:kern w:val="0"/>
                <w:sz w:val="21"/>
                <w:szCs w:val="21"/>
              </w:rPr>
            </w:pPr>
            <w:r>
              <w:rPr>
                <w:rFonts w:eastAsia="宋体" w:hint="eastAsia"/>
                <w:sz w:val="18"/>
                <w:szCs w:val="18"/>
              </w:rPr>
              <w:t>10B111222</w:t>
            </w:r>
          </w:p>
        </w:tc>
        <w:tc>
          <w:tcPr>
            <w:tcW w:w="754" w:type="pct"/>
            <w:tcBorders>
              <w:top w:val="nil"/>
              <w:left w:val="nil"/>
              <w:bottom w:val="single" w:sz="4" w:space="0" w:color="auto"/>
              <w:right w:val="single" w:sz="4" w:space="0" w:color="auto"/>
            </w:tcBorders>
            <w:shd w:val="clear" w:color="auto" w:fill="auto"/>
            <w:vAlign w:val="center"/>
          </w:tcPr>
          <w:p w14:paraId="5035553E"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军事技能</w:t>
            </w:r>
          </w:p>
        </w:tc>
        <w:tc>
          <w:tcPr>
            <w:tcW w:w="330" w:type="pct"/>
            <w:tcBorders>
              <w:top w:val="nil"/>
              <w:left w:val="nil"/>
              <w:bottom w:val="single" w:sz="4" w:space="0" w:color="auto"/>
              <w:right w:val="single" w:sz="4" w:space="0" w:color="auto"/>
            </w:tcBorders>
            <w:shd w:val="clear" w:color="auto" w:fill="auto"/>
            <w:vAlign w:val="center"/>
          </w:tcPr>
          <w:p w14:paraId="29141C24" w14:textId="77777777" w:rsidR="009B4820" w:rsidRDefault="005D0CA6">
            <w:pPr>
              <w:spacing w:line="320" w:lineRule="exact"/>
              <w:jc w:val="center"/>
              <w:rPr>
                <w:rFonts w:eastAsia="等线"/>
                <w:sz w:val="21"/>
                <w:szCs w:val="21"/>
              </w:rPr>
            </w:pPr>
            <w:r>
              <w:rPr>
                <w:rFonts w:eastAsia="等线" w:hint="eastAsia"/>
                <w:sz w:val="21"/>
                <w:szCs w:val="21"/>
              </w:rPr>
              <w:t>2</w:t>
            </w:r>
          </w:p>
        </w:tc>
        <w:tc>
          <w:tcPr>
            <w:tcW w:w="309" w:type="pct"/>
            <w:tcBorders>
              <w:top w:val="nil"/>
              <w:left w:val="nil"/>
              <w:bottom w:val="single" w:sz="4" w:space="0" w:color="auto"/>
              <w:right w:val="single" w:sz="4" w:space="0" w:color="auto"/>
            </w:tcBorders>
            <w:shd w:val="clear" w:color="auto" w:fill="auto"/>
            <w:vAlign w:val="center"/>
          </w:tcPr>
          <w:p w14:paraId="03886B25" w14:textId="77777777" w:rsidR="009B4820" w:rsidRDefault="005D0CA6">
            <w:pPr>
              <w:spacing w:line="320" w:lineRule="exact"/>
              <w:jc w:val="center"/>
              <w:rPr>
                <w:rFonts w:eastAsia="等线"/>
                <w:sz w:val="21"/>
                <w:szCs w:val="21"/>
              </w:rPr>
            </w:pPr>
            <w:r>
              <w:rPr>
                <w:rFonts w:eastAsia="等线" w:hint="eastAsia"/>
                <w:sz w:val="21"/>
                <w:szCs w:val="21"/>
              </w:rPr>
              <w:t>112</w:t>
            </w:r>
          </w:p>
        </w:tc>
        <w:tc>
          <w:tcPr>
            <w:tcW w:w="309" w:type="pct"/>
            <w:tcBorders>
              <w:top w:val="nil"/>
              <w:left w:val="nil"/>
              <w:bottom w:val="single" w:sz="4" w:space="0" w:color="auto"/>
              <w:right w:val="single" w:sz="4" w:space="0" w:color="auto"/>
            </w:tcBorders>
            <w:shd w:val="clear" w:color="auto" w:fill="auto"/>
            <w:vAlign w:val="center"/>
          </w:tcPr>
          <w:p w14:paraId="23832AA8" w14:textId="77777777" w:rsidR="009B4820" w:rsidRDefault="005D0CA6">
            <w:pPr>
              <w:spacing w:line="320" w:lineRule="exact"/>
              <w:jc w:val="center"/>
              <w:rPr>
                <w:rFonts w:eastAsia="等线"/>
                <w:sz w:val="21"/>
                <w:szCs w:val="21"/>
              </w:rPr>
            </w:pPr>
            <w:r>
              <w:rPr>
                <w:rFonts w:eastAsia="等线" w:hint="eastAsia"/>
                <w:sz w:val="21"/>
                <w:szCs w:val="21"/>
              </w:rPr>
              <w:t>0</w:t>
            </w:r>
          </w:p>
        </w:tc>
        <w:tc>
          <w:tcPr>
            <w:tcW w:w="311" w:type="pct"/>
            <w:tcBorders>
              <w:top w:val="nil"/>
              <w:left w:val="nil"/>
              <w:bottom w:val="single" w:sz="4" w:space="0" w:color="auto"/>
              <w:right w:val="single" w:sz="4" w:space="0" w:color="auto"/>
            </w:tcBorders>
            <w:shd w:val="clear" w:color="auto" w:fill="auto"/>
            <w:vAlign w:val="center"/>
          </w:tcPr>
          <w:p w14:paraId="7A083C0E" w14:textId="77777777" w:rsidR="009B4820" w:rsidRDefault="005D0CA6">
            <w:pPr>
              <w:spacing w:line="320" w:lineRule="exact"/>
              <w:jc w:val="center"/>
              <w:rPr>
                <w:rFonts w:eastAsia="等线"/>
                <w:sz w:val="21"/>
                <w:szCs w:val="21"/>
              </w:rPr>
            </w:pPr>
            <w:r>
              <w:rPr>
                <w:rFonts w:eastAsia="等线" w:hint="eastAsia"/>
                <w:sz w:val="21"/>
                <w:szCs w:val="21"/>
              </w:rPr>
              <w:t>112</w:t>
            </w:r>
          </w:p>
        </w:tc>
        <w:tc>
          <w:tcPr>
            <w:tcW w:w="1143" w:type="pct"/>
            <w:gridSpan w:val="6"/>
            <w:tcBorders>
              <w:top w:val="single" w:sz="4" w:space="0" w:color="auto"/>
              <w:left w:val="nil"/>
              <w:bottom w:val="single" w:sz="4" w:space="0" w:color="auto"/>
              <w:right w:val="single" w:sz="4" w:space="0" w:color="auto"/>
            </w:tcBorders>
            <w:shd w:val="clear" w:color="auto" w:fill="auto"/>
            <w:vAlign w:val="center"/>
          </w:tcPr>
          <w:p w14:paraId="28F4DACD"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第1学期，实际训练时间不少于2周。</w:t>
            </w:r>
          </w:p>
        </w:tc>
        <w:tc>
          <w:tcPr>
            <w:tcW w:w="372" w:type="pct"/>
            <w:tcBorders>
              <w:top w:val="nil"/>
              <w:left w:val="nil"/>
              <w:bottom w:val="single" w:sz="4" w:space="0" w:color="auto"/>
              <w:right w:val="single" w:sz="4" w:space="0" w:color="auto"/>
            </w:tcBorders>
            <w:shd w:val="clear" w:color="auto" w:fill="auto"/>
            <w:vAlign w:val="center"/>
          </w:tcPr>
          <w:p w14:paraId="547AABBC"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011B2D28"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0AA0138D" w14:textId="77777777" w:rsidR="009B4820" w:rsidRDefault="009B4820">
            <w:pPr>
              <w:widowControl/>
              <w:jc w:val="left"/>
              <w:rPr>
                <w:rFonts w:eastAsia="Times New Roman"/>
                <w:kern w:val="0"/>
                <w:sz w:val="21"/>
                <w:szCs w:val="21"/>
              </w:rPr>
            </w:pPr>
          </w:p>
        </w:tc>
      </w:tr>
      <w:tr w:rsidR="009B4820" w14:paraId="74AD3768" w14:textId="77777777">
        <w:trPr>
          <w:gridAfter w:val="1"/>
          <w:wAfter w:w="4" w:type="pct"/>
          <w:trHeight w:val="480"/>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3176DE7C" w14:textId="77777777" w:rsidR="009B4820" w:rsidRDefault="009B4820">
            <w:pPr>
              <w:widowControl/>
              <w:jc w:val="left"/>
              <w:rPr>
                <w:rFonts w:ascii="仿宋_GB2312" w:hAnsi="仿宋_GB2312" w:cs="仿宋_GB2312"/>
                <w:kern w:val="0"/>
                <w:sz w:val="21"/>
                <w:szCs w:val="21"/>
              </w:rPr>
            </w:pPr>
          </w:p>
        </w:tc>
        <w:tc>
          <w:tcPr>
            <w:tcW w:w="206" w:type="pct"/>
            <w:vMerge/>
            <w:tcBorders>
              <w:top w:val="nil"/>
              <w:left w:val="single" w:sz="4" w:space="0" w:color="auto"/>
              <w:bottom w:val="single" w:sz="4" w:space="0" w:color="auto"/>
              <w:right w:val="single" w:sz="4" w:space="0" w:color="auto"/>
            </w:tcBorders>
            <w:shd w:val="clear" w:color="auto" w:fill="auto"/>
            <w:vAlign w:val="center"/>
          </w:tcPr>
          <w:p w14:paraId="3841F5F1" w14:textId="77777777" w:rsidR="009B4820" w:rsidRDefault="009B4820">
            <w:pPr>
              <w:widowControl/>
              <w:jc w:val="left"/>
              <w:rPr>
                <w:rFonts w:ascii="仿宋_GB2312" w:hAnsi="仿宋_GB2312" w:cs="仿宋_GB2312"/>
                <w:kern w:val="0"/>
                <w:sz w:val="21"/>
                <w:szCs w:val="21"/>
              </w:rPr>
            </w:pPr>
          </w:p>
        </w:tc>
        <w:tc>
          <w:tcPr>
            <w:tcW w:w="234" w:type="pct"/>
            <w:tcBorders>
              <w:top w:val="nil"/>
              <w:left w:val="nil"/>
              <w:bottom w:val="single" w:sz="4" w:space="0" w:color="auto"/>
              <w:right w:val="single" w:sz="4" w:space="0" w:color="auto"/>
            </w:tcBorders>
            <w:shd w:val="clear" w:color="auto" w:fill="auto"/>
            <w:vAlign w:val="center"/>
          </w:tcPr>
          <w:p w14:paraId="5584EF8C" w14:textId="77777777" w:rsidR="009B4820" w:rsidRDefault="005D0CA6">
            <w:pPr>
              <w:widowControl/>
              <w:jc w:val="center"/>
              <w:rPr>
                <w:kern w:val="0"/>
                <w:sz w:val="21"/>
                <w:szCs w:val="21"/>
              </w:rPr>
            </w:pPr>
            <w:r>
              <w:rPr>
                <w:kern w:val="0"/>
                <w:sz w:val="21"/>
                <w:szCs w:val="21"/>
              </w:rPr>
              <w:t>7</w:t>
            </w:r>
          </w:p>
        </w:tc>
        <w:tc>
          <w:tcPr>
            <w:tcW w:w="488" w:type="pct"/>
            <w:tcBorders>
              <w:top w:val="nil"/>
              <w:left w:val="nil"/>
              <w:bottom w:val="single" w:sz="4" w:space="0" w:color="auto"/>
              <w:right w:val="single" w:sz="4" w:space="0" w:color="auto"/>
            </w:tcBorders>
            <w:shd w:val="clear" w:color="auto" w:fill="auto"/>
            <w:vAlign w:val="center"/>
          </w:tcPr>
          <w:p w14:paraId="67E6B542" w14:textId="6BACD672" w:rsidR="009B4820" w:rsidRDefault="00CE6977">
            <w:pPr>
              <w:widowControl/>
              <w:jc w:val="center"/>
              <w:rPr>
                <w:rFonts w:ascii="仿宋_GB2312" w:hAnsi="仿宋_GB2312" w:cs="仿宋_GB2312"/>
                <w:kern w:val="0"/>
                <w:sz w:val="21"/>
                <w:szCs w:val="21"/>
              </w:rPr>
            </w:pPr>
            <w:r>
              <w:rPr>
                <w:rFonts w:eastAsia="宋体" w:hint="eastAsia"/>
                <w:sz w:val="18"/>
                <w:szCs w:val="18"/>
              </w:rPr>
              <w:t>10B119820</w:t>
            </w:r>
            <w:r w:rsidR="005D0CA6">
              <w:rPr>
                <w:rFonts w:ascii="仿宋_GB2312" w:hAnsi="仿宋_GB2312" w:cs="仿宋_GB2312" w:hint="eastAsia"/>
                <w:kern w:val="0"/>
                <w:sz w:val="21"/>
                <w:szCs w:val="21"/>
              </w:rPr>
              <w:t xml:space="preserve">　</w:t>
            </w:r>
          </w:p>
        </w:tc>
        <w:tc>
          <w:tcPr>
            <w:tcW w:w="754" w:type="pct"/>
            <w:tcBorders>
              <w:top w:val="nil"/>
              <w:left w:val="nil"/>
              <w:bottom w:val="single" w:sz="4" w:space="0" w:color="auto"/>
              <w:right w:val="single" w:sz="4" w:space="0" w:color="auto"/>
            </w:tcBorders>
            <w:shd w:val="clear" w:color="auto" w:fill="auto"/>
            <w:vAlign w:val="center"/>
          </w:tcPr>
          <w:p w14:paraId="18C4984B"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大学生心理健康教育</w:t>
            </w:r>
          </w:p>
        </w:tc>
        <w:tc>
          <w:tcPr>
            <w:tcW w:w="330" w:type="pct"/>
            <w:tcBorders>
              <w:top w:val="nil"/>
              <w:left w:val="nil"/>
              <w:bottom w:val="single" w:sz="4" w:space="0" w:color="auto"/>
              <w:right w:val="single" w:sz="4" w:space="0" w:color="auto"/>
            </w:tcBorders>
            <w:shd w:val="clear" w:color="auto" w:fill="auto"/>
            <w:vAlign w:val="center"/>
          </w:tcPr>
          <w:p w14:paraId="49133DA0" w14:textId="77777777" w:rsidR="009B4820" w:rsidRDefault="005D0CA6">
            <w:pPr>
              <w:spacing w:line="320" w:lineRule="exact"/>
              <w:jc w:val="center"/>
              <w:rPr>
                <w:rFonts w:eastAsia="等线"/>
                <w:sz w:val="21"/>
                <w:szCs w:val="21"/>
              </w:rPr>
            </w:pPr>
            <w:r>
              <w:rPr>
                <w:rFonts w:eastAsia="等线" w:hint="eastAsia"/>
                <w:sz w:val="21"/>
                <w:szCs w:val="21"/>
              </w:rPr>
              <w:t>2</w:t>
            </w:r>
          </w:p>
        </w:tc>
        <w:tc>
          <w:tcPr>
            <w:tcW w:w="309" w:type="pct"/>
            <w:tcBorders>
              <w:top w:val="nil"/>
              <w:left w:val="nil"/>
              <w:bottom w:val="single" w:sz="4" w:space="0" w:color="auto"/>
              <w:right w:val="single" w:sz="4" w:space="0" w:color="auto"/>
            </w:tcBorders>
            <w:shd w:val="clear" w:color="auto" w:fill="auto"/>
            <w:vAlign w:val="center"/>
          </w:tcPr>
          <w:p w14:paraId="02300ECD" w14:textId="77777777" w:rsidR="009B4820" w:rsidRDefault="005D0CA6">
            <w:pPr>
              <w:spacing w:line="320" w:lineRule="exact"/>
              <w:jc w:val="center"/>
              <w:rPr>
                <w:rFonts w:eastAsia="等线"/>
                <w:sz w:val="21"/>
                <w:szCs w:val="21"/>
              </w:rPr>
            </w:pPr>
            <w:r>
              <w:rPr>
                <w:rFonts w:eastAsia="等线" w:hint="eastAsia"/>
                <w:sz w:val="21"/>
                <w:szCs w:val="21"/>
              </w:rPr>
              <w:t>32</w:t>
            </w:r>
          </w:p>
        </w:tc>
        <w:tc>
          <w:tcPr>
            <w:tcW w:w="309" w:type="pct"/>
            <w:tcBorders>
              <w:top w:val="nil"/>
              <w:left w:val="nil"/>
              <w:bottom w:val="single" w:sz="4" w:space="0" w:color="auto"/>
              <w:right w:val="single" w:sz="4" w:space="0" w:color="auto"/>
            </w:tcBorders>
            <w:shd w:val="clear" w:color="auto" w:fill="auto"/>
            <w:vAlign w:val="center"/>
          </w:tcPr>
          <w:p w14:paraId="08B482A0" w14:textId="77777777" w:rsidR="009B4820" w:rsidRDefault="005D0CA6">
            <w:pPr>
              <w:spacing w:line="320" w:lineRule="exact"/>
              <w:jc w:val="center"/>
              <w:rPr>
                <w:rFonts w:eastAsia="等线"/>
                <w:sz w:val="21"/>
                <w:szCs w:val="21"/>
              </w:rPr>
            </w:pPr>
            <w:r>
              <w:rPr>
                <w:rFonts w:eastAsia="等线" w:hint="eastAsia"/>
                <w:sz w:val="21"/>
                <w:szCs w:val="21"/>
              </w:rPr>
              <w:t>20</w:t>
            </w:r>
          </w:p>
        </w:tc>
        <w:tc>
          <w:tcPr>
            <w:tcW w:w="311" w:type="pct"/>
            <w:tcBorders>
              <w:top w:val="nil"/>
              <w:left w:val="nil"/>
              <w:bottom w:val="single" w:sz="4" w:space="0" w:color="auto"/>
              <w:right w:val="single" w:sz="4" w:space="0" w:color="auto"/>
            </w:tcBorders>
            <w:shd w:val="clear" w:color="auto" w:fill="auto"/>
            <w:vAlign w:val="center"/>
          </w:tcPr>
          <w:p w14:paraId="1003F7CA" w14:textId="77777777" w:rsidR="009B4820" w:rsidRDefault="005D0CA6">
            <w:pPr>
              <w:spacing w:line="320" w:lineRule="exact"/>
              <w:jc w:val="center"/>
              <w:rPr>
                <w:rFonts w:eastAsia="等线"/>
                <w:sz w:val="21"/>
                <w:szCs w:val="21"/>
              </w:rPr>
            </w:pPr>
            <w:r>
              <w:rPr>
                <w:rFonts w:eastAsia="等线" w:hint="eastAsia"/>
                <w:sz w:val="21"/>
                <w:szCs w:val="21"/>
              </w:rPr>
              <w:t>12</w:t>
            </w:r>
          </w:p>
        </w:tc>
        <w:tc>
          <w:tcPr>
            <w:tcW w:w="205" w:type="pct"/>
            <w:tcBorders>
              <w:top w:val="nil"/>
              <w:left w:val="nil"/>
              <w:bottom w:val="single" w:sz="4" w:space="0" w:color="auto"/>
              <w:right w:val="single" w:sz="4" w:space="0" w:color="auto"/>
            </w:tcBorders>
            <w:shd w:val="clear" w:color="auto" w:fill="auto"/>
            <w:vAlign w:val="center"/>
          </w:tcPr>
          <w:p w14:paraId="0345CBAE"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27A38B7F" w14:textId="77777777" w:rsidR="009B4820" w:rsidRDefault="005D0CA6">
            <w:pPr>
              <w:spacing w:line="320" w:lineRule="exact"/>
              <w:jc w:val="center"/>
              <w:rPr>
                <w:rFonts w:eastAsia="等线"/>
                <w:sz w:val="21"/>
                <w:szCs w:val="21"/>
              </w:rPr>
            </w:pPr>
            <w:r>
              <w:rPr>
                <w:rFonts w:eastAsia="等线" w:hint="eastAsia"/>
                <w:sz w:val="21"/>
                <w:szCs w:val="21"/>
              </w:rPr>
              <w:t>2</w:t>
            </w:r>
          </w:p>
        </w:tc>
        <w:tc>
          <w:tcPr>
            <w:tcW w:w="205" w:type="pct"/>
            <w:tcBorders>
              <w:top w:val="nil"/>
              <w:left w:val="nil"/>
              <w:bottom w:val="single" w:sz="4" w:space="0" w:color="auto"/>
              <w:right w:val="single" w:sz="4" w:space="0" w:color="auto"/>
            </w:tcBorders>
            <w:shd w:val="clear" w:color="auto" w:fill="auto"/>
            <w:vAlign w:val="center"/>
          </w:tcPr>
          <w:p w14:paraId="482B4897"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3F8C9997"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0FED1804"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7" w:type="pct"/>
            <w:tcBorders>
              <w:top w:val="nil"/>
              <w:left w:val="nil"/>
              <w:bottom w:val="single" w:sz="4" w:space="0" w:color="auto"/>
              <w:right w:val="single" w:sz="4" w:space="0" w:color="auto"/>
            </w:tcBorders>
            <w:shd w:val="clear" w:color="auto" w:fill="auto"/>
            <w:vAlign w:val="center"/>
          </w:tcPr>
          <w:p w14:paraId="15BF02FC"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5BE2337E"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0FDE6096"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612C1EFA" w14:textId="77777777" w:rsidR="009B4820" w:rsidRDefault="009B4820">
            <w:pPr>
              <w:widowControl/>
              <w:jc w:val="left"/>
              <w:rPr>
                <w:rFonts w:eastAsia="Times New Roman"/>
                <w:kern w:val="0"/>
                <w:sz w:val="21"/>
                <w:szCs w:val="21"/>
              </w:rPr>
            </w:pPr>
          </w:p>
        </w:tc>
      </w:tr>
      <w:tr w:rsidR="009B4820" w14:paraId="0AA982E9" w14:textId="77777777">
        <w:trPr>
          <w:gridAfter w:val="1"/>
          <w:wAfter w:w="4" w:type="pct"/>
          <w:trHeight w:val="285"/>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343381C6" w14:textId="77777777" w:rsidR="009B4820" w:rsidRDefault="009B4820">
            <w:pPr>
              <w:widowControl/>
              <w:jc w:val="left"/>
              <w:rPr>
                <w:rFonts w:ascii="仿宋_GB2312" w:hAnsi="仿宋_GB2312" w:cs="仿宋_GB2312"/>
                <w:kern w:val="0"/>
                <w:sz w:val="21"/>
                <w:szCs w:val="21"/>
              </w:rPr>
            </w:pPr>
          </w:p>
        </w:tc>
        <w:tc>
          <w:tcPr>
            <w:tcW w:w="206" w:type="pct"/>
            <w:vMerge/>
            <w:tcBorders>
              <w:top w:val="nil"/>
              <w:left w:val="single" w:sz="4" w:space="0" w:color="auto"/>
              <w:bottom w:val="single" w:sz="4" w:space="0" w:color="auto"/>
              <w:right w:val="single" w:sz="4" w:space="0" w:color="auto"/>
            </w:tcBorders>
            <w:shd w:val="clear" w:color="auto" w:fill="auto"/>
            <w:vAlign w:val="center"/>
          </w:tcPr>
          <w:p w14:paraId="37065F79" w14:textId="77777777" w:rsidR="009B4820" w:rsidRDefault="009B4820">
            <w:pPr>
              <w:widowControl/>
              <w:jc w:val="left"/>
              <w:rPr>
                <w:rFonts w:ascii="仿宋_GB2312" w:hAnsi="仿宋_GB2312" w:cs="仿宋_GB2312"/>
                <w:kern w:val="0"/>
                <w:sz w:val="21"/>
                <w:szCs w:val="21"/>
              </w:rPr>
            </w:pPr>
          </w:p>
        </w:tc>
        <w:tc>
          <w:tcPr>
            <w:tcW w:w="234" w:type="pct"/>
            <w:tcBorders>
              <w:top w:val="nil"/>
              <w:left w:val="nil"/>
              <w:bottom w:val="single" w:sz="4" w:space="0" w:color="auto"/>
              <w:right w:val="single" w:sz="4" w:space="0" w:color="auto"/>
            </w:tcBorders>
            <w:shd w:val="clear" w:color="auto" w:fill="auto"/>
            <w:vAlign w:val="center"/>
          </w:tcPr>
          <w:p w14:paraId="0A8976EF" w14:textId="77777777" w:rsidR="009B4820" w:rsidRDefault="005D0CA6">
            <w:pPr>
              <w:widowControl/>
              <w:jc w:val="center"/>
              <w:rPr>
                <w:kern w:val="0"/>
                <w:sz w:val="21"/>
                <w:szCs w:val="21"/>
              </w:rPr>
            </w:pPr>
            <w:r>
              <w:rPr>
                <w:kern w:val="0"/>
                <w:sz w:val="21"/>
                <w:szCs w:val="21"/>
              </w:rPr>
              <w:t>8</w:t>
            </w:r>
          </w:p>
        </w:tc>
        <w:tc>
          <w:tcPr>
            <w:tcW w:w="488" w:type="pct"/>
            <w:tcBorders>
              <w:top w:val="nil"/>
              <w:left w:val="nil"/>
              <w:bottom w:val="single" w:sz="4" w:space="0" w:color="auto"/>
              <w:right w:val="single" w:sz="4" w:space="0" w:color="auto"/>
            </w:tcBorders>
            <w:shd w:val="clear" w:color="auto" w:fill="auto"/>
            <w:vAlign w:val="center"/>
          </w:tcPr>
          <w:p w14:paraId="56A4575C" w14:textId="79526ED9" w:rsidR="009B4820" w:rsidRDefault="0024381B">
            <w:pPr>
              <w:widowControl/>
              <w:jc w:val="center"/>
              <w:rPr>
                <w:rFonts w:ascii="仿宋_GB2312" w:hAnsi="仿宋_GB2312" w:cs="仿宋_GB2312"/>
                <w:kern w:val="0"/>
                <w:sz w:val="21"/>
                <w:szCs w:val="21"/>
              </w:rPr>
            </w:pPr>
            <w:r>
              <w:rPr>
                <w:rFonts w:eastAsia="宋体" w:hint="eastAsia"/>
                <w:sz w:val="18"/>
                <w:szCs w:val="18"/>
              </w:rPr>
              <w:t>10B110120</w:t>
            </w:r>
          </w:p>
        </w:tc>
        <w:tc>
          <w:tcPr>
            <w:tcW w:w="754" w:type="pct"/>
            <w:tcBorders>
              <w:top w:val="nil"/>
              <w:left w:val="nil"/>
              <w:bottom w:val="single" w:sz="4" w:space="0" w:color="auto"/>
              <w:right w:val="single" w:sz="4" w:space="0" w:color="auto"/>
            </w:tcBorders>
            <w:shd w:val="clear" w:color="auto" w:fill="auto"/>
            <w:vAlign w:val="center"/>
          </w:tcPr>
          <w:p w14:paraId="79B84886"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大学英语</w:t>
            </w:r>
          </w:p>
        </w:tc>
        <w:tc>
          <w:tcPr>
            <w:tcW w:w="330" w:type="pct"/>
            <w:tcBorders>
              <w:top w:val="nil"/>
              <w:left w:val="nil"/>
              <w:bottom w:val="single" w:sz="4" w:space="0" w:color="auto"/>
              <w:right w:val="single" w:sz="4" w:space="0" w:color="auto"/>
            </w:tcBorders>
            <w:shd w:val="clear" w:color="auto" w:fill="auto"/>
            <w:vAlign w:val="center"/>
          </w:tcPr>
          <w:p w14:paraId="2DC3304C" w14:textId="77777777" w:rsidR="009B4820" w:rsidRDefault="005D0CA6">
            <w:pPr>
              <w:spacing w:line="320" w:lineRule="exact"/>
              <w:jc w:val="center"/>
              <w:rPr>
                <w:rFonts w:eastAsia="等线"/>
                <w:sz w:val="21"/>
                <w:szCs w:val="21"/>
              </w:rPr>
            </w:pPr>
            <w:r>
              <w:rPr>
                <w:rFonts w:eastAsia="等线" w:hint="eastAsia"/>
                <w:sz w:val="21"/>
                <w:szCs w:val="21"/>
              </w:rPr>
              <w:t>8</w:t>
            </w:r>
          </w:p>
        </w:tc>
        <w:tc>
          <w:tcPr>
            <w:tcW w:w="309" w:type="pct"/>
            <w:tcBorders>
              <w:top w:val="nil"/>
              <w:left w:val="nil"/>
              <w:bottom w:val="single" w:sz="4" w:space="0" w:color="auto"/>
              <w:right w:val="single" w:sz="4" w:space="0" w:color="auto"/>
            </w:tcBorders>
            <w:shd w:val="clear" w:color="auto" w:fill="auto"/>
            <w:vAlign w:val="center"/>
          </w:tcPr>
          <w:p w14:paraId="34209193" w14:textId="77777777" w:rsidR="009B4820" w:rsidRDefault="005D0CA6">
            <w:pPr>
              <w:spacing w:line="320" w:lineRule="exact"/>
              <w:jc w:val="center"/>
              <w:rPr>
                <w:rFonts w:eastAsia="等线"/>
                <w:sz w:val="21"/>
                <w:szCs w:val="21"/>
              </w:rPr>
            </w:pPr>
            <w:r>
              <w:rPr>
                <w:rFonts w:eastAsia="等线" w:hint="eastAsia"/>
                <w:sz w:val="21"/>
                <w:szCs w:val="21"/>
              </w:rPr>
              <w:t>144</w:t>
            </w:r>
          </w:p>
        </w:tc>
        <w:tc>
          <w:tcPr>
            <w:tcW w:w="309" w:type="pct"/>
            <w:tcBorders>
              <w:top w:val="nil"/>
              <w:left w:val="nil"/>
              <w:bottom w:val="single" w:sz="4" w:space="0" w:color="auto"/>
              <w:right w:val="single" w:sz="4" w:space="0" w:color="auto"/>
            </w:tcBorders>
            <w:shd w:val="clear" w:color="auto" w:fill="auto"/>
            <w:vAlign w:val="center"/>
          </w:tcPr>
          <w:p w14:paraId="607D968F" w14:textId="77777777" w:rsidR="009B4820" w:rsidRDefault="005D0CA6">
            <w:pPr>
              <w:spacing w:line="320" w:lineRule="exact"/>
              <w:jc w:val="center"/>
              <w:rPr>
                <w:rFonts w:eastAsia="等线"/>
                <w:sz w:val="21"/>
                <w:szCs w:val="21"/>
              </w:rPr>
            </w:pPr>
            <w:r>
              <w:rPr>
                <w:rFonts w:eastAsia="等线" w:hint="eastAsia"/>
                <w:sz w:val="21"/>
                <w:szCs w:val="21"/>
              </w:rPr>
              <w:t>88</w:t>
            </w:r>
          </w:p>
        </w:tc>
        <w:tc>
          <w:tcPr>
            <w:tcW w:w="311" w:type="pct"/>
            <w:tcBorders>
              <w:top w:val="nil"/>
              <w:left w:val="nil"/>
              <w:bottom w:val="single" w:sz="4" w:space="0" w:color="auto"/>
              <w:right w:val="single" w:sz="4" w:space="0" w:color="auto"/>
            </w:tcBorders>
            <w:shd w:val="clear" w:color="auto" w:fill="auto"/>
            <w:vAlign w:val="center"/>
          </w:tcPr>
          <w:p w14:paraId="4D05C3D7" w14:textId="77777777" w:rsidR="009B4820" w:rsidRDefault="005D0CA6">
            <w:pPr>
              <w:spacing w:line="320" w:lineRule="exact"/>
              <w:jc w:val="center"/>
              <w:rPr>
                <w:rFonts w:eastAsia="等线"/>
                <w:sz w:val="21"/>
                <w:szCs w:val="21"/>
              </w:rPr>
            </w:pPr>
            <w:r>
              <w:rPr>
                <w:rFonts w:eastAsia="等线" w:hint="eastAsia"/>
                <w:sz w:val="21"/>
                <w:szCs w:val="21"/>
              </w:rPr>
              <w:t>56</w:t>
            </w:r>
          </w:p>
        </w:tc>
        <w:tc>
          <w:tcPr>
            <w:tcW w:w="205" w:type="pct"/>
            <w:tcBorders>
              <w:top w:val="nil"/>
              <w:left w:val="nil"/>
              <w:bottom w:val="single" w:sz="4" w:space="0" w:color="auto"/>
              <w:right w:val="single" w:sz="4" w:space="0" w:color="auto"/>
            </w:tcBorders>
            <w:shd w:val="clear" w:color="auto" w:fill="auto"/>
            <w:vAlign w:val="center"/>
          </w:tcPr>
          <w:p w14:paraId="7136EB6A" w14:textId="77777777" w:rsidR="009B4820" w:rsidRDefault="005D0CA6">
            <w:pPr>
              <w:spacing w:line="320" w:lineRule="exact"/>
              <w:jc w:val="center"/>
              <w:rPr>
                <w:rFonts w:eastAsia="等线"/>
                <w:sz w:val="21"/>
                <w:szCs w:val="21"/>
              </w:rPr>
            </w:pPr>
            <w:r>
              <w:rPr>
                <w:rFonts w:eastAsia="等线" w:hint="eastAsia"/>
                <w:sz w:val="21"/>
                <w:szCs w:val="21"/>
              </w:rPr>
              <w:t>2</w:t>
            </w:r>
          </w:p>
        </w:tc>
        <w:tc>
          <w:tcPr>
            <w:tcW w:w="205" w:type="pct"/>
            <w:tcBorders>
              <w:top w:val="nil"/>
              <w:left w:val="nil"/>
              <w:bottom w:val="single" w:sz="4" w:space="0" w:color="auto"/>
              <w:right w:val="single" w:sz="4" w:space="0" w:color="auto"/>
            </w:tcBorders>
            <w:shd w:val="clear" w:color="auto" w:fill="auto"/>
            <w:vAlign w:val="center"/>
          </w:tcPr>
          <w:p w14:paraId="62F23951" w14:textId="77777777" w:rsidR="009B4820" w:rsidRDefault="005D0CA6">
            <w:pPr>
              <w:spacing w:line="320" w:lineRule="exact"/>
              <w:jc w:val="center"/>
              <w:rPr>
                <w:rFonts w:eastAsia="等线"/>
                <w:sz w:val="21"/>
                <w:szCs w:val="21"/>
              </w:rPr>
            </w:pPr>
            <w:r>
              <w:rPr>
                <w:rFonts w:eastAsia="等线" w:hint="eastAsia"/>
                <w:sz w:val="21"/>
                <w:szCs w:val="21"/>
              </w:rPr>
              <w:t>2</w:t>
            </w:r>
          </w:p>
        </w:tc>
        <w:tc>
          <w:tcPr>
            <w:tcW w:w="205" w:type="pct"/>
            <w:tcBorders>
              <w:top w:val="nil"/>
              <w:left w:val="nil"/>
              <w:bottom w:val="single" w:sz="4" w:space="0" w:color="auto"/>
              <w:right w:val="single" w:sz="4" w:space="0" w:color="auto"/>
            </w:tcBorders>
            <w:shd w:val="clear" w:color="auto" w:fill="auto"/>
            <w:vAlign w:val="center"/>
          </w:tcPr>
          <w:p w14:paraId="018DC35A" w14:textId="77777777" w:rsidR="009B4820" w:rsidRDefault="005D0CA6">
            <w:pPr>
              <w:spacing w:line="320" w:lineRule="exact"/>
              <w:jc w:val="center"/>
              <w:rPr>
                <w:rFonts w:eastAsia="等线"/>
                <w:sz w:val="21"/>
                <w:szCs w:val="21"/>
              </w:rPr>
            </w:pPr>
            <w:r>
              <w:rPr>
                <w:rFonts w:eastAsia="等线" w:hint="eastAsia"/>
                <w:sz w:val="21"/>
                <w:szCs w:val="21"/>
              </w:rPr>
              <w:t>2</w:t>
            </w:r>
          </w:p>
        </w:tc>
        <w:tc>
          <w:tcPr>
            <w:tcW w:w="234" w:type="pct"/>
            <w:tcBorders>
              <w:top w:val="nil"/>
              <w:left w:val="nil"/>
              <w:bottom w:val="single" w:sz="4" w:space="0" w:color="auto"/>
              <w:right w:val="single" w:sz="4" w:space="0" w:color="auto"/>
            </w:tcBorders>
            <w:shd w:val="clear" w:color="auto" w:fill="auto"/>
            <w:vAlign w:val="center"/>
          </w:tcPr>
          <w:p w14:paraId="368C0EE4" w14:textId="77777777" w:rsidR="009B4820" w:rsidRDefault="005D0CA6">
            <w:pPr>
              <w:spacing w:line="320" w:lineRule="exact"/>
              <w:jc w:val="center"/>
              <w:rPr>
                <w:rFonts w:eastAsia="等线"/>
                <w:sz w:val="21"/>
                <w:szCs w:val="21"/>
              </w:rPr>
            </w:pPr>
            <w:r>
              <w:rPr>
                <w:rFonts w:eastAsia="等线" w:hint="eastAsia"/>
                <w:sz w:val="21"/>
                <w:szCs w:val="21"/>
              </w:rPr>
              <w:t>2</w:t>
            </w:r>
          </w:p>
        </w:tc>
        <w:tc>
          <w:tcPr>
            <w:tcW w:w="144" w:type="pct"/>
            <w:tcBorders>
              <w:top w:val="nil"/>
              <w:left w:val="nil"/>
              <w:bottom w:val="single" w:sz="4" w:space="0" w:color="auto"/>
              <w:right w:val="single" w:sz="4" w:space="0" w:color="auto"/>
            </w:tcBorders>
            <w:shd w:val="clear" w:color="auto" w:fill="auto"/>
            <w:vAlign w:val="center"/>
          </w:tcPr>
          <w:p w14:paraId="36240756"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147" w:type="pct"/>
            <w:tcBorders>
              <w:top w:val="nil"/>
              <w:left w:val="nil"/>
              <w:bottom w:val="single" w:sz="4" w:space="0" w:color="auto"/>
              <w:right w:val="single" w:sz="4" w:space="0" w:color="auto"/>
            </w:tcBorders>
            <w:shd w:val="clear" w:color="auto" w:fill="auto"/>
            <w:vAlign w:val="center"/>
          </w:tcPr>
          <w:p w14:paraId="1F3A50A0"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1B33D08F"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2DD4CDE6"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57EBC320" w14:textId="77777777" w:rsidR="009B4820" w:rsidRDefault="009B4820">
            <w:pPr>
              <w:widowControl/>
              <w:jc w:val="left"/>
              <w:rPr>
                <w:rFonts w:eastAsia="Times New Roman"/>
                <w:kern w:val="0"/>
                <w:sz w:val="21"/>
                <w:szCs w:val="21"/>
              </w:rPr>
            </w:pPr>
          </w:p>
        </w:tc>
      </w:tr>
      <w:tr w:rsidR="009B4820" w14:paraId="24228C55" w14:textId="77777777">
        <w:trPr>
          <w:gridAfter w:val="1"/>
          <w:wAfter w:w="4" w:type="pct"/>
          <w:trHeight w:val="285"/>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240FE7C8" w14:textId="77777777" w:rsidR="009B4820" w:rsidRDefault="009B4820">
            <w:pPr>
              <w:widowControl/>
              <w:jc w:val="left"/>
              <w:rPr>
                <w:rFonts w:ascii="仿宋_GB2312" w:hAnsi="仿宋_GB2312" w:cs="仿宋_GB2312"/>
                <w:kern w:val="0"/>
                <w:sz w:val="21"/>
                <w:szCs w:val="21"/>
              </w:rPr>
            </w:pPr>
          </w:p>
        </w:tc>
        <w:tc>
          <w:tcPr>
            <w:tcW w:w="206" w:type="pct"/>
            <w:vMerge/>
            <w:tcBorders>
              <w:top w:val="nil"/>
              <w:left w:val="single" w:sz="4" w:space="0" w:color="auto"/>
              <w:bottom w:val="single" w:sz="4" w:space="0" w:color="auto"/>
              <w:right w:val="single" w:sz="4" w:space="0" w:color="auto"/>
            </w:tcBorders>
            <w:shd w:val="clear" w:color="auto" w:fill="auto"/>
            <w:vAlign w:val="center"/>
          </w:tcPr>
          <w:p w14:paraId="113BB3E8" w14:textId="77777777" w:rsidR="009B4820" w:rsidRDefault="009B4820">
            <w:pPr>
              <w:widowControl/>
              <w:jc w:val="left"/>
              <w:rPr>
                <w:rFonts w:ascii="仿宋_GB2312" w:hAnsi="仿宋_GB2312" w:cs="仿宋_GB2312"/>
                <w:kern w:val="0"/>
                <w:sz w:val="21"/>
                <w:szCs w:val="21"/>
              </w:rPr>
            </w:pPr>
          </w:p>
        </w:tc>
        <w:tc>
          <w:tcPr>
            <w:tcW w:w="234" w:type="pct"/>
            <w:tcBorders>
              <w:top w:val="nil"/>
              <w:left w:val="nil"/>
              <w:bottom w:val="single" w:sz="4" w:space="0" w:color="auto"/>
              <w:right w:val="single" w:sz="4" w:space="0" w:color="auto"/>
            </w:tcBorders>
            <w:shd w:val="clear" w:color="auto" w:fill="auto"/>
            <w:vAlign w:val="center"/>
          </w:tcPr>
          <w:p w14:paraId="3A71935D" w14:textId="77777777" w:rsidR="009B4820" w:rsidRDefault="005D0CA6">
            <w:pPr>
              <w:widowControl/>
              <w:jc w:val="center"/>
              <w:rPr>
                <w:kern w:val="0"/>
                <w:sz w:val="21"/>
                <w:szCs w:val="21"/>
              </w:rPr>
            </w:pPr>
            <w:r>
              <w:rPr>
                <w:kern w:val="0"/>
                <w:sz w:val="21"/>
                <w:szCs w:val="21"/>
              </w:rPr>
              <w:t>9</w:t>
            </w:r>
          </w:p>
        </w:tc>
        <w:tc>
          <w:tcPr>
            <w:tcW w:w="488" w:type="pct"/>
            <w:tcBorders>
              <w:top w:val="nil"/>
              <w:left w:val="nil"/>
              <w:bottom w:val="single" w:sz="4" w:space="0" w:color="auto"/>
              <w:right w:val="single" w:sz="4" w:space="0" w:color="auto"/>
            </w:tcBorders>
            <w:shd w:val="clear" w:color="auto" w:fill="auto"/>
            <w:vAlign w:val="center"/>
          </w:tcPr>
          <w:p w14:paraId="322F2696" w14:textId="037E77C7" w:rsidR="009B4820" w:rsidRDefault="0024381B">
            <w:pPr>
              <w:widowControl/>
              <w:jc w:val="center"/>
              <w:rPr>
                <w:rFonts w:ascii="仿宋_GB2312" w:hAnsi="仿宋_GB2312" w:cs="仿宋_GB2312"/>
                <w:kern w:val="0"/>
                <w:sz w:val="21"/>
                <w:szCs w:val="21"/>
              </w:rPr>
            </w:pPr>
            <w:r>
              <w:rPr>
                <w:rFonts w:eastAsia="宋体" w:hint="eastAsia"/>
                <w:sz w:val="18"/>
                <w:szCs w:val="18"/>
              </w:rPr>
              <w:t>10B111720</w:t>
            </w:r>
          </w:p>
        </w:tc>
        <w:tc>
          <w:tcPr>
            <w:tcW w:w="754" w:type="pct"/>
            <w:tcBorders>
              <w:top w:val="nil"/>
              <w:left w:val="nil"/>
              <w:bottom w:val="single" w:sz="4" w:space="0" w:color="auto"/>
              <w:right w:val="single" w:sz="4" w:space="0" w:color="auto"/>
            </w:tcBorders>
            <w:shd w:val="clear" w:color="auto" w:fill="auto"/>
            <w:vAlign w:val="center"/>
          </w:tcPr>
          <w:p w14:paraId="55E80D20"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计算机基础</w:t>
            </w:r>
          </w:p>
        </w:tc>
        <w:tc>
          <w:tcPr>
            <w:tcW w:w="330" w:type="pct"/>
            <w:tcBorders>
              <w:top w:val="nil"/>
              <w:left w:val="nil"/>
              <w:bottom w:val="single" w:sz="4" w:space="0" w:color="auto"/>
              <w:right w:val="single" w:sz="4" w:space="0" w:color="auto"/>
            </w:tcBorders>
            <w:shd w:val="clear" w:color="auto" w:fill="auto"/>
            <w:vAlign w:val="center"/>
          </w:tcPr>
          <w:p w14:paraId="424C6D26" w14:textId="77777777" w:rsidR="009B4820" w:rsidRDefault="005D0CA6">
            <w:pPr>
              <w:spacing w:line="320" w:lineRule="exact"/>
              <w:jc w:val="center"/>
              <w:rPr>
                <w:rFonts w:eastAsia="等线"/>
                <w:sz w:val="21"/>
                <w:szCs w:val="21"/>
              </w:rPr>
            </w:pPr>
            <w:r>
              <w:rPr>
                <w:rFonts w:eastAsia="等线" w:hint="eastAsia"/>
                <w:sz w:val="21"/>
                <w:szCs w:val="21"/>
              </w:rPr>
              <w:t>4</w:t>
            </w:r>
          </w:p>
        </w:tc>
        <w:tc>
          <w:tcPr>
            <w:tcW w:w="309" w:type="pct"/>
            <w:tcBorders>
              <w:top w:val="nil"/>
              <w:left w:val="nil"/>
              <w:bottom w:val="single" w:sz="4" w:space="0" w:color="auto"/>
              <w:right w:val="single" w:sz="4" w:space="0" w:color="auto"/>
            </w:tcBorders>
            <w:shd w:val="clear" w:color="auto" w:fill="auto"/>
            <w:vAlign w:val="center"/>
          </w:tcPr>
          <w:p w14:paraId="0904338F" w14:textId="77777777" w:rsidR="009B4820" w:rsidRDefault="005D0CA6">
            <w:pPr>
              <w:spacing w:line="320" w:lineRule="exact"/>
              <w:jc w:val="center"/>
              <w:rPr>
                <w:rFonts w:eastAsia="等线"/>
                <w:sz w:val="21"/>
                <w:szCs w:val="21"/>
              </w:rPr>
            </w:pPr>
            <w:r>
              <w:rPr>
                <w:rFonts w:eastAsia="等线" w:hint="eastAsia"/>
                <w:sz w:val="21"/>
                <w:szCs w:val="21"/>
              </w:rPr>
              <w:t>64</w:t>
            </w:r>
          </w:p>
        </w:tc>
        <w:tc>
          <w:tcPr>
            <w:tcW w:w="309" w:type="pct"/>
            <w:tcBorders>
              <w:top w:val="nil"/>
              <w:left w:val="nil"/>
              <w:bottom w:val="single" w:sz="4" w:space="0" w:color="auto"/>
              <w:right w:val="single" w:sz="4" w:space="0" w:color="auto"/>
            </w:tcBorders>
            <w:shd w:val="clear" w:color="auto" w:fill="auto"/>
            <w:vAlign w:val="center"/>
          </w:tcPr>
          <w:p w14:paraId="013AA5E2" w14:textId="77777777" w:rsidR="009B4820" w:rsidRDefault="005D0CA6">
            <w:pPr>
              <w:spacing w:line="320" w:lineRule="exact"/>
              <w:jc w:val="center"/>
              <w:rPr>
                <w:rFonts w:eastAsia="等线"/>
                <w:sz w:val="21"/>
                <w:szCs w:val="21"/>
              </w:rPr>
            </w:pPr>
            <w:r>
              <w:rPr>
                <w:rFonts w:eastAsia="等线" w:hint="eastAsia"/>
                <w:sz w:val="21"/>
                <w:szCs w:val="21"/>
              </w:rPr>
              <w:t>32</w:t>
            </w:r>
          </w:p>
        </w:tc>
        <w:tc>
          <w:tcPr>
            <w:tcW w:w="311" w:type="pct"/>
            <w:tcBorders>
              <w:top w:val="nil"/>
              <w:left w:val="nil"/>
              <w:bottom w:val="single" w:sz="4" w:space="0" w:color="auto"/>
              <w:right w:val="single" w:sz="4" w:space="0" w:color="auto"/>
            </w:tcBorders>
            <w:shd w:val="clear" w:color="auto" w:fill="auto"/>
            <w:vAlign w:val="center"/>
          </w:tcPr>
          <w:p w14:paraId="41FA73AB" w14:textId="77777777" w:rsidR="009B4820" w:rsidRDefault="005D0CA6">
            <w:pPr>
              <w:spacing w:line="320" w:lineRule="exact"/>
              <w:jc w:val="center"/>
              <w:rPr>
                <w:rFonts w:eastAsia="等线"/>
                <w:sz w:val="21"/>
                <w:szCs w:val="21"/>
              </w:rPr>
            </w:pPr>
            <w:r>
              <w:rPr>
                <w:rFonts w:eastAsia="等线" w:hint="eastAsia"/>
                <w:sz w:val="21"/>
                <w:szCs w:val="21"/>
              </w:rPr>
              <w:t>32</w:t>
            </w:r>
          </w:p>
        </w:tc>
        <w:tc>
          <w:tcPr>
            <w:tcW w:w="205" w:type="pct"/>
            <w:tcBorders>
              <w:top w:val="nil"/>
              <w:left w:val="nil"/>
              <w:bottom w:val="single" w:sz="4" w:space="0" w:color="auto"/>
              <w:right w:val="single" w:sz="4" w:space="0" w:color="auto"/>
            </w:tcBorders>
            <w:shd w:val="clear" w:color="auto" w:fill="auto"/>
            <w:vAlign w:val="center"/>
          </w:tcPr>
          <w:p w14:paraId="4034332D" w14:textId="77777777" w:rsidR="009B4820" w:rsidRDefault="005D0CA6">
            <w:pPr>
              <w:spacing w:line="320" w:lineRule="exact"/>
              <w:jc w:val="center"/>
              <w:rPr>
                <w:rFonts w:eastAsia="等线"/>
                <w:sz w:val="21"/>
                <w:szCs w:val="21"/>
              </w:rPr>
            </w:pPr>
            <w:r>
              <w:rPr>
                <w:rFonts w:eastAsia="等线" w:hint="eastAsia"/>
                <w:sz w:val="21"/>
                <w:szCs w:val="21"/>
              </w:rPr>
              <w:t>4</w:t>
            </w:r>
          </w:p>
        </w:tc>
        <w:tc>
          <w:tcPr>
            <w:tcW w:w="205" w:type="pct"/>
            <w:tcBorders>
              <w:top w:val="nil"/>
              <w:left w:val="nil"/>
              <w:bottom w:val="single" w:sz="4" w:space="0" w:color="auto"/>
              <w:right w:val="single" w:sz="4" w:space="0" w:color="auto"/>
            </w:tcBorders>
            <w:shd w:val="clear" w:color="auto" w:fill="auto"/>
            <w:vAlign w:val="center"/>
          </w:tcPr>
          <w:p w14:paraId="2D9C124D"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5776DC5A"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05F0545F"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6FE174A9"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147" w:type="pct"/>
            <w:tcBorders>
              <w:top w:val="nil"/>
              <w:left w:val="nil"/>
              <w:bottom w:val="single" w:sz="4" w:space="0" w:color="auto"/>
              <w:right w:val="single" w:sz="4" w:space="0" w:color="auto"/>
            </w:tcBorders>
            <w:shd w:val="clear" w:color="auto" w:fill="auto"/>
            <w:vAlign w:val="center"/>
          </w:tcPr>
          <w:p w14:paraId="3745616B"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7BB7209B"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考试</w:t>
            </w:r>
          </w:p>
        </w:tc>
        <w:tc>
          <w:tcPr>
            <w:tcW w:w="203" w:type="pct"/>
            <w:tcBorders>
              <w:top w:val="nil"/>
              <w:left w:val="nil"/>
              <w:bottom w:val="single" w:sz="4" w:space="0" w:color="auto"/>
              <w:right w:val="single" w:sz="4" w:space="0" w:color="auto"/>
            </w:tcBorders>
            <w:shd w:val="clear" w:color="auto" w:fill="auto"/>
            <w:vAlign w:val="center"/>
          </w:tcPr>
          <w:p w14:paraId="3B6AD93D"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0D1CC79D" w14:textId="77777777" w:rsidR="009B4820" w:rsidRDefault="009B4820">
            <w:pPr>
              <w:widowControl/>
              <w:jc w:val="left"/>
              <w:rPr>
                <w:rFonts w:eastAsia="Times New Roman"/>
                <w:kern w:val="0"/>
                <w:sz w:val="21"/>
                <w:szCs w:val="21"/>
              </w:rPr>
            </w:pPr>
          </w:p>
        </w:tc>
      </w:tr>
      <w:tr w:rsidR="009B4820" w14:paraId="247C3ED0" w14:textId="77777777">
        <w:trPr>
          <w:gridAfter w:val="1"/>
          <w:wAfter w:w="4" w:type="pct"/>
          <w:trHeight w:val="450"/>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5C6E587E" w14:textId="77777777" w:rsidR="009B4820" w:rsidRDefault="009B4820">
            <w:pPr>
              <w:widowControl/>
              <w:jc w:val="left"/>
              <w:rPr>
                <w:rFonts w:ascii="仿宋_GB2312" w:hAnsi="仿宋_GB2312" w:cs="仿宋_GB2312"/>
                <w:kern w:val="0"/>
                <w:sz w:val="21"/>
                <w:szCs w:val="21"/>
              </w:rPr>
            </w:pPr>
          </w:p>
        </w:tc>
        <w:tc>
          <w:tcPr>
            <w:tcW w:w="206" w:type="pct"/>
            <w:vMerge/>
            <w:tcBorders>
              <w:top w:val="nil"/>
              <w:left w:val="single" w:sz="4" w:space="0" w:color="auto"/>
              <w:bottom w:val="single" w:sz="4" w:space="0" w:color="auto"/>
              <w:right w:val="single" w:sz="4" w:space="0" w:color="auto"/>
            </w:tcBorders>
            <w:shd w:val="clear" w:color="auto" w:fill="auto"/>
            <w:vAlign w:val="center"/>
          </w:tcPr>
          <w:p w14:paraId="1045BBC8" w14:textId="77777777" w:rsidR="009B4820" w:rsidRDefault="009B4820">
            <w:pPr>
              <w:widowControl/>
              <w:jc w:val="left"/>
              <w:rPr>
                <w:rFonts w:ascii="仿宋_GB2312" w:hAnsi="仿宋_GB2312" w:cs="仿宋_GB2312"/>
                <w:kern w:val="0"/>
                <w:sz w:val="21"/>
                <w:szCs w:val="21"/>
              </w:rPr>
            </w:pPr>
          </w:p>
        </w:tc>
        <w:tc>
          <w:tcPr>
            <w:tcW w:w="234" w:type="pct"/>
            <w:tcBorders>
              <w:top w:val="nil"/>
              <w:left w:val="nil"/>
              <w:bottom w:val="single" w:sz="4" w:space="0" w:color="auto"/>
              <w:right w:val="single" w:sz="4" w:space="0" w:color="auto"/>
            </w:tcBorders>
            <w:shd w:val="clear" w:color="auto" w:fill="auto"/>
            <w:vAlign w:val="center"/>
          </w:tcPr>
          <w:p w14:paraId="5E41B19C" w14:textId="77777777" w:rsidR="009B4820" w:rsidRDefault="005D0CA6">
            <w:pPr>
              <w:widowControl/>
              <w:jc w:val="center"/>
              <w:rPr>
                <w:kern w:val="0"/>
                <w:sz w:val="21"/>
                <w:szCs w:val="21"/>
              </w:rPr>
            </w:pPr>
            <w:r>
              <w:rPr>
                <w:kern w:val="0"/>
                <w:sz w:val="21"/>
                <w:szCs w:val="21"/>
              </w:rPr>
              <w:t>10</w:t>
            </w:r>
          </w:p>
        </w:tc>
        <w:tc>
          <w:tcPr>
            <w:tcW w:w="488" w:type="pct"/>
            <w:tcBorders>
              <w:top w:val="nil"/>
              <w:left w:val="nil"/>
              <w:bottom w:val="single" w:sz="4" w:space="0" w:color="auto"/>
              <w:right w:val="single" w:sz="4" w:space="0" w:color="auto"/>
            </w:tcBorders>
            <w:shd w:val="clear" w:color="auto" w:fill="auto"/>
            <w:vAlign w:val="center"/>
          </w:tcPr>
          <w:p w14:paraId="1947923A" w14:textId="17CCD307" w:rsidR="009B4820" w:rsidRDefault="0024381B">
            <w:pPr>
              <w:widowControl/>
              <w:jc w:val="center"/>
              <w:rPr>
                <w:rFonts w:ascii="仿宋_GB2312" w:hAnsi="仿宋_GB2312" w:cs="仿宋_GB2312"/>
                <w:kern w:val="0"/>
                <w:sz w:val="21"/>
                <w:szCs w:val="21"/>
              </w:rPr>
            </w:pPr>
            <w:r>
              <w:rPr>
                <w:rFonts w:eastAsia="宋体" w:hint="eastAsia"/>
                <w:sz w:val="18"/>
                <w:szCs w:val="18"/>
              </w:rPr>
              <w:t>10B111220</w:t>
            </w:r>
          </w:p>
        </w:tc>
        <w:tc>
          <w:tcPr>
            <w:tcW w:w="754" w:type="pct"/>
            <w:tcBorders>
              <w:top w:val="nil"/>
              <w:left w:val="nil"/>
              <w:bottom w:val="single" w:sz="4" w:space="0" w:color="auto"/>
              <w:right w:val="single" w:sz="4" w:space="0" w:color="auto"/>
            </w:tcBorders>
            <w:shd w:val="clear" w:color="auto" w:fill="auto"/>
            <w:vAlign w:val="center"/>
          </w:tcPr>
          <w:p w14:paraId="69C18BC4"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职业发展与就业指导</w:t>
            </w:r>
          </w:p>
        </w:tc>
        <w:tc>
          <w:tcPr>
            <w:tcW w:w="330" w:type="pct"/>
            <w:tcBorders>
              <w:top w:val="nil"/>
              <w:left w:val="nil"/>
              <w:bottom w:val="single" w:sz="4" w:space="0" w:color="auto"/>
              <w:right w:val="single" w:sz="4" w:space="0" w:color="auto"/>
            </w:tcBorders>
            <w:shd w:val="clear" w:color="auto" w:fill="auto"/>
            <w:vAlign w:val="center"/>
          </w:tcPr>
          <w:p w14:paraId="411BD018" w14:textId="77777777" w:rsidR="009B4820" w:rsidRDefault="005D0CA6">
            <w:pPr>
              <w:spacing w:line="320" w:lineRule="exact"/>
              <w:jc w:val="center"/>
              <w:rPr>
                <w:rFonts w:eastAsia="等线"/>
                <w:sz w:val="21"/>
                <w:szCs w:val="21"/>
              </w:rPr>
            </w:pPr>
            <w:r>
              <w:rPr>
                <w:rFonts w:eastAsia="等线" w:hint="eastAsia"/>
                <w:sz w:val="21"/>
                <w:szCs w:val="21"/>
              </w:rPr>
              <w:t>1</w:t>
            </w:r>
          </w:p>
        </w:tc>
        <w:tc>
          <w:tcPr>
            <w:tcW w:w="309" w:type="pct"/>
            <w:tcBorders>
              <w:top w:val="nil"/>
              <w:left w:val="nil"/>
              <w:bottom w:val="single" w:sz="4" w:space="0" w:color="auto"/>
              <w:right w:val="single" w:sz="4" w:space="0" w:color="auto"/>
            </w:tcBorders>
            <w:shd w:val="clear" w:color="auto" w:fill="auto"/>
            <w:vAlign w:val="center"/>
          </w:tcPr>
          <w:p w14:paraId="630B0627" w14:textId="77777777" w:rsidR="009B4820" w:rsidRDefault="005D0CA6">
            <w:pPr>
              <w:spacing w:line="320" w:lineRule="exact"/>
              <w:jc w:val="center"/>
              <w:rPr>
                <w:rFonts w:eastAsia="等线"/>
                <w:sz w:val="21"/>
                <w:szCs w:val="21"/>
              </w:rPr>
            </w:pPr>
            <w:r>
              <w:rPr>
                <w:rFonts w:eastAsia="等线" w:hint="eastAsia"/>
                <w:sz w:val="21"/>
                <w:szCs w:val="21"/>
              </w:rPr>
              <w:t>18</w:t>
            </w:r>
          </w:p>
        </w:tc>
        <w:tc>
          <w:tcPr>
            <w:tcW w:w="309" w:type="pct"/>
            <w:tcBorders>
              <w:top w:val="nil"/>
              <w:left w:val="nil"/>
              <w:bottom w:val="single" w:sz="4" w:space="0" w:color="auto"/>
              <w:right w:val="single" w:sz="4" w:space="0" w:color="auto"/>
            </w:tcBorders>
            <w:shd w:val="clear" w:color="auto" w:fill="auto"/>
            <w:vAlign w:val="center"/>
          </w:tcPr>
          <w:p w14:paraId="38F7F36A" w14:textId="77777777" w:rsidR="009B4820" w:rsidRDefault="005D0CA6">
            <w:pPr>
              <w:spacing w:line="320" w:lineRule="exact"/>
              <w:jc w:val="center"/>
              <w:rPr>
                <w:rFonts w:eastAsia="等线"/>
                <w:sz w:val="21"/>
                <w:szCs w:val="21"/>
              </w:rPr>
            </w:pPr>
            <w:r>
              <w:rPr>
                <w:rFonts w:eastAsia="等线" w:hint="eastAsia"/>
                <w:sz w:val="21"/>
                <w:szCs w:val="21"/>
              </w:rPr>
              <w:t>12</w:t>
            </w:r>
          </w:p>
        </w:tc>
        <w:tc>
          <w:tcPr>
            <w:tcW w:w="311" w:type="pct"/>
            <w:tcBorders>
              <w:top w:val="nil"/>
              <w:left w:val="nil"/>
              <w:bottom w:val="single" w:sz="4" w:space="0" w:color="auto"/>
              <w:right w:val="single" w:sz="4" w:space="0" w:color="auto"/>
            </w:tcBorders>
            <w:shd w:val="clear" w:color="auto" w:fill="auto"/>
            <w:vAlign w:val="center"/>
          </w:tcPr>
          <w:p w14:paraId="1B41FCE8" w14:textId="77777777" w:rsidR="009B4820" w:rsidRDefault="005D0CA6">
            <w:pPr>
              <w:spacing w:line="320" w:lineRule="exact"/>
              <w:jc w:val="center"/>
              <w:rPr>
                <w:rFonts w:eastAsia="等线"/>
                <w:sz w:val="21"/>
                <w:szCs w:val="21"/>
              </w:rPr>
            </w:pPr>
            <w:r>
              <w:rPr>
                <w:rFonts w:eastAsia="等线" w:hint="eastAsia"/>
                <w:sz w:val="21"/>
                <w:szCs w:val="21"/>
              </w:rPr>
              <w:t>6</w:t>
            </w:r>
          </w:p>
        </w:tc>
        <w:tc>
          <w:tcPr>
            <w:tcW w:w="205" w:type="pct"/>
            <w:tcBorders>
              <w:top w:val="nil"/>
              <w:left w:val="nil"/>
              <w:bottom w:val="single" w:sz="4" w:space="0" w:color="auto"/>
              <w:right w:val="single" w:sz="4" w:space="0" w:color="auto"/>
            </w:tcBorders>
            <w:shd w:val="clear" w:color="auto" w:fill="auto"/>
            <w:vAlign w:val="center"/>
          </w:tcPr>
          <w:p w14:paraId="4D900A20"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29E15028" w14:textId="77777777" w:rsidR="009B4820" w:rsidRDefault="005D0CA6">
            <w:pPr>
              <w:spacing w:line="320" w:lineRule="exact"/>
              <w:jc w:val="center"/>
              <w:rPr>
                <w:rFonts w:eastAsia="等线"/>
                <w:sz w:val="21"/>
                <w:szCs w:val="21"/>
              </w:rPr>
            </w:pPr>
            <w:r>
              <w:rPr>
                <w:rFonts w:eastAsia="等线" w:hint="eastAsia"/>
                <w:sz w:val="21"/>
                <w:szCs w:val="21"/>
              </w:rPr>
              <w:t>2</w:t>
            </w:r>
          </w:p>
        </w:tc>
        <w:tc>
          <w:tcPr>
            <w:tcW w:w="205" w:type="pct"/>
            <w:tcBorders>
              <w:top w:val="nil"/>
              <w:left w:val="nil"/>
              <w:bottom w:val="single" w:sz="4" w:space="0" w:color="auto"/>
              <w:right w:val="single" w:sz="4" w:space="0" w:color="auto"/>
            </w:tcBorders>
            <w:shd w:val="clear" w:color="auto" w:fill="auto"/>
            <w:vAlign w:val="center"/>
          </w:tcPr>
          <w:p w14:paraId="43CCE2E7"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26297FA0"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2111F073"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147" w:type="pct"/>
            <w:tcBorders>
              <w:top w:val="nil"/>
              <w:left w:val="nil"/>
              <w:bottom w:val="single" w:sz="4" w:space="0" w:color="auto"/>
              <w:right w:val="single" w:sz="4" w:space="0" w:color="auto"/>
            </w:tcBorders>
            <w:shd w:val="clear" w:color="auto" w:fill="auto"/>
            <w:vAlign w:val="center"/>
          </w:tcPr>
          <w:p w14:paraId="48421EA7"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2B9ED352"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071DC4CA"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1C131E40" w14:textId="77777777" w:rsidR="009B4820" w:rsidRDefault="009B4820">
            <w:pPr>
              <w:widowControl/>
              <w:jc w:val="left"/>
              <w:rPr>
                <w:rFonts w:eastAsia="Times New Roman"/>
                <w:kern w:val="0"/>
                <w:sz w:val="21"/>
                <w:szCs w:val="21"/>
              </w:rPr>
            </w:pPr>
          </w:p>
        </w:tc>
      </w:tr>
      <w:tr w:rsidR="009B4820" w14:paraId="0982A419" w14:textId="77777777">
        <w:trPr>
          <w:gridAfter w:val="1"/>
          <w:wAfter w:w="4" w:type="pct"/>
          <w:trHeight w:val="300"/>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4D8288EE" w14:textId="77777777" w:rsidR="009B4820" w:rsidRDefault="009B4820">
            <w:pPr>
              <w:widowControl/>
              <w:jc w:val="left"/>
              <w:rPr>
                <w:rFonts w:ascii="仿宋_GB2312" w:hAnsi="仿宋_GB2312" w:cs="仿宋_GB2312"/>
                <w:kern w:val="0"/>
                <w:sz w:val="21"/>
                <w:szCs w:val="21"/>
              </w:rPr>
            </w:pPr>
          </w:p>
        </w:tc>
        <w:tc>
          <w:tcPr>
            <w:tcW w:w="206" w:type="pct"/>
            <w:vMerge w:val="restart"/>
            <w:tcBorders>
              <w:top w:val="nil"/>
              <w:left w:val="single" w:sz="4" w:space="0" w:color="auto"/>
              <w:bottom w:val="single" w:sz="4" w:space="0" w:color="auto"/>
              <w:right w:val="single" w:sz="4" w:space="0" w:color="auto"/>
            </w:tcBorders>
            <w:shd w:val="clear" w:color="auto" w:fill="auto"/>
            <w:vAlign w:val="center"/>
          </w:tcPr>
          <w:p w14:paraId="23CBE45C"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限定选修课</w:t>
            </w:r>
          </w:p>
        </w:tc>
        <w:tc>
          <w:tcPr>
            <w:tcW w:w="234" w:type="pct"/>
            <w:tcBorders>
              <w:top w:val="nil"/>
              <w:left w:val="nil"/>
              <w:bottom w:val="single" w:sz="4" w:space="0" w:color="auto"/>
              <w:right w:val="single" w:sz="4" w:space="0" w:color="auto"/>
            </w:tcBorders>
            <w:shd w:val="clear" w:color="auto" w:fill="auto"/>
            <w:vAlign w:val="center"/>
          </w:tcPr>
          <w:p w14:paraId="6004655A" w14:textId="77777777" w:rsidR="009B4820" w:rsidRDefault="005D0CA6">
            <w:pPr>
              <w:widowControl/>
              <w:jc w:val="center"/>
              <w:rPr>
                <w:kern w:val="0"/>
                <w:sz w:val="21"/>
                <w:szCs w:val="21"/>
              </w:rPr>
            </w:pPr>
            <w:r>
              <w:rPr>
                <w:kern w:val="0"/>
                <w:sz w:val="21"/>
                <w:szCs w:val="21"/>
              </w:rPr>
              <w:t>1</w:t>
            </w:r>
          </w:p>
        </w:tc>
        <w:tc>
          <w:tcPr>
            <w:tcW w:w="488" w:type="pct"/>
            <w:tcBorders>
              <w:top w:val="nil"/>
              <w:left w:val="nil"/>
              <w:bottom w:val="single" w:sz="4" w:space="0" w:color="auto"/>
              <w:right w:val="single" w:sz="4" w:space="0" w:color="auto"/>
            </w:tcBorders>
            <w:shd w:val="clear" w:color="auto" w:fill="auto"/>
            <w:vAlign w:val="center"/>
          </w:tcPr>
          <w:p w14:paraId="23B115EC" w14:textId="7974AB33" w:rsidR="009B4820" w:rsidRDefault="0024381B">
            <w:pPr>
              <w:widowControl/>
              <w:jc w:val="center"/>
              <w:rPr>
                <w:rFonts w:ascii="仿宋_GB2312" w:hAnsi="仿宋_GB2312" w:cs="仿宋_GB2312"/>
                <w:kern w:val="0"/>
                <w:sz w:val="21"/>
                <w:szCs w:val="21"/>
              </w:rPr>
            </w:pPr>
            <w:r>
              <w:rPr>
                <w:rFonts w:eastAsia="宋体" w:hint="eastAsia"/>
                <w:sz w:val="18"/>
                <w:szCs w:val="18"/>
              </w:rPr>
              <w:t>10B111223</w:t>
            </w:r>
            <w:r w:rsidR="005D0CA6">
              <w:rPr>
                <w:rFonts w:ascii="仿宋_GB2312" w:hAnsi="仿宋_GB2312" w:cs="仿宋_GB2312" w:hint="eastAsia"/>
                <w:kern w:val="0"/>
                <w:sz w:val="21"/>
                <w:szCs w:val="21"/>
              </w:rPr>
              <w:t xml:space="preserve">　</w:t>
            </w:r>
          </w:p>
        </w:tc>
        <w:tc>
          <w:tcPr>
            <w:tcW w:w="754" w:type="pct"/>
            <w:tcBorders>
              <w:top w:val="nil"/>
              <w:left w:val="nil"/>
              <w:bottom w:val="single" w:sz="4" w:space="0" w:color="auto"/>
              <w:right w:val="single" w:sz="4" w:space="0" w:color="auto"/>
            </w:tcBorders>
            <w:shd w:val="clear" w:color="auto" w:fill="auto"/>
            <w:vAlign w:val="center"/>
          </w:tcPr>
          <w:p w14:paraId="5BA2CB9C"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大学生安全教育</w:t>
            </w:r>
          </w:p>
        </w:tc>
        <w:tc>
          <w:tcPr>
            <w:tcW w:w="330" w:type="pct"/>
            <w:tcBorders>
              <w:top w:val="nil"/>
              <w:left w:val="nil"/>
              <w:bottom w:val="single" w:sz="4" w:space="0" w:color="auto"/>
              <w:right w:val="single" w:sz="4" w:space="0" w:color="auto"/>
            </w:tcBorders>
            <w:shd w:val="clear" w:color="auto" w:fill="auto"/>
            <w:vAlign w:val="center"/>
          </w:tcPr>
          <w:p w14:paraId="0F6A0773" w14:textId="77777777" w:rsidR="009B4820" w:rsidRDefault="005D0CA6">
            <w:pPr>
              <w:spacing w:line="320" w:lineRule="exact"/>
              <w:jc w:val="center"/>
              <w:rPr>
                <w:rFonts w:eastAsia="等线"/>
                <w:sz w:val="21"/>
                <w:szCs w:val="21"/>
              </w:rPr>
            </w:pPr>
            <w:r>
              <w:rPr>
                <w:rFonts w:eastAsia="等线" w:hint="eastAsia"/>
                <w:sz w:val="21"/>
                <w:szCs w:val="21"/>
              </w:rPr>
              <w:t>1</w:t>
            </w:r>
          </w:p>
        </w:tc>
        <w:tc>
          <w:tcPr>
            <w:tcW w:w="309" w:type="pct"/>
            <w:tcBorders>
              <w:top w:val="nil"/>
              <w:left w:val="nil"/>
              <w:bottom w:val="single" w:sz="4" w:space="0" w:color="auto"/>
              <w:right w:val="single" w:sz="4" w:space="0" w:color="auto"/>
            </w:tcBorders>
            <w:shd w:val="clear" w:color="auto" w:fill="auto"/>
            <w:vAlign w:val="center"/>
          </w:tcPr>
          <w:p w14:paraId="71AC9034" w14:textId="77777777" w:rsidR="009B4820" w:rsidRDefault="005D0CA6">
            <w:pPr>
              <w:spacing w:line="320" w:lineRule="exact"/>
              <w:jc w:val="center"/>
              <w:rPr>
                <w:rFonts w:eastAsia="等线"/>
                <w:sz w:val="21"/>
                <w:szCs w:val="21"/>
              </w:rPr>
            </w:pPr>
            <w:r>
              <w:rPr>
                <w:rFonts w:eastAsia="等线" w:hint="eastAsia"/>
                <w:sz w:val="21"/>
                <w:szCs w:val="21"/>
              </w:rPr>
              <w:t>18</w:t>
            </w:r>
          </w:p>
        </w:tc>
        <w:tc>
          <w:tcPr>
            <w:tcW w:w="309" w:type="pct"/>
            <w:tcBorders>
              <w:top w:val="nil"/>
              <w:left w:val="nil"/>
              <w:bottom w:val="single" w:sz="4" w:space="0" w:color="auto"/>
              <w:right w:val="single" w:sz="4" w:space="0" w:color="auto"/>
            </w:tcBorders>
            <w:shd w:val="clear" w:color="auto" w:fill="auto"/>
            <w:vAlign w:val="center"/>
          </w:tcPr>
          <w:p w14:paraId="04251B66" w14:textId="77777777" w:rsidR="009B4820" w:rsidRDefault="005D0CA6">
            <w:pPr>
              <w:spacing w:line="320" w:lineRule="exact"/>
              <w:jc w:val="center"/>
              <w:rPr>
                <w:rFonts w:eastAsia="等线"/>
                <w:sz w:val="21"/>
                <w:szCs w:val="21"/>
              </w:rPr>
            </w:pPr>
            <w:r>
              <w:rPr>
                <w:rFonts w:eastAsia="等线" w:hint="eastAsia"/>
                <w:sz w:val="21"/>
                <w:szCs w:val="21"/>
              </w:rPr>
              <w:t>12</w:t>
            </w:r>
          </w:p>
        </w:tc>
        <w:tc>
          <w:tcPr>
            <w:tcW w:w="311" w:type="pct"/>
            <w:tcBorders>
              <w:top w:val="nil"/>
              <w:left w:val="nil"/>
              <w:bottom w:val="single" w:sz="4" w:space="0" w:color="auto"/>
              <w:right w:val="single" w:sz="4" w:space="0" w:color="auto"/>
            </w:tcBorders>
            <w:shd w:val="clear" w:color="auto" w:fill="auto"/>
            <w:vAlign w:val="center"/>
          </w:tcPr>
          <w:p w14:paraId="1E98B8F3" w14:textId="77777777" w:rsidR="009B4820" w:rsidRDefault="005D0CA6">
            <w:pPr>
              <w:spacing w:line="320" w:lineRule="exact"/>
              <w:jc w:val="center"/>
              <w:rPr>
                <w:rFonts w:eastAsia="等线"/>
                <w:sz w:val="21"/>
                <w:szCs w:val="21"/>
              </w:rPr>
            </w:pPr>
            <w:r>
              <w:rPr>
                <w:rFonts w:eastAsia="等线" w:hint="eastAsia"/>
                <w:sz w:val="21"/>
                <w:szCs w:val="21"/>
              </w:rPr>
              <w:t>6</w:t>
            </w:r>
          </w:p>
        </w:tc>
        <w:tc>
          <w:tcPr>
            <w:tcW w:w="205" w:type="pct"/>
            <w:tcBorders>
              <w:top w:val="nil"/>
              <w:left w:val="nil"/>
              <w:bottom w:val="single" w:sz="4" w:space="0" w:color="auto"/>
              <w:right w:val="single" w:sz="4" w:space="0" w:color="auto"/>
            </w:tcBorders>
            <w:shd w:val="clear" w:color="auto" w:fill="auto"/>
            <w:vAlign w:val="center"/>
          </w:tcPr>
          <w:p w14:paraId="63FC1226" w14:textId="77777777" w:rsidR="009B4820" w:rsidRDefault="005D0CA6">
            <w:pPr>
              <w:spacing w:line="320" w:lineRule="exact"/>
              <w:jc w:val="center"/>
              <w:rPr>
                <w:rFonts w:eastAsia="等线"/>
                <w:sz w:val="21"/>
                <w:szCs w:val="21"/>
              </w:rPr>
            </w:pPr>
            <w:r>
              <w:rPr>
                <w:rFonts w:eastAsia="等线" w:hint="eastAsia"/>
                <w:sz w:val="21"/>
                <w:szCs w:val="21"/>
              </w:rPr>
              <w:t>2</w:t>
            </w:r>
          </w:p>
        </w:tc>
        <w:tc>
          <w:tcPr>
            <w:tcW w:w="205" w:type="pct"/>
            <w:tcBorders>
              <w:top w:val="nil"/>
              <w:left w:val="nil"/>
              <w:bottom w:val="single" w:sz="4" w:space="0" w:color="auto"/>
              <w:right w:val="single" w:sz="4" w:space="0" w:color="auto"/>
            </w:tcBorders>
            <w:shd w:val="clear" w:color="auto" w:fill="auto"/>
            <w:vAlign w:val="center"/>
          </w:tcPr>
          <w:p w14:paraId="58512DC5"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3D55C2F9"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1E258D38"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21A7711E"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147" w:type="pct"/>
            <w:tcBorders>
              <w:top w:val="nil"/>
              <w:left w:val="nil"/>
              <w:bottom w:val="single" w:sz="4" w:space="0" w:color="auto"/>
              <w:right w:val="single" w:sz="4" w:space="0" w:color="auto"/>
            </w:tcBorders>
            <w:shd w:val="clear" w:color="auto" w:fill="auto"/>
            <w:vAlign w:val="center"/>
          </w:tcPr>
          <w:p w14:paraId="2FAB4239"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581852A2"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vMerge w:val="restart"/>
            <w:tcBorders>
              <w:top w:val="nil"/>
              <w:left w:val="single" w:sz="4" w:space="0" w:color="auto"/>
              <w:bottom w:val="single" w:sz="4" w:space="0" w:color="000000"/>
              <w:right w:val="single" w:sz="4" w:space="0" w:color="auto"/>
            </w:tcBorders>
            <w:shd w:val="clear" w:color="auto" w:fill="auto"/>
            <w:vAlign w:val="center"/>
          </w:tcPr>
          <w:p w14:paraId="3826E718"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477C602E" w14:textId="77777777" w:rsidR="009B4820" w:rsidRDefault="009B4820">
            <w:pPr>
              <w:widowControl/>
              <w:jc w:val="left"/>
              <w:rPr>
                <w:rFonts w:eastAsia="Times New Roman"/>
                <w:kern w:val="0"/>
                <w:sz w:val="21"/>
                <w:szCs w:val="21"/>
              </w:rPr>
            </w:pPr>
          </w:p>
        </w:tc>
      </w:tr>
      <w:tr w:rsidR="009B4820" w14:paraId="7B945D62" w14:textId="77777777">
        <w:trPr>
          <w:gridAfter w:val="1"/>
          <w:wAfter w:w="4" w:type="pct"/>
          <w:trHeight w:val="285"/>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73DE0F52" w14:textId="77777777" w:rsidR="009B4820" w:rsidRDefault="009B4820">
            <w:pPr>
              <w:widowControl/>
              <w:jc w:val="left"/>
              <w:rPr>
                <w:rFonts w:ascii="仿宋_GB2312" w:hAnsi="仿宋_GB2312" w:cs="仿宋_GB2312"/>
                <w:kern w:val="0"/>
                <w:sz w:val="21"/>
                <w:szCs w:val="21"/>
              </w:rPr>
            </w:pPr>
          </w:p>
        </w:tc>
        <w:tc>
          <w:tcPr>
            <w:tcW w:w="206" w:type="pct"/>
            <w:vMerge/>
            <w:tcBorders>
              <w:top w:val="nil"/>
              <w:left w:val="single" w:sz="4" w:space="0" w:color="auto"/>
              <w:bottom w:val="single" w:sz="4" w:space="0" w:color="auto"/>
              <w:right w:val="single" w:sz="4" w:space="0" w:color="auto"/>
            </w:tcBorders>
            <w:shd w:val="clear" w:color="auto" w:fill="auto"/>
            <w:vAlign w:val="center"/>
          </w:tcPr>
          <w:p w14:paraId="28FEBE7E" w14:textId="77777777" w:rsidR="009B4820" w:rsidRDefault="009B4820">
            <w:pPr>
              <w:widowControl/>
              <w:jc w:val="left"/>
              <w:rPr>
                <w:rFonts w:ascii="仿宋_GB2312" w:hAnsi="仿宋_GB2312" w:cs="仿宋_GB2312"/>
                <w:kern w:val="0"/>
                <w:sz w:val="21"/>
                <w:szCs w:val="21"/>
              </w:rPr>
            </w:pPr>
          </w:p>
        </w:tc>
        <w:tc>
          <w:tcPr>
            <w:tcW w:w="234" w:type="pct"/>
            <w:tcBorders>
              <w:top w:val="nil"/>
              <w:left w:val="nil"/>
              <w:bottom w:val="single" w:sz="4" w:space="0" w:color="auto"/>
              <w:right w:val="single" w:sz="4" w:space="0" w:color="auto"/>
            </w:tcBorders>
            <w:shd w:val="clear" w:color="auto" w:fill="auto"/>
            <w:vAlign w:val="center"/>
          </w:tcPr>
          <w:p w14:paraId="4FDEAB6F" w14:textId="77777777" w:rsidR="009B4820" w:rsidRDefault="005D0CA6">
            <w:pPr>
              <w:widowControl/>
              <w:jc w:val="center"/>
              <w:rPr>
                <w:kern w:val="0"/>
                <w:sz w:val="21"/>
                <w:szCs w:val="21"/>
              </w:rPr>
            </w:pPr>
            <w:r>
              <w:rPr>
                <w:kern w:val="0"/>
                <w:sz w:val="21"/>
                <w:szCs w:val="21"/>
              </w:rPr>
              <w:t>2</w:t>
            </w:r>
          </w:p>
        </w:tc>
        <w:tc>
          <w:tcPr>
            <w:tcW w:w="488" w:type="pct"/>
            <w:tcBorders>
              <w:top w:val="nil"/>
              <w:left w:val="nil"/>
              <w:bottom w:val="single" w:sz="4" w:space="0" w:color="auto"/>
              <w:right w:val="single" w:sz="4" w:space="0" w:color="auto"/>
            </w:tcBorders>
            <w:shd w:val="clear" w:color="auto" w:fill="auto"/>
            <w:vAlign w:val="center"/>
          </w:tcPr>
          <w:p w14:paraId="2C639BFD" w14:textId="5F9FCB06"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r w:rsidR="00832DDA">
              <w:rPr>
                <w:rFonts w:eastAsia="宋体" w:hint="eastAsia"/>
                <w:sz w:val="18"/>
                <w:szCs w:val="18"/>
              </w:rPr>
              <w:t>10B111230</w:t>
            </w:r>
          </w:p>
        </w:tc>
        <w:tc>
          <w:tcPr>
            <w:tcW w:w="754" w:type="pct"/>
            <w:tcBorders>
              <w:top w:val="nil"/>
              <w:left w:val="nil"/>
              <w:bottom w:val="single" w:sz="4" w:space="0" w:color="auto"/>
              <w:right w:val="single" w:sz="4" w:space="0" w:color="auto"/>
            </w:tcBorders>
            <w:shd w:val="clear" w:color="auto" w:fill="auto"/>
            <w:vAlign w:val="center"/>
          </w:tcPr>
          <w:p w14:paraId="04640A83"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大学生文化修养</w:t>
            </w:r>
          </w:p>
        </w:tc>
        <w:tc>
          <w:tcPr>
            <w:tcW w:w="330" w:type="pct"/>
            <w:tcBorders>
              <w:top w:val="nil"/>
              <w:left w:val="nil"/>
              <w:bottom w:val="single" w:sz="4" w:space="0" w:color="auto"/>
              <w:right w:val="single" w:sz="4" w:space="0" w:color="auto"/>
            </w:tcBorders>
            <w:shd w:val="clear" w:color="auto" w:fill="auto"/>
            <w:vAlign w:val="center"/>
          </w:tcPr>
          <w:p w14:paraId="0CF3EFA7" w14:textId="77777777" w:rsidR="009B4820" w:rsidRDefault="005D0CA6">
            <w:pPr>
              <w:spacing w:line="320" w:lineRule="exact"/>
              <w:jc w:val="center"/>
              <w:rPr>
                <w:rFonts w:eastAsia="等线"/>
                <w:sz w:val="21"/>
                <w:szCs w:val="21"/>
              </w:rPr>
            </w:pPr>
            <w:r>
              <w:rPr>
                <w:rFonts w:eastAsia="等线" w:hint="eastAsia"/>
                <w:sz w:val="21"/>
                <w:szCs w:val="21"/>
              </w:rPr>
              <w:t>1</w:t>
            </w:r>
          </w:p>
        </w:tc>
        <w:tc>
          <w:tcPr>
            <w:tcW w:w="309" w:type="pct"/>
            <w:tcBorders>
              <w:top w:val="nil"/>
              <w:left w:val="nil"/>
              <w:bottom w:val="single" w:sz="4" w:space="0" w:color="auto"/>
              <w:right w:val="single" w:sz="4" w:space="0" w:color="auto"/>
            </w:tcBorders>
            <w:shd w:val="clear" w:color="auto" w:fill="auto"/>
            <w:vAlign w:val="center"/>
          </w:tcPr>
          <w:p w14:paraId="053D85A8" w14:textId="77777777" w:rsidR="009B4820" w:rsidRDefault="005D0CA6">
            <w:pPr>
              <w:spacing w:line="320" w:lineRule="exact"/>
              <w:jc w:val="center"/>
              <w:rPr>
                <w:rFonts w:eastAsia="等线"/>
                <w:sz w:val="21"/>
                <w:szCs w:val="21"/>
              </w:rPr>
            </w:pPr>
            <w:r>
              <w:rPr>
                <w:rFonts w:eastAsia="等线" w:hint="eastAsia"/>
                <w:sz w:val="21"/>
                <w:szCs w:val="21"/>
              </w:rPr>
              <w:t>18</w:t>
            </w:r>
          </w:p>
        </w:tc>
        <w:tc>
          <w:tcPr>
            <w:tcW w:w="309" w:type="pct"/>
            <w:tcBorders>
              <w:top w:val="nil"/>
              <w:left w:val="nil"/>
              <w:bottom w:val="single" w:sz="4" w:space="0" w:color="auto"/>
              <w:right w:val="single" w:sz="4" w:space="0" w:color="auto"/>
            </w:tcBorders>
            <w:shd w:val="clear" w:color="auto" w:fill="auto"/>
            <w:vAlign w:val="center"/>
          </w:tcPr>
          <w:p w14:paraId="243D230C" w14:textId="77777777" w:rsidR="009B4820" w:rsidRDefault="005D0CA6">
            <w:pPr>
              <w:spacing w:line="320" w:lineRule="exact"/>
              <w:jc w:val="center"/>
              <w:rPr>
                <w:rFonts w:eastAsia="等线"/>
                <w:sz w:val="21"/>
                <w:szCs w:val="21"/>
              </w:rPr>
            </w:pPr>
            <w:r>
              <w:rPr>
                <w:rFonts w:eastAsia="等线" w:hint="eastAsia"/>
                <w:sz w:val="21"/>
                <w:szCs w:val="21"/>
              </w:rPr>
              <w:t>12</w:t>
            </w:r>
          </w:p>
        </w:tc>
        <w:tc>
          <w:tcPr>
            <w:tcW w:w="311" w:type="pct"/>
            <w:tcBorders>
              <w:top w:val="nil"/>
              <w:left w:val="nil"/>
              <w:bottom w:val="single" w:sz="4" w:space="0" w:color="auto"/>
              <w:right w:val="single" w:sz="4" w:space="0" w:color="auto"/>
            </w:tcBorders>
            <w:shd w:val="clear" w:color="auto" w:fill="auto"/>
            <w:vAlign w:val="center"/>
          </w:tcPr>
          <w:p w14:paraId="587652DB" w14:textId="77777777" w:rsidR="009B4820" w:rsidRDefault="005D0CA6">
            <w:pPr>
              <w:spacing w:line="320" w:lineRule="exact"/>
              <w:jc w:val="center"/>
              <w:rPr>
                <w:rFonts w:eastAsia="等线"/>
                <w:sz w:val="21"/>
                <w:szCs w:val="21"/>
              </w:rPr>
            </w:pPr>
            <w:r>
              <w:rPr>
                <w:rFonts w:eastAsia="等线" w:hint="eastAsia"/>
                <w:sz w:val="21"/>
                <w:szCs w:val="21"/>
              </w:rPr>
              <w:t>6</w:t>
            </w:r>
          </w:p>
        </w:tc>
        <w:tc>
          <w:tcPr>
            <w:tcW w:w="205" w:type="pct"/>
            <w:tcBorders>
              <w:top w:val="nil"/>
              <w:left w:val="nil"/>
              <w:bottom w:val="single" w:sz="4" w:space="0" w:color="auto"/>
              <w:right w:val="single" w:sz="4" w:space="0" w:color="auto"/>
            </w:tcBorders>
            <w:shd w:val="clear" w:color="auto" w:fill="auto"/>
            <w:vAlign w:val="center"/>
          </w:tcPr>
          <w:p w14:paraId="4E55910C"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43AA4C01" w14:textId="77777777" w:rsidR="009B4820" w:rsidRDefault="005D0CA6">
            <w:pPr>
              <w:spacing w:line="320" w:lineRule="exact"/>
              <w:jc w:val="center"/>
              <w:rPr>
                <w:rFonts w:eastAsia="等线"/>
                <w:sz w:val="21"/>
                <w:szCs w:val="21"/>
              </w:rPr>
            </w:pPr>
            <w:r>
              <w:rPr>
                <w:rFonts w:eastAsia="等线" w:hint="eastAsia"/>
                <w:sz w:val="21"/>
                <w:szCs w:val="21"/>
              </w:rPr>
              <w:t>2</w:t>
            </w:r>
          </w:p>
        </w:tc>
        <w:tc>
          <w:tcPr>
            <w:tcW w:w="205" w:type="pct"/>
            <w:tcBorders>
              <w:top w:val="nil"/>
              <w:left w:val="nil"/>
              <w:bottom w:val="single" w:sz="4" w:space="0" w:color="auto"/>
              <w:right w:val="single" w:sz="4" w:space="0" w:color="auto"/>
            </w:tcBorders>
            <w:shd w:val="clear" w:color="auto" w:fill="auto"/>
            <w:vAlign w:val="center"/>
          </w:tcPr>
          <w:p w14:paraId="7732A99D"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6DA1D169"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73EBA034"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147" w:type="pct"/>
            <w:tcBorders>
              <w:top w:val="nil"/>
              <w:left w:val="nil"/>
              <w:bottom w:val="single" w:sz="4" w:space="0" w:color="auto"/>
              <w:right w:val="single" w:sz="4" w:space="0" w:color="auto"/>
            </w:tcBorders>
            <w:shd w:val="clear" w:color="auto" w:fill="auto"/>
            <w:vAlign w:val="center"/>
          </w:tcPr>
          <w:p w14:paraId="316DDCDC"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5EBEA209"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vMerge/>
            <w:tcBorders>
              <w:top w:val="nil"/>
              <w:left w:val="single" w:sz="4" w:space="0" w:color="auto"/>
              <w:bottom w:val="single" w:sz="4" w:space="0" w:color="000000"/>
              <w:right w:val="single" w:sz="4" w:space="0" w:color="auto"/>
            </w:tcBorders>
            <w:shd w:val="clear" w:color="auto" w:fill="auto"/>
            <w:vAlign w:val="center"/>
          </w:tcPr>
          <w:p w14:paraId="525B235D" w14:textId="77777777" w:rsidR="009B4820" w:rsidRDefault="009B4820">
            <w:pPr>
              <w:widowControl/>
              <w:jc w:val="left"/>
              <w:rPr>
                <w:rFonts w:ascii="仿宋_GB2312" w:hAnsi="仿宋_GB2312" w:cs="仿宋_GB2312"/>
                <w:kern w:val="0"/>
                <w:sz w:val="21"/>
                <w:szCs w:val="21"/>
              </w:rPr>
            </w:pPr>
          </w:p>
        </w:tc>
        <w:tc>
          <w:tcPr>
            <w:tcW w:w="123" w:type="pct"/>
            <w:vAlign w:val="center"/>
          </w:tcPr>
          <w:p w14:paraId="0D687670" w14:textId="77777777" w:rsidR="009B4820" w:rsidRDefault="009B4820">
            <w:pPr>
              <w:widowControl/>
              <w:jc w:val="left"/>
              <w:rPr>
                <w:rFonts w:eastAsia="Times New Roman"/>
                <w:kern w:val="0"/>
                <w:sz w:val="21"/>
                <w:szCs w:val="21"/>
              </w:rPr>
            </w:pPr>
          </w:p>
        </w:tc>
      </w:tr>
      <w:tr w:rsidR="009B4820" w14:paraId="0290AF2B" w14:textId="77777777">
        <w:trPr>
          <w:gridAfter w:val="1"/>
          <w:wAfter w:w="4" w:type="pct"/>
          <w:trHeight w:val="285"/>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05CF695F" w14:textId="77777777" w:rsidR="009B4820" w:rsidRDefault="009B4820">
            <w:pPr>
              <w:widowControl/>
              <w:jc w:val="left"/>
              <w:rPr>
                <w:rFonts w:ascii="仿宋_GB2312" w:hAnsi="仿宋_GB2312" w:cs="仿宋_GB2312"/>
                <w:kern w:val="0"/>
                <w:sz w:val="21"/>
                <w:szCs w:val="21"/>
              </w:rPr>
            </w:pPr>
          </w:p>
        </w:tc>
        <w:tc>
          <w:tcPr>
            <w:tcW w:w="206" w:type="pct"/>
            <w:vMerge/>
            <w:tcBorders>
              <w:top w:val="nil"/>
              <w:left w:val="single" w:sz="4" w:space="0" w:color="auto"/>
              <w:bottom w:val="single" w:sz="4" w:space="0" w:color="auto"/>
              <w:right w:val="single" w:sz="4" w:space="0" w:color="auto"/>
            </w:tcBorders>
            <w:shd w:val="clear" w:color="auto" w:fill="auto"/>
            <w:vAlign w:val="center"/>
          </w:tcPr>
          <w:p w14:paraId="010A233A" w14:textId="77777777" w:rsidR="009B4820" w:rsidRDefault="009B4820">
            <w:pPr>
              <w:widowControl/>
              <w:jc w:val="left"/>
              <w:rPr>
                <w:rFonts w:ascii="仿宋_GB2312" w:hAnsi="仿宋_GB2312" w:cs="仿宋_GB2312"/>
                <w:kern w:val="0"/>
                <w:sz w:val="21"/>
                <w:szCs w:val="21"/>
              </w:rPr>
            </w:pPr>
          </w:p>
        </w:tc>
        <w:tc>
          <w:tcPr>
            <w:tcW w:w="234" w:type="pct"/>
            <w:tcBorders>
              <w:top w:val="nil"/>
              <w:left w:val="nil"/>
              <w:bottom w:val="single" w:sz="4" w:space="0" w:color="auto"/>
              <w:right w:val="single" w:sz="4" w:space="0" w:color="auto"/>
            </w:tcBorders>
            <w:shd w:val="clear" w:color="auto" w:fill="auto"/>
            <w:vAlign w:val="center"/>
          </w:tcPr>
          <w:p w14:paraId="7CF62702" w14:textId="77777777" w:rsidR="009B4820" w:rsidRDefault="005D0CA6">
            <w:pPr>
              <w:widowControl/>
              <w:jc w:val="center"/>
              <w:rPr>
                <w:kern w:val="0"/>
                <w:sz w:val="21"/>
                <w:szCs w:val="21"/>
              </w:rPr>
            </w:pPr>
            <w:r>
              <w:rPr>
                <w:kern w:val="0"/>
                <w:sz w:val="21"/>
                <w:szCs w:val="21"/>
              </w:rPr>
              <w:t>3</w:t>
            </w:r>
          </w:p>
        </w:tc>
        <w:tc>
          <w:tcPr>
            <w:tcW w:w="488" w:type="pct"/>
            <w:tcBorders>
              <w:top w:val="nil"/>
              <w:left w:val="nil"/>
              <w:bottom w:val="single" w:sz="4" w:space="0" w:color="auto"/>
              <w:right w:val="single" w:sz="4" w:space="0" w:color="auto"/>
            </w:tcBorders>
            <w:shd w:val="clear" w:color="auto" w:fill="auto"/>
            <w:vAlign w:val="center"/>
          </w:tcPr>
          <w:p w14:paraId="0A4367C0" w14:textId="7F9C10CC" w:rsidR="009B4820" w:rsidRDefault="00832DDA">
            <w:pPr>
              <w:widowControl/>
              <w:jc w:val="center"/>
              <w:rPr>
                <w:rFonts w:ascii="仿宋_GB2312" w:hAnsi="仿宋_GB2312" w:cs="仿宋_GB2312"/>
                <w:kern w:val="0"/>
                <w:sz w:val="21"/>
                <w:szCs w:val="21"/>
              </w:rPr>
            </w:pPr>
            <w:r>
              <w:rPr>
                <w:rFonts w:eastAsia="宋体" w:hint="eastAsia"/>
                <w:sz w:val="18"/>
                <w:szCs w:val="18"/>
              </w:rPr>
              <w:t>10B111225</w:t>
            </w:r>
          </w:p>
        </w:tc>
        <w:tc>
          <w:tcPr>
            <w:tcW w:w="754" w:type="pct"/>
            <w:tcBorders>
              <w:top w:val="nil"/>
              <w:left w:val="nil"/>
              <w:bottom w:val="single" w:sz="4" w:space="0" w:color="auto"/>
              <w:right w:val="single" w:sz="4" w:space="0" w:color="auto"/>
            </w:tcBorders>
            <w:shd w:val="clear" w:color="auto" w:fill="auto"/>
            <w:vAlign w:val="center"/>
          </w:tcPr>
          <w:p w14:paraId="56EFDEAE"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应用文写作</w:t>
            </w:r>
          </w:p>
        </w:tc>
        <w:tc>
          <w:tcPr>
            <w:tcW w:w="330" w:type="pct"/>
            <w:tcBorders>
              <w:top w:val="nil"/>
              <w:left w:val="nil"/>
              <w:bottom w:val="single" w:sz="4" w:space="0" w:color="auto"/>
              <w:right w:val="single" w:sz="4" w:space="0" w:color="auto"/>
            </w:tcBorders>
            <w:shd w:val="clear" w:color="auto" w:fill="auto"/>
            <w:vAlign w:val="center"/>
          </w:tcPr>
          <w:p w14:paraId="4B3EA050" w14:textId="77777777" w:rsidR="009B4820" w:rsidRDefault="005D0CA6">
            <w:pPr>
              <w:spacing w:line="320" w:lineRule="exact"/>
              <w:jc w:val="center"/>
              <w:rPr>
                <w:rFonts w:eastAsia="等线"/>
                <w:sz w:val="21"/>
                <w:szCs w:val="21"/>
              </w:rPr>
            </w:pPr>
            <w:r>
              <w:rPr>
                <w:rFonts w:eastAsia="等线" w:hint="eastAsia"/>
                <w:sz w:val="21"/>
                <w:szCs w:val="21"/>
              </w:rPr>
              <w:t>1</w:t>
            </w:r>
          </w:p>
        </w:tc>
        <w:tc>
          <w:tcPr>
            <w:tcW w:w="309" w:type="pct"/>
            <w:tcBorders>
              <w:top w:val="nil"/>
              <w:left w:val="nil"/>
              <w:bottom w:val="single" w:sz="4" w:space="0" w:color="auto"/>
              <w:right w:val="single" w:sz="4" w:space="0" w:color="auto"/>
            </w:tcBorders>
            <w:shd w:val="clear" w:color="auto" w:fill="auto"/>
            <w:vAlign w:val="center"/>
          </w:tcPr>
          <w:p w14:paraId="3C98F481" w14:textId="77777777" w:rsidR="009B4820" w:rsidRDefault="005D0CA6">
            <w:pPr>
              <w:spacing w:line="320" w:lineRule="exact"/>
              <w:jc w:val="center"/>
              <w:rPr>
                <w:rFonts w:eastAsia="等线"/>
                <w:sz w:val="21"/>
                <w:szCs w:val="21"/>
              </w:rPr>
            </w:pPr>
            <w:r>
              <w:rPr>
                <w:rFonts w:eastAsia="等线" w:hint="eastAsia"/>
                <w:sz w:val="21"/>
                <w:szCs w:val="21"/>
              </w:rPr>
              <w:t>18</w:t>
            </w:r>
          </w:p>
        </w:tc>
        <w:tc>
          <w:tcPr>
            <w:tcW w:w="309" w:type="pct"/>
            <w:tcBorders>
              <w:top w:val="nil"/>
              <w:left w:val="nil"/>
              <w:bottom w:val="single" w:sz="4" w:space="0" w:color="auto"/>
              <w:right w:val="single" w:sz="4" w:space="0" w:color="auto"/>
            </w:tcBorders>
            <w:shd w:val="clear" w:color="auto" w:fill="auto"/>
            <w:vAlign w:val="center"/>
          </w:tcPr>
          <w:p w14:paraId="52E8D1BA" w14:textId="77777777" w:rsidR="009B4820" w:rsidRDefault="005D0CA6">
            <w:pPr>
              <w:spacing w:line="320" w:lineRule="exact"/>
              <w:jc w:val="center"/>
              <w:rPr>
                <w:rFonts w:eastAsia="等线"/>
                <w:sz w:val="21"/>
                <w:szCs w:val="21"/>
              </w:rPr>
            </w:pPr>
            <w:r>
              <w:rPr>
                <w:rFonts w:eastAsia="等线" w:hint="eastAsia"/>
                <w:sz w:val="21"/>
                <w:szCs w:val="21"/>
              </w:rPr>
              <w:t>12</w:t>
            </w:r>
          </w:p>
        </w:tc>
        <w:tc>
          <w:tcPr>
            <w:tcW w:w="311" w:type="pct"/>
            <w:tcBorders>
              <w:top w:val="nil"/>
              <w:left w:val="nil"/>
              <w:bottom w:val="single" w:sz="4" w:space="0" w:color="auto"/>
              <w:right w:val="single" w:sz="4" w:space="0" w:color="auto"/>
            </w:tcBorders>
            <w:shd w:val="clear" w:color="auto" w:fill="auto"/>
            <w:vAlign w:val="center"/>
          </w:tcPr>
          <w:p w14:paraId="48C2B6BE" w14:textId="77777777" w:rsidR="009B4820" w:rsidRDefault="005D0CA6">
            <w:pPr>
              <w:spacing w:line="320" w:lineRule="exact"/>
              <w:jc w:val="center"/>
              <w:rPr>
                <w:rFonts w:eastAsia="等线"/>
                <w:sz w:val="21"/>
                <w:szCs w:val="21"/>
              </w:rPr>
            </w:pPr>
            <w:r>
              <w:rPr>
                <w:rFonts w:eastAsia="等线" w:hint="eastAsia"/>
                <w:sz w:val="21"/>
                <w:szCs w:val="21"/>
              </w:rPr>
              <w:t>6</w:t>
            </w:r>
          </w:p>
        </w:tc>
        <w:tc>
          <w:tcPr>
            <w:tcW w:w="205" w:type="pct"/>
            <w:tcBorders>
              <w:top w:val="nil"/>
              <w:left w:val="nil"/>
              <w:bottom w:val="single" w:sz="4" w:space="0" w:color="auto"/>
              <w:right w:val="single" w:sz="4" w:space="0" w:color="auto"/>
            </w:tcBorders>
            <w:shd w:val="clear" w:color="auto" w:fill="auto"/>
            <w:vAlign w:val="center"/>
          </w:tcPr>
          <w:p w14:paraId="70E97F9F"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48D1E67B" w14:textId="77777777" w:rsidR="009B4820" w:rsidRDefault="005D0CA6">
            <w:pPr>
              <w:spacing w:line="320" w:lineRule="exact"/>
              <w:jc w:val="center"/>
              <w:rPr>
                <w:rFonts w:eastAsia="等线"/>
                <w:sz w:val="21"/>
                <w:szCs w:val="21"/>
              </w:rPr>
            </w:pPr>
            <w:r>
              <w:rPr>
                <w:rFonts w:eastAsia="等线" w:hint="eastAsia"/>
                <w:sz w:val="21"/>
                <w:szCs w:val="21"/>
              </w:rPr>
              <w:t>2</w:t>
            </w:r>
          </w:p>
        </w:tc>
        <w:tc>
          <w:tcPr>
            <w:tcW w:w="205" w:type="pct"/>
            <w:tcBorders>
              <w:top w:val="nil"/>
              <w:left w:val="nil"/>
              <w:bottom w:val="single" w:sz="4" w:space="0" w:color="auto"/>
              <w:right w:val="single" w:sz="4" w:space="0" w:color="auto"/>
            </w:tcBorders>
            <w:shd w:val="clear" w:color="auto" w:fill="auto"/>
            <w:vAlign w:val="center"/>
          </w:tcPr>
          <w:p w14:paraId="3783CFEE"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56CCAFBB"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057E83B6"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147" w:type="pct"/>
            <w:tcBorders>
              <w:top w:val="nil"/>
              <w:left w:val="nil"/>
              <w:bottom w:val="single" w:sz="4" w:space="0" w:color="auto"/>
              <w:right w:val="single" w:sz="4" w:space="0" w:color="auto"/>
            </w:tcBorders>
            <w:shd w:val="clear" w:color="auto" w:fill="auto"/>
            <w:vAlign w:val="center"/>
          </w:tcPr>
          <w:p w14:paraId="618F8A5F"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5ABC53A0"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vMerge/>
            <w:tcBorders>
              <w:top w:val="nil"/>
              <w:left w:val="single" w:sz="4" w:space="0" w:color="auto"/>
              <w:bottom w:val="single" w:sz="4" w:space="0" w:color="000000"/>
              <w:right w:val="single" w:sz="4" w:space="0" w:color="auto"/>
            </w:tcBorders>
            <w:shd w:val="clear" w:color="auto" w:fill="auto"/>
            <w:vAlign w:val="center"/>
          </w:tcPr>
          <w:p w14:paraId="05E0F74C" w14:textId="77777777" w:rsidR="009B4820" w:rsidRDefault="009B4820">
            <w:pPr>
              <w:widowControl/>
              <w:jc w:val="left"/>
              <w:rPr>
                <w:rFonts w:ascii="仿宋_GB2312" w:hAnsi="仿宋_GB2312" w:cs="仿宋_GB2312"/>
                <w:kern w:val="0"/>
                <w:sz w:val="21"/>
                <w:szCs w:val="21"/>
              </w:rPr>
            </w:pPr>
          </w:p>
        </w:tc>
        <w:tc>
          <w:tcPr>
            <w:tcW w:w="123" w:type="pct"/>
            <w:vAlign w:val="center"/>
          </w:tcPr>
          <w:p w14:paraId="227BCDBE" w14:textId="77777777" w:rsidR="009B4820" w:rsidRDefault="009B4820">
            <w:pPr>
              <w:widowControl/>
              <w:jc w:val="left"/>
              <w:rPr>
                <w:rFonts w:eastAsia="Times New Roman"/>
                <w:kern w:val="0"/>
                <w:sz w:val="21"/>
                <w:szCs w:val="21"/>
              </w:rPr>
            </w:pPr>
          </w:p>
        </w:tc>
      </w:tr>
      <w:tr w:rsidR="009B4820" w14:paraId="0191BF7A" w14:textId="77777777">
        <w:trPr>
          <w:gridAfter w:val="1"/>
          <w:wAfter w:w="4" w:type="pct"/>
          <w:trHeight w:val="285"/>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039CC07E" w14:textId="77777777" w:rsidR="009B4820" w:rsidRDefault="009B4820">
            <w:pPr>
              <w:widowControl/>
              <w:jc w:val="left"/>
              <w:rPr>
                <w:rFonts w:ascii="仿宋_GB2312" w:hAnsi="仿宋_GB2312" w:cs="仿宋_GB2312"/>
                <w:kern w:val="0"/>
                <w:sz w:val="21"/>
                <w:szCs w:val="21"/>
              </w:rPr>
            </w:pPr>
          </w:p>
        </w:tc>
        <w:tc>
          <w:tcPr>
            <w:tcW w:w="206" w:type="pct"/>
            <w:vMerge/>
            <w:tcBorders>
              <w:top w:val="nil"/>
              <w:left w:val="single" w:sz="4" w:space="0" w:color="auto"/>
              <w:bottom w:val="single" w:sz="4" w:space="0" w:color="auto"/>
              <w:right w:val="single" w:sz="4" w:space="0" w:color="auto"/>
            </w:tcBorders>
            <w:shd w:val="clear" w:color="auto" w:fill="auto"/>
            <w:vAlign w:val="center"/>
          </w:tcPr>
          <w:p w14:paraId="2F915A46" w14:textId="77777777" w:rsidR="009B4820" w:rsidRDefault="009B4820">
            <w:pPr>
              <w:widowControl/>
              <w:jc w:val="left"/>
              <w:rPr>
                <w:rFonts w:ascii="仿宋_GB2312" w:hAnsi="仿宋_GB2312" w:cs="仿宋_GB2312"/>
                <w:kern w:val="0"/>
                <w:sz w:val="21"/>
                <w:szCs w:val="21"/>
              </w:rPr>
            </w:pPr>
          </w:p>
        </w:tc>
        <w:tc>
          <w:tcPr>
            <w:tcW w:w="234" w:type="pct"/>
            <w:tcBorders>
              <w:top w:val="nil"/>
              <w:left w:val="nil"/>
              <w:bottom w:val="single" w:sz="4" w:space="0" w:color="auto"/>
              <w:right w:val="single" w:sz="4" w:space="0" w:color="auto"/>
            </w:tcBorders>
            <w:shd w:val="clear" w:color="auto" w:fill="auto"/>
            <w:vAlign w:val="center"/>
          </w:tcPr>
          <w:p w14:paraId="7640F83F" w14:textId="77777777" w:rsidR="009B4820" w:rsidRDefault="005D0CA6">
            <w:pPr>
              <w:widowControl/>
              <w:jc w:val="center"/>
              <w:rPr>
                <w:kern w:val="0"/>
                <w:sz w:val="21"/>
                <w:szCs w:val="21"/>
              </w:rPr>
            </w:pPr>
            <w:r>
              <w:rPr>
                <w:kern w:val="0"/>
                <w:sz w:val="21"/>
                <w:szCs w:val="21"/>
              </w:rPr>
              <w:t>4</w:t>
            </w:r>
          </w:p>
        </w:tc>
        <w:tc>
          <w:tcPr>
            <w:tcW w:w="488" w:type="pct"/>
            <w:tcBorders>
              <w:top w:val="nil"/>
              <w:left w:val="nil"/>
              <w:bottom w:val="single" w:sz="4" w:space="0" w:color="auto"/>
              <w:right w:val="single" w:sz="4" w:space="0" w:color="auto"/>
            </w:tcBorders>
            <w:shd w:val="clear" w:color="auto" w:fill="auto"/>
            <w:vAlign w:val="center"/>
          </w:tcPr>
          <w:p w14:paraId="35808F1F" w14:textId="1AF59012" w:rsidR="009B4820" w:rsidRDefault="00832DDA">
            <w:pPr>
              <w:widowControl/>
              <w:jc w:val="center"/>
              <w:rPr>
                <w:rFonts w:ascii="仿宋_GB2312" w:hAnsi="仿宋_GB2312" w:cs="仿宋_GB2312"/>
                <w:kern w:val="0"/>
                <w:sz w:val="21"/>
                <w:szCs w:val="21"/>
              </w:rPr>
            </w:pPr>
            <w:r>
              <w:rPr>
                <w:rFonts w:eastAsia="宋体" w:hint="eastAsia"/>
                <w:sz w:val="18"/>
                <w:szCs w:val="18"/>
              </w:rPr>
              <w:t>10B111226</w:t>
            </w:r>
            <w:r w:rsidR="005D0CA6">
              <w:rPr>
                <w:rFonts w:ascii="仿宋_GB2312" w:hAnsi="仿宋_GB2312" w:cs="仿宋_GB2312" w:hint="eastAsia"/>
                <w:kern w:val="0"/>
                <w:sz w:val="21"/>
                <w:szCs w:val="21"/>
              </w:rPr>
              <w:t xml:space="preserve">　</w:t>
            </w:r>
          </w:p>
        </w:tc>
        <w:tc>
          <w:tcPr>
            <w:tcW w:w="754" w:type="pct"/>
            <w:tcBorders>
              <w:top w:val="nil"/>
              <w:left w:val="nil"/>
              <w:bottom w:val="single" w:sz="4" w:space="0" w:color="auto"/>
              <w:right w:val="single" w:sz="4" w:space="0" w:color="auto"/>
            </w:tcBorders>
            <w:shd w:val="clear" w:color="auto" w:fill="auto"/>
            <w:vAlign w:val="center"/>
          </w:tcPr>
          <w:p w14:paraId="1FFF6EA8"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职业素质养成</w:t>
            </w:r>
          </w:p>
        </w:tc>
        <w:tc>
          <w:tcPr>
            <w:tcW w:w="330" w:type="pct"/>
            <w:tcBorders>
              <w:top w:val="nil"/>
              <w:left w:val="nil"/>
              <w:bottom w:val="single" w:sz="4" w:space="0" w:color="auto"/>
              <w:right w:val="single" w:sz="4" w:space="0" w:color="auto"/>
            </w:tcBorders>
            <w:shd w:val="clear" w:color="auto" w:fill="auto"/>
            <w:vAlign w:val="center"/>
          </w:tcPr>
          <w:p w14:paraId="2544E711" w14:textId="77777777" w:rsidR="009B4820" w:rsidRDefault="005D0CA6">
            <w:pPr>
              <w:spacing w:line="320" w:lineRule="exact"/>
              <w:jc w:val="center"/>
              <w:rPr>
                <w:rFonts w:eastAsia="等线"/>
                <w:sz w:val="21"/>
                <w:szCs w:val="21"/>
              </w:rPr>
            </w:pPr>
            <w:r>
              <w:rPr>
                <w:rFonts w:eastAsia="等线" w:hint="eastAsia"/>
                <w:sz w:val="21"/>
                <w:szCs w:val="21"/>
              </w:rPr>
              <w:t>1</w:t>
            </w:r>
          </w:p>
        </w:tc>
        <w:tc>
          <w:tcPr>
            <w:tcW w:w="309" w:type="pct"/>
            <w:tcBorders>
              <w:top w:val="nil"/>
              <w:left w:val="nil"/>
              <w:bottom w:val="single" w:sz="4" w:space="0" w:color="auto"/>
              <w:right w:val="single" w:sz="4" w:space="0" w:color="auto"/>
            </w:tcBorders>
            <w:shd w:val="clear" w:color="auto" w:fill="auto"/>
            <w:vAlign w:val="center"/>
          </w:tcPr>
          <w:p w14:paraId="5F614E51" w14:textId="77777777" w:rsidR="009B4820" w:rsidRDefault="005D0CA6">
            <w:pPr>
              <w:spacing w:line="320" w:lineRule="exact"/>
              <w:jc w:val="center"/>
              <w:rPr>
                <w:rFonts w:eastAsia="等线"/>
                <w:sz w:val="21"/>
                <w:szCs w:val="21"/>
              </w:rPr>
            </w:pPr>
            <w:r>
              <w:rPr>
                <w:rFonts w:eastAsia="等线" w:hint="eastAsia"/>
                <w:sz w:val="21"/>
                <w:szCs w:val="21"/>
              </w:rPr>
              <w:t>18</w:t>
            </w:r>
          </w:p>
        </w:tc>
        <w:tc>
          <w:tcPr>
            <w:tcW w:w="309" w:type="pct"/>
            <w:tcBorders>
              <w:top w:val="nil"/>
              <w:left w:val="nil"/>
              <w:bottom w:val="single" w:sz="4" w:space="0" w:color="auto"/>
              <w:right w:val="single" w:sz="4" w:space="0" w:color="auto"/>
            </w:tcBorders>
            <w:shd w:val="clear" w:color="auto" w:fill="auto"/>
            <w:vAlign w:val="center"/>
          </w:tcPr>
          <w:p w14:paraId="33065CC8" w14:textId="77777777" w:rsidR="009B4820" w:rsidRDefault="005D0CA6">
            <w:pPr>
              <w:spacing w:line="320" w:lineRule="exact"/>
              <w:jc w:val="center"/>
              <w:rPr>
                <w:rFonts w:eastAsia="等线"/>
                <w:sz w:val="21"/>
                <w:szCs w:val="21"/>
              </w:rPr>
            </w:pPr>
            <w:r>
              <w:rPr>
                <w:rFonts w:eastAsia="等线" w:hint="eastAsia"/>
                <w:sz w:val="21"/>
                <w:szCs w:val="21"/>
              </w:rPr>
              <w:t>12</w:t>
            </w:r>
          </w:p>
        </w:tc>
        <w:tc>
          <w:tcPr>
            <w:tcW w:w="311" w:type="pct"/>
            <w:tcBorders>
              <w:top w:val="nil"/>
              <w:left w:val="nil"/>
              <w:bottom w:val="single" w:sz="4" w:space="0" w:color="auto"/>
              <w:right w:val="single" w:sz="4" w:space="0" w:color="auto"/>
            </w:tcBorders>
            <w:shd w:val="clear" w:color="auto" w:fill="auto"/>
            <w:vAlign w:val="center"/>
          </w:tcPr>
          <w:p w14:paraId="162238F4" w14:textId="77777777" w:rsidR="009B4820" w:rsidRDefault="005D0CA6">
            <w:pPr>
              <w:spacing w:line="320" w:lineRule="exact"/>
              <w:jc w:val="center"/>
              <w:rPr>
                <w:rFonts w:eastAsia="等线"/>
                <w:sz w:val="21"/>
                <w:szCs w:val="21"/>
              </w:rPr>
            </w:pPr>
            <w:r>
              <w:rPr>
                <w:rFonts w:eastAsia="等线" w:hint="eastAsia"/>
                <w:sz w:val="21"/>
                <w:szCs w:val="21"/>
              </w:rPr>
              <w:t>6</w:t>
            </w:r>
          </w:p>
        </w:tc>
        <w:tc>
          <w:tcPr>
            <w:tcW w:w="205" w:type="pct"/>
            <w:tcBorders>
              <w:top w:val="nil"/>
              <w:left w:val="nil"/>
              <w:bottom w:val="single" w:sz="4" w:space="0" w:color="auto"/>
              <w:right w:val="single" w:sz="4" w:space="0" w:color="auto"/>
            </w:tcBorders>
            <w:shd w:val="clear" w:color="auto" w:fill="auto"/>
            <w:vAlign w:val="center"/>
          </w:tcPr>
          <w:p w14:paraId="39EFA961"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3A41C5AE"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08497D14" w14:textId="77777777" w:rsidR="009B4820" w:rsidRDefault="005D0CA6">
            <w:pPr>
              <w:spacing w:line="320" w:lineRule="exact"/>
              <w:jc w:val="center"/>
              <w:rPr>
                <w:rFonts w:eastAsia="等线"/>
                <w:sz w:val="21"/>
                <w:szCs w:val="21"/>
              </w:rPr>
            </w:pPr>
            <w:r>
              <w:rPr>
                <w:rFonts w:eastAsia="等线" w:hint="eastAsia"/>
                <w:sz w:val="21"/>
                <w:szCs w:val="21"/>
              </w:rPr>
              <w:t>2</w:t>
            </w:r>
          </w:p>
        </w:tc>
        <w:tc>
          <w:tcPr>
            <w:tcW w:w="234" w:type="pct"/>
            <w:tcBorders>
              <w:top w:val="nil"/>
              <w:left w:val="nil"/>
              <w:bottom w:val="single" w:sz="4" w:space="0" w:color="auto"/>
              <w:right w:val="single" w:sz="4" w:space="0" w:color="auto"/>
            </w:tcBorders>
            <w:shd w:val="clear" w:color="auto" w:fill="auto"/>
            <w:vAlign w:val="center"/>
          </w:tcPr>
          <w:p w14:paraId="06502C14"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4CB7BD80"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147" w:type="pct"/>
            <w:tcBorders>
              <w:top w:val="nil"/>
              <w:left w:val="nil"/>
              <w:bottom w:val="single" w:sz="4" w:space="0" w:color="auto"/>
              <w:right w:val="single" w:sz="4" w:space="0" w:color="auto"/>
            </w:tcBorders>
            <w:shd w:val="clear" w:color="auto" w:fill="auto"/>
            <w:vAlign w:val="center"/>
          </w:tcPr>
          <w:p w14:paraId="3FEDC738"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20008284"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4E9BCD41"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4A1E2582" w14:textId="77777777" w:rsidR="009B4820" w:rsidRDefault="009B4820">
            <w:pPr>
              <w:widowControl/>
              <w:jc w:val="left"/>
              <w:rPr>
                <w:rFonts w:eastAsia="Times New Roman"/>
                <w:kern w:val="0"/>
                <w:sz w:val="21"/>
                <w:szCs w:val="21"/>
              </w:rPr>
            </w:pPr>
          </w:p>
        </w:tc>
      </w:tr>
      <w:tr w:rsidR="009B4820" w14:paraId="7EA1409A" w14:textId="77777777">
        <w:trPr>
          <w:gridAfter w:val="1"/>
          <w:wAfter w:w="4" w:type="pct"/>
          <w:trHeight w:val="285"/>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4F6B573A" w14:textId="77777777" w:rsidR="009B4820" w:rsidRDefault="009B4820">
            <w:pPr>
              <w:widowControl/>
              <w:jc w:val="left"/>
              <w:rPr>
                <w:rFonts w:ascii="仿宋_GB2312" w:hAnsi="仿宋_GB2312" w:cs="仿宋_GB2312"/>
                <w:kern w:val="0"/>
                <w:sz w:val="21"/>
                <w:szCs w:val="21"/>
              </w:rPr>
            </w:pPr>
          </w:p>
        </w:tc>
        <w:tc>
          <w:tcPr>
            <w:tcW w:w="206" w:type="pct"/>
            <w:vMerge/>
            <w:tcBorders>
              <w:top w:val="nil"/>
              <w:left w:val="single" w:sz="4" w:space="0" w:color="auto"/>
              <w:bottom w:val="single" w:sz="4" w:space="0" w:color="auto"/>
              <w:right w:val="single" w:sz="4" w:space="0" w:color="auto"/>
            </w:tcBorders>
            <w:shd w:val="clear" w:color="auto" w:fill="auto"/>
            <w:vAlign w:val="center"/>
          </w:tcPr>
          <w:p w14:paraId="63FE36D8" w14:textId="77777777" w:rsidR="009B4820" w:rsidRDefault="009B4820">
            <w:pPr>
              <w:widowControl/>
              <w:jc w:val="left"/>
              <w:rPr>
                <w:rFonts w:ascii="仿宋_GB2312" w:hAnsi="仿宋_GB2312" w:cs="仿宋_GB2312"/>
                <w:kern w:val="0"/>
                <w:sz w:val="21"/>
                <w:szCs w:val="21"/>
              </w:rPr>
            </w:pPr>
          </w:p>
        </w:tc>
        <w:tc>
          <w:tcPr>
            <w:tcW w:w="234" w:type="pct"/>
            <w:tcBorders>
              <w:top w:val="nil"/>
              <w:left w:val="nil"/>
              <w:bottom w:val="single" w:sz="4" w:space="0" w:color="auto"/>
              <w:right w:val="single" w:sz="4" w:space="0" w:color="auto"/>
            </w:tcBorders>
            <w:shd w:val="clear" w:color="auto" w:fill="auto"/>
            <w:vAlign w:val="center"/>
          </w:tcPr>
          <w:p w14:paraId="2A8ADB8E" w14:textId="77777777" w:rsidR="009B4820" w:rsidRDefault="005D0CA6">
            <w:pPr>
              <w:widowControl/>
              <w:jc w:val="center"/>
              <w:rPr>
                <w:kern w:val="0"/>
                <w:sz w:val="21"/>
                <w:szCs w:val="21"/>
              </w:rPr>
            </w:pPr>
            <w:r>
              <w:rPr>
                <w:kern w:val="0"/>
                <w:sz w:val="21"/>
                <w:szCs w:val="21"/>
              </w:rPr>
              <w:t>5</w:t>
            </w:r>
          </w:p>
        </w:tc>
        <w:tc>
          <w:tcPr>
            <w:tcW w:w="488" w:type="pct"/>
            <w:tcBorders>
              <w:top w:val="nil"/>
              <w:left w:val="nil"/>
              <w:bottom w:val="single" w:sz="4" w:space="0" w:color="auto"/>
              <w:right w:val="single" w:sz="4" w:space="0" w:color="auto"/>
            </w:tcBorders>
            <w:shd w:val="clear" w:color="auto" w:fill="auto"/>
            <w:vAlign w:val="center"/>
          </w:tcPr>
          <w:p w14:paraId="2C159D52" w14:textId="5C1F6329" w:rsidR="009B4820" w:rsidRDefault="00832DDA">
            <w:pPr>
              <w:widowControl/>
              <w:jc w:val="center"/>
              <w:rPr>
                <w:rFonts w:ascii="仿宋_GB2312" w:hAnsi="仿宋_GB2312" w:cs="仿宋_GB2312"/>
                <w:kern w:val="0"/>
                <w:sz w:val="21"/>
                <w:szCs w:val="21"/>
              </w:rPr>
            </w:pPr>
            <w:r>
              <w:rPr>
                <w:rFonts w:eastAsia="宋体" w:hint="eastAsia"/>
                <w:sz w:val="18"/>
                <w:szCs w:val="18"/>
              </w:rPr>
              <w:t>10B111227</w:t>
            </w:r>
            <w:r w:rsidR="005D0CA6">
              <w:rPr>
                <w:rFonts w:ascii="仿宋_GB2312" w:hAnsi="仿宋_GB2312" w:cs="仿宋_GB2312" w:hint="eastAsia"/>
                <w:kern w:val="0"/>
                <w:sz w:val="21"/>
                <w:szCs w:val="21"/>
              </w:rPr>
              <w:t xml:space="preserve">　</w:t>
            </w:r>
          </w:p>
        </w:tc>
        <w:tc>
          <w:tcPr>
            <w:tcW w:w="754" w:type="pct"/>
            <w:tcBorders>
              <w:top w:val="nil"/>
              <w:left w:val="nil"/>
              <w:bottom w:val="single" w:sz="4" w:space="0" w:color="auto"/>
              <w:right w:val="single" w:sz="4" w:space="0" w:color="auto"/>
            </w:tcBorders>
            <w:shd w:val="clear" w:color="auto" w:fill="auto"/>
            <w:vAlign w:val="center"/>
          </w:tcPr>
          <w:p w14:paraId="5441183F"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演讲与口才</w:t>
            </w:r>
          </w:p>
        </w:tc>
        <w:tc>
          <w:tcPr>
            <w:tcW w:w="330" w:type="pct"/>
            <w:tcBorders>
              <w:top w:val="nil"/>
              <w:left w:val="nil"/>
              <w:bottom w:val="single" w:sz="4" w:space="0" w:color="auto"/>
              <w:right w:val="single" w:sz="4" w:space="0" w:color="auto"/>
            </w:tcBorders>
            <w:shd w:val="clear" w:color="auto" w:fill="auto"/>
            <w:vAlign w:val="center"/>
          </w:tcPr>
          <w:p w14:paraId="604C1156" w14:textId="77777777" w:rsidR="009B4820" w:rsidRDefault="005D0CA6">
            <w:pPr>
              <w:spacing w:line="320" w:lineRule="exact"/>
              <w:jc w:val="center"/>
              <w:rPr>
                <w:rFonts w:eastAsia="等线"/>
                <w:sz w:val="21"/>
                <w:szCs w:val="21"/>
              </w:rPr>
            </w:pPr>
            <w:r>
              <w:rPr>
                <w:rFonts w:eastAsia="等线" w:hint="eastAsia"/>
                <w:sz w:val="21"/>
                <w:szCs w:val="21"/>
              </w:rPr>
              <w:t>1</w:t>
            </w:r>
          </w:p>
        </w:tc>
        <w:tc>
          <w:tcPr>
            <w:tcW w:w="309" w:type="pct"/>
            <w:tcBorders>
              <w:top w:val="nil"/>
              <w:left w:val="nil"/>
              <w:bottom w:val="single" w:sz="4" w:space="0" w:color="auto"/>
              <w:right w:val="single" w:sz="4" w:space="0" w:color="auto"/>
            </w:tcBorders>
            <w:shd w:val="clear" w:color="auto" w:fill="auto"/>
            <w:vAlign w:val="center"/>
          </w:tcPr>
          <w:p w14:paraId="6141F206" w14:textId="77777777" w:rsidR="009B4820" w:rsidRDefault="005D0CA6">
            <w:pPr>
              <w:spacing w:line="320" w:lineRule="exact"/>
              <w:jc w:val="center"/>
              <w:rPr>
                <w:rFonts w:eastAsia="等线"/>
                <w:sz w:val="21"/>
                <w:szCs w:val="21"/>
              </w:rPr>
            </w:pPr>
            <w:r>
              <w:rPr>
                <w:rFonts w:eastAsia="等线" w:hint="eastAsia"/>
                <w:sz w:val="21"/>
                <w:szCs w:val="21"/>
              </w:rPr>
              <w:t>18</w:t>
            </w:r>
          </w:p>
        </w:tc>
        <w:tc>
          <w:tcPr>
            <w:tcW w:w="309" w:type="pct"/>
            <w:tcBorders>
              <w:top w:val="nil"/>
              <w:left w:val="nil"/>
              <w:bottom w:val="single" w:sz="4" w:space="0" w:color="auto"/>
              <w:right w:val="single" w:sz="4" w:space="0" w:color="auto"/>
            </w:tcBorders>
            <w:shd w:val="clear" w:color="auto" w:fill="auto"/>
            <w:vAlign w:val="center"/>
          </w:tcPr>
          <w:p w14:paraId="39EEAB98" w14:textId="77777777" w:rsidR="009B4820" w:rsidRDefault="005D0CA6">
            <w:pPr>
              <w:spacing w:line="320" w:lineRule="exact"/>
              <w:jc w:val="center"/>
              <w:rPr>
                <w:rFonts w:eastAsia="等线"/>
                <w:sz w:val="21"/>
                <w:szCs w:val="21"/>
              </w:rPr>
            </w:pPr>
            <w:r>
              <w:rPr>
                <w:rFonts w:eastAsia="等线" w:hint="eastAsia"/>
                <w:sz w:val="21"/>
                <w:szCs w:val="21"/>
              </w:rPr>
              <w:t>12</w:t>
            </w:r>
          </w:p>
        </w:tc>
        <w:tc>
          <w:tcPr>
            <w:tcW w:w="311" w:type="pct"/>
            <w:tcBorders>
              <w:top w:val="nil"/>
              <w:left w:val="nil"/>
              <w:bottom w:val="single" w:sz="4" w:space="0" w:color="auto"/>
              <w:right w:val="single" w:sz="4" w:space="0" w:color="auto"/>
            </w:tcBorders>
            <w:shd w:val="clear" w:color="auto" w:fill="auto"/>
            <w:vAlign w:val="center"/>
          </w:tcPr>
          <w:p w14:paraId="1439B0C7" w14:textId="77777777" w:rsidR="009B4820" w:rsidRDefault="005D0CA6">
            <w:pPr>
              <w:spacing w:line="320" w:lineRule="exact"/>
              <w:jc w:val="center"/>
              <w:rPr>
                <w:rFonts w:eastAsia="等线"/>
                <w:sz w:val="21"/>
                <w:szCs w:val="21"/>
              </w:rPr>
            </w:pPr>
            <w:r>
              <w:rPr>
                <w:rFonts w:eastAsia="等线" w:hint="eastAsia"/>
                <w:sz w:val="21"/>
                <w:szCs w:val="21"/>
              </w:rPr>
              <w:t>6</w:t>
            </w:r>
          </w:p>
        </w:tc>
        <w:tc>
          <w:tcPr>
            <w:tcW w:w="205" w:type="pct"/>
            <w:tcBorders>
              <w:top w:val="nil"/>
              <w:left w:val="nil"/>
              <w:bottom w:val="single" w:sz="4" w:space="0" w:color="auto"/>
              <w:right w:val="single" w:sz="4" w:space="0" w:color="auto"/>
            </w:tcBorders>
            <w:shd w:val="clear" w:color="auto" w:fill="auto"/>
            <w:vAlign w:val="center"/>
          </w:tcPr>
          <w:p w14:paraId="043F6B82"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100C09F6"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38E6CA88"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08F484AC" w14:textId="77777777" w:rsidR="009B4820" w:rsidRDefault="005D0CA6">
            <w:pPr>
              <w:spacing w:line="320" w:lineRule="exact"/>
              <w:jc w:val="center"/>
              <w:rPr>
                <w:rFonts w:eastAsia="等线"/>
                <w:sz w:val="21"/>
                <w:szCs w:val="21"/>
              </w:rPr>
            </w:pPr>
            <w:r>
              <w:rPr>
                <w:rFonts w:eastAsia="等线" w:hint="eastAsia"/>
                <w:sz w:val="21"/>
                <w:szCs w:val="21"/>
              </w:rPr>
              <w:t>2</w:t>
            </w:r>
          </w:p>
        </w:tc>
        <w:tc>
          <w:tcPr>
            <w:tcW w:w="144" w:type="pct"/>
            <w:tcBorders>
              <w:top w:val="nil"/>
              <w:left w:val="nil"/>
              <w:bottom w:val="single" w:sz="4" w:space="0" w:color="auto"/>
              <w:right w:val="single" w:sz="4" w:space="0" w:color="auto"/>
            </w:tcBorders>
            <w:shd w:val="clear" w:color="auto" w:fill="auto"/>
            <w:vAlign w:val="center"/>
          </w:tcPr>
          <w:p w14:paraId="279275FB"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147" w:type="pct"/>
            <w:tcBorders>
              <w:top w:val="nil"/>
              <w:left w:val="nil"/>
              <w:bottom w:val="single" w:sz="4" w:space="0" w:color="auto"/>
              <w:right w:val="single" w:sz="4" w:space="0" w:color="auto"/>
            </w:tcBorders>
            <w:shd w:val="clear" w:color="auto" w:fill="auto"/>
            <w:vAlign w:val="center"/>
          </w:tcPr>
          <w:p w14:paraId="38C4DA34"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72F3C352"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0C99171B"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68181317" w14:textId="77777777" w:rsidR="009B4820" w:rsidRDefault="009B4820">
            <w:pPr>
              <w:widowControl/>
              <w:jc w:val="left"/>
              <w:rPr>
                <w:rFonts w:eastAsia="Times New Roman"/>
                <w:kern w:val="0"/>
                <w:sz w:val="21"/>
                <w:szCs w:val="21"/>
              </w:rPr>
            </w:pPr>
          </w:p>
        </w:tc>
      </w:tr>
      <w:tr w:rsidR="009B4820" w14:paraId="5E774F4C" w14:textId="77777777">
        <w:trPr>
          <w:gridAfter w:val="1"/>
          <w:wAfter w:w="4" w:type="pct"/>
          <w:trHeight w:val="285"/>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0B385FB1" w14:textId="77777777" w:rsidR="009B4820" w:rsidRDefault="009B4820">
            <w:pPr>
              <w:widowControl/>
              <w:jc w:val="left"/>
              <w:rPr>
                <w:rFonts w:ascii="仿宋_GB2312" w:hAnsi="仿宋_GB2312" w:cs="仿宋_GB2312"/>
                <w:kern w:val="0"/>
                <w:sz w:val="21"/>
                <w:szCs w:val="21"/>
              </w:rPr>
            </w:pPr>
          </w:p>
        </w:tc>
        <w:tc>
          <w:tcPr>
            <w:tcW w:w="206" w:type="pct"/>
            <w:vMerge/>
            <w:tcBorders>
              <w:top w:val="nil"/>
              <w:left w:val="single" w:sz="4" w:space="0" w:color="auto"/>
              <w:bottom w:val="single" w:sz="4" w:space="0" w:color="auto"/>
              <w:right w:val="single" w:sz="4" w:space="0" w:color="auto"/>
            </w:tcBorders>
            <w:shd w:val="clear" w:color="auto" w:fill="auto"/>
            <w:vAlign w:val="center"/>
          </w:tcPr>
          <w:p w14:paraId="0CBBB3A4" w14:textId="77777777" w:rsidR="009B4820" w:rsidRDefault="009B4820">
            <w:pPr>
              <w:widowControl/>
              <w:jc w:val="left"/>
              <w:rPr>
                <w:rFonts w:ascii="仿宋_GB2312" w:hAnsi="仿宋_GB2312" w:cs="仿宋_GB2312"/>
                <w:kern w:val="0"/>
                <w:sz w:val="21"/>
                <w:szCs w:val="21"/>
              </w:rPr>
            </w:pPr>
          </w:p>
        </w:tc>
        <w:tc>
          <w:tcPr>
            <w:tcW w:w="234" w:type="pct"/>
            <w:tcBorders>
              <w:top w:val="nil"/>
              <w:left w:val="nil"/>
              <w:bottom w:val="single" w:sz="4" w:space="0" w:color="auto"/>
              <w:right w:val="single" w:sz="4" w:space="0" w:color="auto"/>
            </w:tcBorders>
            <w:shd w:val="clear" w:color="auto" w:fill="auto"/>
            <w:vAlign w:val="center"/>
          </w:tcPr>
          <w:p w14:paraId="17E73FBF" w14:textId="77777777" w:rsidR="009B4820" w:rsidRDefault="005D0CA6">
            <w:pPr>
              <w:widowControl/>
              <w:jc w:val="center"/>
              <w:rPr>
                <w:kern w:val="0"/>
                <w:sz w:val="21"/>
                <w:szCs w:val="21"/>
              </w:rPr>
            </w:pPr>
            <w:r>
              <w:rPr>
                <w:kern w:val="0"/>
                <w:sz w:val="21"/>
                <w:szCs w:val="21"/>
              </w:rPr>
              <w:t>6</w:t>
            </w:r>
          </w:p>
        </w:tc>
        <w:tc>
          <w:tcPr>
            <w:tcW w:w="488" w:type="pct"/>
            <w:tcBorders>
              <w:top w:val="nil"/>
              <w:left w:val="nil"/>
              <w:bottom w:val="single" w:sz="4" w:space="0" w:color="auto"/>
              <w:right w:val="single" w:sz="4" w:space="0" w:color="auto"/>
            </w:tcBorders>
            <w:shd w:val="clear" w:color="auto" w:fill="auto"/>
            <w:vAlign w:val="center"/>
          </w:tcPr>
          <w:p w14:paraId="1D853976" w14:textId="4FD3DCE9" w:rsidR="009B4820" w:rsidRDefault="00832DDA">
            <w:pPr>
              <w:widowControl/>
              <w:jc w:val="center"/>
              <w:rPr>
                <w:rFonts w:ascii="仿宋_GB2312" w:hAnsi="仿宋_GB2312" w:cs="仿宋_GB2312"/>
                <w:kern w:val="0"/>
                <w:sz w:val="21"/>
                <w:szCs w:val="21"/>
              </w:rPr>
            </w:pPr>
            <w:r>
              <w:rPr>
                <w:rFonts w:eastAsia="宋体" w:hint="eastAsia"/>
                <w:sz w:val="18"/>
                <w:szCs w:val="18"/>
              </w:rPr>
              <w:t>10B119920</w:t>
            </w:r>
          </w:p>
        </w:tc>
        <w:tc>
          <w:tcPr>
            <w:tcW w:w="754" w:type="pct"/>
            <w:tcBorders>
              <w:top w:val="nil"/>
              <w:left w:val="nil"/>
              <w:bottom w:val="single" w:sz="4" w:space="0" w:color="auto"/>
              <w:right w:val="single" w:sz="4" w:space="0" w:color="auto"/>
            </w:tcBorders>
            <w:shd w:val="clear" w:color="auto" w:fill="auto"/>
            <w:vAlign w:val="center"/>
          </w:tcPr>
          <w:p w14:paraId="1AFA2AC0"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中国共产党党史</w:t>
            </w:r>
          </w:p>
        </w:tc>
        <w:tc>
          <w:tcPr>
            <w:tcW w:w="330" w:type="pct"/>
            <w:tcBorders>
              <w:top w:val="nil"/>
              <w:left w:val="nil"/>
              <w:bottom w:val="single" w:sz="4" w:space="0" w:color="auto"/>
              <w:right w:val="single" w:sz="4" w:space="0" w:color="auto"/>
            </w:tcBorders>
            <w:shd w:val="clear" w:color="auto" w:fill="auto"/>
            <w:vAlign w:val="center"/>
          </w:tcPr>
          <w:p w14:paraId="0A46DB26" w14:textId="77777777" w:rsidR="009B4820" w:rsidRDefault="005D0CA6">
            <w:pPr>
              <w:spacing w:line="320" w:lineRule="exact"/>
              <w:jc w:val="center"/>
              <w:rPr>
                <w:rFonts w:eastAsia="等线"/>
                <w:sz w:val="21"/>
                <w:szCs w:val="21"/>
              </w:rPr>
            </w:pPr>
            <w:r>
              <w:rPr>
                <w:rFonts w:eastAsia="等线" w:hint="eastAsia"/>
                <w:sz w:val="21"/>
                <w:szCs w:val="21"/>
              </w:rPr>
              <w:t>1</w:t>
            </w:r>
          </w:p>
        </w:tc>
        <w:tc>
          <w:tcPr>
            <w:tcW w:w="309" w:type="pct"/>
            <w:tcBorders>
              <w:top w:val="nil"/>
              <w:left w:val="nil"/>
              <w:bottom w:val="single" w:sz="4" w:space="0" w:color="auto"/>
              <w:right w:val="single" w:sz="4" w:space="0" w:color="auto"/>
            </w:tcBorders>
            <w:shd w:val="clear" w:color="auto" w:fill="auto"/>
            <w:vAlign w:val="center"/>
          </w:tcPr>
          <w:p w14:paraId="5B51FAA6" w14:textId="77777777" w:rsidR="009B4820" w:rsidRDefault="005D0CA6">
            <w:pPr>
              <w:spacing w:line="320" w:lineRule="exact"/>
              <w:jc w:val="center"/>
              <w:rPr>
                <w:rFonts w:eastAsia="等线"/>
                <w:sz w:val="21"/>
                <w:szCs w:val="21"/>
              </w:rPr>
            </w:pPr>
            <w:r>
              <w:rPr>
                <w:rFonts w:eastAsia="等线" w:hint="eastAsia"/>
                <w:sz w:val="21"/>
                <w:szCs w:val="21"/>
              </w:rPr>
              <w:t>16</w:t>
            </w:r>
          </w:p>
        </w:tc>
        <w:tc>
          <w:tcPr>
            <w:tcW w:w="309" w:type="pct"/>
            <w:tcBorders>
              <w:top w:val="nil"/>
              <w:left w:val="nil"/>
              <w:bottom w:val="single" w:sz="4" w:space="0" w:color="auto"/>
              <w:right w:val="single" w:sz="4" w:space="0" w:color="auto"/>
            </w:tcBorders>
            <w:shd w:val="clear" w:color="auto" w:fill="auto"/>
            <w:vAlign w:val="center"/>
          </w:tcPr>
          <w:p w14:paraId="730994D5" w14:textId="77777777" w:rsidR="009B4820" w:rsidRDefault="005D0CA6">
            <w:pPr>
              <w:spacing w:line="320" w:lineRule="exact"/>
              <w:jc w:val="center"/>
              <w:rPr>
                <w:rFonts w:eastAsia="等线"/>
                <w:sz w:val="21"/>
                <w:szCs w:val="21"/>
              </w:rPr>
            </w:pPr>
            <w:r>
              <w:rPr>
                <w:rFonts w:eastAsia="等线" w:hint="eastAsia"/>
                <w:sz w:val="21"/>
                <w:szCs w:val="21"/>
              </w:rPr>
              <w:t>16</w:t>
            </w:r>
          </w:p>
        </w:tc>
        <w:tc>
          <w:tcPr>
            <w:tcW w:w="311" w:type="pct"/>
            <w:tcBorders>
              <w:top w:val="nil"/>
              <w:left w:val="nil"/>
              <w:bottom w:val="single" w:sz="4" w:space="0" w:color="auto"/>
              <w:right w:val="single" w:sz="4" w:space="0" w:color="auto"/>
            </w:tcBorders>
            <w:shd w:val="clear" w:color="auto" w:fill="auto"/>
            <w:vAlign w:val="center"/>
          </w:tcPr>
          <w:p w14:paraId="519FAA1C" w14:textId="77777777" w:rsidR="009B4820" w:rsidRDefault="005D0CA6">
            <w:pPr>
              <w:spacing w:line="320" w:lineRule="exact"/>
              <w:jc w:val="center"/>
              <w:rPr>
                <w:rFonts w:eastAsia="等线"/>
                <w:sz w:val="21"/>
                <w:szCs w:val="21"/>
              </w:rPr>
            </w:pPr>
            <w:r>
              <w:rPr>
                <w:rFonts w:eastAsia="等线" w:hint="eastAsia"/>
                <w:sz w:val="21"/>
                <w:szCs w:val="21"/>
              </w:rPr>
              <w:t>0</w:t>
            </w:r>
          </w:p>
        </w:tc>
        <w:tc>
          <w:tcPr>
            <w:tcW w:w="205" w:type="pct"/>
            <w:tcBorders>
              <w:top w:val="nil"/>
              <w:left w:val="nil"/>
              <w:bottom w:val="single" w:sz="4" w:space="0" w:color="auto"/>
              <w:right w:val="single" w:sz="4" w:space="0" w:color="auto"/>
            </w:tcBorders>
            <w:shd w:val="clear" w:color="auto" w:fill="auto"/>
            <w:vAlign w:val="center"/>
          </w:tcPr>
          <w:p w14:paraId="754DE263"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47F2F796" w14:textId="77777777" w:rsidR="009B4820" w:rsidRDefault="005D0CA6">
            <w:pPr>
              <w:spacing w:line="320" w:lineRule="exact"/>
              <w:jc w:val="center"/>
              <w:rPr>
                <w:rFonts w:eastAsia="等线"/>
                <w:sz w:val="21"/>
                <w:szCs w:val="21"/>
              </w:rPr>
            </w:pPr>
            <w:r>
              <w:rPr>
                <w:rFonts w:eastAsia="等线" w:hint="eastAsia"/>
                <w:sz w:val="21"/>
                <w:szCs w:val="21"/>
              </w:rPr>
              <w:t>2</w:t>
            </w:r>
          </w:p>
        </w:tc>
        <w:tc>
          <w:tcPr>
            <w:tcW w:w="205" w:type="pct"/>
            <w:tcBorders>
              <w:top w:val="nil"/>
              <w:left w:val="nil"/>
              <w:bottom w:val="single" w:sz="4" w:space="0" w:color="auto"/>
              <w:right w:val="single" w:sz="4" w:space="0" w:color="auto"/>
            </w:tcBorders>
            <w:shd w:val="clear" w:color="auto" w:fill="auto"/>
            <w:vAlign w:val="center"/>
          </w:tcPr>
          <w:p w14:paraId="4F1106A4"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5B38908D"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240E5C4C"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147" w:type="pct"/>
            <w:tcBorders>
              <w:top w:val="nil"/>
              <w:left w:val="nil"/>
              <w:bottom w:val="single" w:sz="4" w:space="0" w:color="auto"/>
              <w:right w:val="single" w:sz="4" w:space="0" w:color="auto"/>
            </w:tcBorders>
            <w:shd w:val="clear" w:color="auto" w:fill="auto"/>
            <w:vAlign w:val="center"/>
          </w:tcPr>
          <w:p w14:paraId="55F798BD"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16AB6F4B"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49D9418C"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2EB485A1" w14:textId="77777777" w:rsidR="009B4820" w:rsidRDefault="009B4820">
            <w:pPr>
              <w:widowControl/>
              <w:jc w:val="left"/>
              <w:rPr>
                <w:rFonts w:eastAsia="Times New Roman"/>
                <w:kern w:val="0"/>
                <w:sz w:val="21"/>
                <w:szCs w:val="21"/>
              </w:rPr>
            </w:pPr>
          </w:p>
        </w:tc>
      </w:tr>
      <w:tr w:rsidR="009B4820" w14:paraId="5303FA8D" w14:textId="77777777">
        <w:trPr>
          <w:gridAfter w:val="1"/>
          <w:wAfter w:w="4" w:type="pct"/>
          <w:trHeight w:val="642"/>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222A0056" w14:textId="77777777" w:rsidR="009B4820" w:rsidRDefault="009B4820">
            <w:pPr>
              <w:widowControl/>
              <w:jc w:val="left"/>
              <w:rPr>
                <w:rFonts w:ascii="仿宋_GB2312" w:hAnsi="仿宋_GB2312" w:cs="仿宋_GB2312"/>
                <w:kern w:val="0"/>
                <w:sz w:val="21"/>
                <w:szCs w:val="21"/>
              </w:rPr>
            </w:pPr>
          </w:p>
        </w:tc>
        <w:tc>
          <w:tcPr>
            <w:tcW w:w="206" w:type="pct"/>
            <w:vMerge/>
            <w:tcBorders>
              <w:top w:val="nil"/>
              <w:left w:val="single" w:sz="4" w:space="0" w:color="auto"/>
              <w:bottom w:val="single" w:sz="4" w:space="0" w:color="auto"/>
              <w:right w:val="single" w:sz="4" w:space="0" w:color="auto"/>
            </w:tcBorders>
            <w:shd w:val="clear" w:color="auto" w:fill="auto"/>
            <w:vAlign w:val="center"/>
          </w:tcPr>
          <w:p w14:paraId="405BA208" w14:textId="77777777" w:rsidR="009B4820" w:rsidRDefault="009B4820">
            <w:pPr>
              <w:widowControl/>
              <w:jc w:val="left"/>
              <w:rPr>
                <w:rFonts w:ascii="仿宋_GB2312" w:hAnsi="仿宋_GB2312" w:cs="仿宋_GB2312"/>
                <w:kern w:val="0"/>
                <w:sz w:val="21"/>
                <w:szCs w:val="21"/>
              </w:rPr>
            </w:pPr>
          </w:p>
        </w:tc>
        <w:tc>
          <w:tcPr>
            <w:tcW w:w="234" w:type="pct"/>
            <w:tcBorders>
              <w:top w:val="nil"/>
              <w:left w:val="nil"/>
              <w:bottom w:val="single" w:sz="4" w:space="0" w:color="auto"/>
              <w:right w:val="single" w:sz="4" w:space="0" w:color="auto"/>
            </w:tcBorders>
            <w:shd w:val="clear" w:color="auto" w:fill="auto"/>
            <w:vAlign w:val="center"/>
          </w:tcPr>
          <w:p w14:paraId="1663EEFE" w14:textId="77777777" w:rsidR="009B4820" w:rsidRDefault="005D0CA6">
            <w:pPr>
              <w:widowControl/>
              <w:jc w:val="center"/>
              <w:rPr>
                <w:kern w:val="0"/>
                <w:sz w:val="21"/>
                <w:szCs w:val="21"/>
              </w:rPr>
            </w:pPr>
            <w:r>
              <w:rPr>
                <w:kern w:val="0"/>
                <w:sz w:val="21"/>
                <w:szCs w:val="21"/>
              </w:rPr>
              <w:t>7</w:t>
            </w:r>
          </w:p>
        </w:tc>
        <w:tc>
          <w:tcPr>
            <w:tcW w:w="488" w:type="pct"/>
            <w:tcBorders>
              <w:top w:val="nil"/>
              <w:left w:val="nil"/>
              <w:bottom w:val="single" w:sz="4" w:space="0" w:color="auto"/>
              <w:right w:val="single" w:sz="4" w:space="0" w:color="auto"/>
            </w:tcBorders>
            <w:shd w:val="clear" w:color="auto" w:fill="auto"/>
            <w:vAlign w:val="center"/>
          </w:tcPr>
          <w:p w14:paraId="12D430D6" w14:textId="2FDA9E62" w:rsidR="009B4820" w:rsidRDefault="00832DDA">
            <w:pPr>
              <w:widowControl/>
              <w:jc w:val="center"/>
              <w:rPr>
                <w:rFonts w:ascii="仿宋_GB2312" w:hAnsi="仿宋_GB2312" w:cs="仿宋_GB2312"/>
                <w:kern w:val="0"/>
                <w:sz w:val="21"/>
                <w:szCs w:val="21"/>
              </w:rPr>
            </w:pPr>
            <w:r>
              <w:rPr>
                <w:rFonts w:eastAsia="宋体"/>
                <w:sz w:val="18"/>
                <w:szCs w:val="18"/>
              </w:rPr>
              <w:t>10B111229</w:t>
            </w:r>
          </w:p>
        </w:tc>
        <w:tc>
          <w:tcPr>
            <w:tcW w:w="754" w:type="pct"/>
            <w:tcBorders>
              <w:top w:val="nil"/>
              <w:left w:val="nil"/>
              <w:bottom w:val="single" w:sz="4" w:space="0" w:color="auto"/>
              <w:right w:val="single" w:sz="4" w:space="0" w:color="auto"/>
            </w:tcBorders>
            <w:shd w:val="clear" w:color="auto" w:fill="auto"/>
            <w:vAlign w:val="center"/>
          </w:tcPr>
          <w:p w14:paraId="71623BCF"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就业创业指导课（SIYB创业指导）</w:t>
            </w:r>
          </w:p>
        </w:tc>
        <w:tc>
          <w:tcPr>
            <w:tcW w:w="330" w:type="pct"/>
            <w:tcBorders>
              <w:top w:val="nil"/>
              <w:left w:val="nil"/>
              <w:bottom w:val="single" w:sz="4" w:space="0" w:color="auto"/>
              <w:right w:val="single" w:sz="4" w:space="0" w:color="auto"/>
            </w:tcBorders>
            <w:shd w:val="clear" w:color="auto" w:fill="auto"/>
            <w:vAlign w:val="center"/>
          </w:tcPr>
          <w:p w14:paraId="609D6BA2" w14:textId="77777777" w:rsidR="009B4820" w:rsidRDefault="005D0CA6">
            <w:pPr>
              <w:spacing w:line="320" w:lineRule="exact"/>
              <w:jc w:val="center"/>
              <w:rPr>
                <w:rFonts w:eastAsia="等线"/>
                <w:sz w:val="21"/>
                <w:szCs w:val="21"/>
              </w:rPr>
            </w:pPr>
            <w:r>
              <w:rPr>
                <w:rFonts w:eastAsia="等线" w:hint="eastAsia"/>
                <w:sz w:val="21"/>
                <w:szCs w:val="21"/>
              </w:rPr>
              <w:t>2.5</w:t>
            </w:r>
          </w:p>
        </w:tc>
        <w:tc>
          <w:tcPr>
            <w:tcW w:w="309" w:type="pct"/>
            <w:tcBorders>
              <w:top w:val="nil"/>
              <w:left w:val="nil"/>
              <w:bottom w:val="single" w:sz="4" w:space="0" w:color="auto"/>
              <w:right w:val="single" w:sz="4" w:space="0" w:color="auto"/>
            </w:tcBorders>
            <w:shd w:val="clear" w:color="auto" w:fill="auto"/>
            <w:vAlign w:val="center"/>
          </w:tcPr>
          <w:p w14:paraId="12371460" w14:textId="77777777" w:rsidR="009B4820" w:rsidRDefault="005D0CA6">
            <w:pPr>
              <w:spacing w:line="320" w:lineRule="exact"/>
              <w:jc w:val="center"/>
              <w:rPr>
                <w:rFonts w:eastAsia="等线"/>
                <w:sz w:val="21"/>
                <w:szCs w:val="21"/>
              </w:rPr>
            </w:pPr>
            <w:r>
              <w:rPr>
                <w:rFonts w:eastAsia="等线" w:hint="eastAsia"/>
                <w:sz w:val="21"/>
                <w:szCs w:val="21"/>
              </w:rPr>
              <w:t>40</w:t>
            </w:r>
          </w:p>
        </w:tc>
        <w:tc>
          <w:tcPr>
            <w:tcW w:w="309" w:type="pct"/>
            <w:tcBorders>
              <w:top w:val="nil"/>
              <w:left w:val="nil"/>
              <w:bottom w:val="single" w:sz="4" w:space="0" w:color="auto"/>
              <w:right w:val="single" w:sz="4" w:space="0" w:color="auto"/>
            </w:tcBorders>
            <w:shd w:val="clear" w:color="auto" w:fill="auto"/>
            <w:vAlign w:val="center"/>
          </w:tcPr>
          <w:p w14:paraId="66155747" w14:textId="77777777" w:rsidR="009B4820" w:rsidRDefault="005D0CA6">
            <w:pPr>
              <w:spacing w:line="320" w:lineRule="exact"/>
              <w:jc w:val="center"/>
              <w:rPr>
                <w:rFonts w:eastAsia="等线"/>
                <w:sz w:val="21"/>
                <w:szCs w:val="21"/>
              </w:rPr>
            </w:pPr>
            <w:r>
              <w:rPr>
                <w:rFonts w:eastAsia="等线" w:hint="eastAsia"/>
                <w:sz w:val="21"/>
                <w:szCs w:val="21"/>
              </w:rPr>
              <w:t>20</w:t>
            </w:r>
          </w:p>
        </w:tc>
        <w:tc>
          <w:tcPr>
            <w:tcW w:w="311" w:type="pct"/>
            <w:tcBorders>
              <w:top w:val="nil"/>
              <w:left w:val="nil"/>
              <w:bottom w:val="single" w:sz="4" w:space="0" w:color="auto"/>
              <w:right w:val="single" w:sz="4" w:space="0" w:color="auto"/>
            </w:tcBorders>
            <w:shd w:val="clear" w:color="auto" w:fill="auto"/>
            <w:vAlign w:val="center"/>
          </w:tcPr>
          <w:p w14:paraId="5BC225AB" w14:textId="77777777" w:rsidR="009B4820" w:rsidRDefault="005D0CA6">
            <w:pPr>
              <w:spacing w:line="320" w:lineRule="exact"/>
              <w:jc w:val="center"/>
              <w:rPr>
                <w:rFonts w:eastAsia="等线"/>
                <w:sz w:val="21"/>
                <w:szCs w:val="21"/>
              </w:rPr>
            </w:pPr>
            <w:r>
              <w:rPr>
                <w:rFonts w:eastAsia="等线" w:hint="eastAsia"/>
                <w:sz w:val="21"/>
                <w:szCs w:val="21"/>
              </w:rPr>
              <w:t>20</w:t>
            </w:r>
          </w:p>
        </w:tc>
        <w:tc>
          <w:tcPr>
            <w:tcW w:w="205" w:type="pct"/>
            <w:tcBorders>
              <w:top w:val="nil"/>
              <w:left w:val="nil"/>
              <w:bottom w:val="single" w:sz="4" w:space="0" w:color="auto"/>
              <w:right w:val="single" w:sz="4" w:space="0" w:color="auto"/>
            </w:tcBorders>
            <w:shd w:val="clear" w:color="auto" w:fill="auto"/>
            <w:vAlign w:val="center"/>
          </w:tcPr>
          <w:p w14:paraId="422BFA05"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2C23770C"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679ACA0B"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3845FB29"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6FC134B3" w14:textId="77777777" w:rsidR="009B4820" w:rsidRDefault="005D0CA6">
            <w:pPr>
              <w:spacing w:line="320" w:lineRule="exact"/>
              <w:jc w:val="center"/>
              <w:rPr>
                <w:rFonts w:eastAsia="等线"/>
                <w:sz w:val="21"/>
                <w:szCs w:val="21"/>
              </w:rPr>
            </w:pPr>
            <w:r>
              <w:rPr>
                <w:rFonts w:eastAsia="等线" w:hint="eastAsia"/>
                <w:sz w:val="21"/>
                <w:szCs w:val="21"/>
              </w:rPr>
              <w:t>8</w:t>
            </w:r>
          </w:p>
        </w:tc>
        <w:tc>
          <w:tcPr>
            <w:tcW w:w="147" w:type="pct"/>
            <w:tcBorders>
              <w:top w:val="nil"/>
              <w:left w:val="nil"/>
              <w:bottom w:val="single" w:sz="4" w:space="0" w:color="auto"/>
              <w:right w:val="single" w:sz="4" w:space="0" w:color="auto"/>
            </w:tcBorders>
            <w:shd w:val="clear" w:color="auto" w:fill="auto"/>
            <w:vAlign w:val="center"/>
          </w:tcPr>
          <w:p w14:paraId="620FAAF1"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0E1DB965"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vMerge w:val="restart"/>
            <w:tcBorders>
              <w:top w:val="nil"/>
              <w:left w:val="single" w:sz="4" w:space="0" w:color="auto"/>
              <w:bottom w:val="single" w:sz="4" w:space="0" w:color="000000"/>
              <w:right w:val="single" w:sz="4" w:space="0" w:color="auto"/>
            </w:tcBorders>
            <w:shd w:val="clear" w:color="auto" w:fill="auto"/>
            <w:vAlign w:val="center"/>
          </w:tcPr>
          <w:p w14:paraId="255E0300"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22A5F064" w14:textId="77777777" w:rsidR="009B4820" w:rsidRDefault="009B4820">
            <w:pPr>
              <w:widowControl/>
              <w:jc w:val="left"/>
              <w:rPr>
                <w:rFonts w:eastAsia="Times New Roman"/>
                <w:kern w:val="0"/>
                <w:sz w:val="21"/>
                <w:szCs w:val="21"/>
              </w:rPr>
            </w:pPr>
          </w:p>
        </w:tc>
      </w:tr>
      <w:tr w:rsidR="009B4820" w14:paraId="42903ED8" w14:textId="77777777">
        <w:trPr>
          <w:gridAfter w:val="1"/>
          <w:wAfter w:w="4" w:type="pct"/>
          <w:trHeight w:val="285"/>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5AAFE556" w14:textId="77777777" w:rsidR="009B4820" w:rsidRDefault="009B4820">
            <w:pPr>
              <w:widowControl/>
              <w:jc w:val="left"/>
              <w:rPr>
                <w:rFonts w:ascii="仿宋_GB2312" w:hAnsi="仿宋_GB2312" w:cs="仿宋_GB2312"/>
                <w:kern w:val="0"/>
                <w:sz w:val="21"/>
                <w:szCs w:val="21"/>
              </w:rPr>
            </w:pPr>
          </w:p>
        </w:tc>
        <w:tc>
          <w:tcPr>
            <w:tcW w:w="206" w:type="pct"/>
            <w:vMerge w:val="restart"/>
            <w:tcBorders>
              <w:top w:val="nil"/>
              <w:left w:val="single" w:sz="4" w:space="0" w:color="auto"/>
              <w:right w:val="single" w:sz="4" w:space="0" w:color="auto"/>
            </w:tcBorders>
            <w:shd w:val="clear" w:color="auto" w:fill="auto"/>
            <w:vAlign w:val="center"/>
          </w:tcPr>
          <w:p w14:paraId="28FE0696"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任选课</w:t>
            </w:r>
          </w:p>
        </w:tc>
        <w:tc>
          <w:tcPr>
            <w:tcW w:w="1477"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4F6303"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1. 鼓励各二级学院、各部门根据教学和师资情况，开设其他新的公共选修课；</w:t>
            </w:r>
            <w:r>
              <w:rPr>
                <w:rFonts w:ascii="仿宋_GB2312" w:hAnsi="仿宋_GB2312" w:cs="仿宋_GB2312" w:hint="eastAsia"/>
                <w:kern w:val="0"/>
                <w:sz w:val="21"/>
                <w:szCs w:val="21"/>
              </w:rPr>
              <w:br/>
              <w:t>2. 从教务处公布的全校性公共选修课目录中选修。</w:t>
            </w:r>
            <w:r>
              <w:rPr>
                <w:rFonts w:ascii="仿宋_GB2312" w:hAnsi="仿宋_GB2312" w:cs="仿宋_GB2312" w:hint="eastAsia"/>
                <w:kern w:val="0"/>
                <w:sz w:val="21"/>
                <w:szCs w:val="21"/>
              </w:rPr>
              <w:br/>
              <w:t>3.这里写总学分学时。</w:t>
            </w:r>
          </w:p>
        </w:tc>
        <w:tc>
          <w:tcPr>
            <w:tcW w:w="330" w:type="pct"/>
            <w:vMerge w:val="restart"/>
            <w:tcBorders>
              <w:top w:val="nil"/>
              <w:left w:val="single" w:sz="4" w:space="0" w:color="auto"/>
              <w:bottom w:val="single" w:sz="4" w:space="0" w:color="auto"/>
              <w:right w:val="single" w:sz="4" w:space="0" w:color="auto"/>
            </w:tcBorders>
            <w:shd w:val="clear" w:color="auto" w:fill="auto"/>
            <w:vAlign w:val="center"/>
          </w:tcPr>
          <w:p w14:paraId="64963E9B" w14:textId="77777777" w:rsidR="009B4820" w:rsidRDefault="005D0CA6">
            <w:pPr>
              <w:spacing w:line="320" w:lineRule="exact"/>
              <w:jc w:val="center"/>
              <w:rPr>
                <w:rFonts w:eastAsia="等线"/>
                <w:sz w:val="21"/>
                <w:szCs w:val="21"/>
              </w:rPr>
            </w:pPr>
            <w:r>
              <w:rPr>
                <w:rFonts w:eastAsia="等线" w:hint="eastAsia"/>
                <w:sz w:val="21"/>
                <w:szCs w:val="21"/>
              </w:rPr>
              <w:t>6</w:t>
            </w:r>
          </w:p>
        </w:tc>
        <w:tc>
          <w:tcPr>
            <w:tcW w:w="309" w:type="pct"/>
            <w:vMerge w:val="restart"/>
            <w:tcBorders>
              <w:top w:val="nil"/>
              <w:left w:val="single" w:sz="4" w:space="0" w:color="auto"/>
              <w:bottom w:val="single" w:sz="4" w:space="0" w:color="auto"/>
              <w:right w:val="single" w:sz="4" w:space="0" w:color="auto"/>
            </w:tcBorders>
            <w:shd w:val="clear" w:color="auto" w:fill="auto"/>
            <w:vAlign w:val="center"/>
          </w:tcPr>
          <w:p w14:paraId="72ECBC50" w14:textId="77777777" w:rsidR="009B4820" w:rsidRDefault="005D0CA6">
            <w:pPr>
              <w:spacing w:line="320" w:lineRule="exact"/>
              <w:jc w:val="center"/>
              <w:rPr>
                <w:rFonts w:eastAsia="等线"/>
                <w:sz w:val="21"/>
                <w:szCs w:val="21"/>
              </w:rPr>
            </w:pPr>
            <w:r>
              <w:rPr>
                <w:rFonts w:eastAsia="等线" w:hint="eastAsia"/>
                <w:sz w:val="21"/>
                <w:szCs w:val="21"/>
              </w:rPr>
              <w:t>96</w:t>
            </w:r>
          </w:p>
        </w:tc>
        <w:tc>
          <w:tcPr>
            <w:tcW w:w="309" w:type="pct"/>
            <w:vMerge w:val="restart"/>
            <w:tcBorders>
              <w:top w:val="nil"/>
              <w:left w:val="single" w:sz="4" w:space="0" w:color="auto"/>
              <w:bottom w:val="single" w:sz="4" w:space="0" w:color="000000"/>
              <w:right w:val="single" w:sz="4" w:space="0" w:color="auto"/>
            </w:tcBorders>
            <w:shd w:val="clear" w:color="auto" w:fill="auto"/>
            <w:vAlign w:val="center"/>
          </w:tcPr>
          <w:p w14:paraId="7F013A80" w14:textId="77777777" w:rsidR="009B4820" w:rsidRDefault="005D0CA6">
            <w:pPr>
              <w:spacing w:line="320" w:lineRule="exact"/>
              <w:jc w:val="center"/>
              <w:rPr>
                <w:rFonts w:eastAsia="等线"/>
                <w:sz w:val="21"/>
                <w:szCs w:val="21"/>
              </w:rPr>
            </w:pPr>
            <w:r>
              <w:rPr>
                <w:rFonts w:eastAsia="等线" w:hint="eastAsia"/>
                <w:sz w:val="21"/>
                <w:szCs w:val="21"/>
              </w:rPr>
              <w:t>96</w:t>
            </w:r>
          </w:p>
        </w:tc>
        <w:tc>
          <w:tcPr>
            <w:tcW w:w="311" w:type="pct"/>
            <w:vMerge w:val="restart"/>
            <w:tcBorders>
              <w:top w:val="nil"/>
              <w:left w:val="single" w:sz="4" w:space="0" w:color="auto"/>
              <w:bottom w:val="single" w:sz="4" w:space="0" w:color="000000"/>
              <w:right w:val="single" w:sz="4" w:space="0" w:color="auto"/>
            </w:tcBorders>
            <w:shd w:val="clear" w:color="auto" w:fill="auto"/>
            <w:vAlign w:val="center"/>
          </w:tcPr>
          <w:p w14:paraId="6D2E4100" w14:textId="77777777" w:rsidR="009B4820" w:rsidRDefault="005D0CA6">
            <w:pPr>
              <w:spacing w:line="320" w:lineRule="exact"/>
              <w:jc w:val="center"/>
              <w:rPr>
                <w:rFonts w:eastAsia="等线"/>
                <w:sz w:val="21"/>
                <w:szCs w:val="21"/>
              </w:rPr>
            </w:pPr>
            <w:r>
              <w:rPr>
                <w:rFonts w:eastAsia="等线" w:hint="eastAsia"/>
                <w:sz w:val="21"/>
                <w:szCs w:val="21"/>
              </w:rPr>
              <w:t>0</w:t>
            </w:r>
          </w:p>
        </w:tc>
        <w:tc>
          <w:tcPr>
            <w:tcW w:w="1143" w:type="pct"/>
            <w:gridSpan w:val="6"/>
            <w:vMerge w:val="restart"/>
            <w:tcBorders>
              <w:top w:val="single" w:sz="4" w:space="0" w:color="auto"/>
              <w:left w:val="single" w:sz="4" w:space="0" w:color="auto"/>
              <w:bottom w:val="single" w:sz="4" w:space="0" w:color="000000"/>
              <w:right w:val="single" w:sz="4" w:space="0" w:color="000000"/>
            </w:tcBorders>
            <w:shd w:val="clear" w:color="auto" w:fill="auto"/>
            <w:vAlign w:val="center"/>
          </w:tcPr>
          <w:p w14:paraId="22808A9F"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一般安排在第二至四学期开设；</w:t>
            </w:r>
          </w:p>
        </w:tc>
        <w:tc>
          <w:tcPr>
            <w:tcW w:w="372" w:type="pct"/>
            <w:vMerge w:val="restart"/>
            <w:tcBorders>
              <w:top w:val="nil"/>
              <w:left w:val="single" w:sz="4" w:space="0" w:color="auto"/>
              <w:bottom w:val="single" w:sz="4" w:space="0" w:color="auto"/>
              <w:right w:val="single" w:sz="4" w:space="0" w:color="auto"/>
            </w:tcBorders>
            <w:shd w:val="clear" w:color="auto" w:fill="auto"/>
            <w:vAlign w:val="center"/>
          </w:tcPr>
          <w:p w14:paraId="3852C5B6"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vMerge/>
            <w:tcBorders>
              <w:top w:val="nil"/>
              <w:left w:val="single" w:sz="4" w:space="0" w:color="auto"/>
              <w:bottom w:val="single" w:sz="4" w:space="0" w:color="000000"/>
              <w:right w:val="single" w:sz="4" w:space="0" w:color="auto"/>
            </w:tcBorders>
            <w:shd w:val="clear" w:color="auto" w:fill="auto"/>
            <w:vAlign w:val="center"/>
          </w:tcPr>
          <w:p w14:paraId="5A77A9B0" w14:textId="77777777" w:rsidR="009B4820" w:rsidRDefault="009B4820">
            <w:pPr>
              <w:widowControl/>
              <w:jc w:val="left"/>
              <w:rPr>
                <w:rFonts w:ascii="仿宋_GB2312" w:hAnsi="仿宋_GB2312" w:cs="仿宋_GB2312"/>
                <w:kern w:val="0"/>
                <w:sz w:val="21"/>
                <w:szCs w:val="21"/>
              </w:rPr>
            </w:pPr>
          </w:p>
        </w:tc>
        <w:tc>
          <w:tcPr>
            <w:tcW w:w="123" w:type="pct"/>
            <w:vAlign w:val="center"/>
          </w:tcPr>
          <w:p w14:paraId="3BB5A539" w14:textId="77777777" w:rsidR="009B4820" w:rsidRDefault="009B4820">
            <w:pPr>
              <w:widowControl/>
              <w:jc w:val="left"/>
              <w:rPr>
                <w:rFonts w:eastAsia="Times New Roman"/>
                <w:kern w:val="0"/>
                <w:sz w:val="21"/>
                <w:szCs w:val="21"/>
              </w:rPr>
            </w:pPr>
          </w:p>
        </w:tc>
      </w:tr>
      <w:tr w:rsidR="009B4820" w14:paraId="0ACC88DE" w14:textId="77777777">
        <w:trPr>
          <w:gridAfter w:val="1"/>
          <w:wAfter w:w="4" w:type="pct"/>
          <w:trHeight w:val="1410"/>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32C7B4B8" w14:textId="77777777" w:rsidR="009B4820" w:rsidRDefault="009B4820">
            <w:pPr>
              <w:widowControl/>
              <w:jc w:val="left"/>
              <w:rPr>
                <w:rFonts w:ascii="仿宋_GB2312" w:hAnsi="仿宋_GB2312" w:cs="仿宋_GB2312"/>
                <w:kern w:val="0"/>
                <w:sz w:val="21"/>
                <w:szCs w:val="21"/>
              </w:rPr>
            </w:pPr>
          </w:p>
        </w:tc>
        <w:tc>
          <w:tcPr>
            <w:tcW w:w="206" w:type="pct"/>
            <w:vMerge/>
            <w:tcBorders>
              <w:left w:val="single" w:sz="4" w:space="0" w:color="auto"/>
              <w:right w:val="single" w:sz="4" w:space="0" w:color="auto"/>
            </w:tcBorders>
            <w:shd w:val="clear" w:color="auto" w:fill="auto"/>
            <w:vAlign w:val="center"/>
          </w:tcPr>
          <w:p w14:paraId="326CBEED" w14:textId="77777777" w:rsidR="009B4820" w:rsidRDefault="009B4820">
            <w:pPr>
              <w:widowControl/>
              <w:jc w:val="left"/>
              <w:rPr>
                <w:rFonts w:ascii="仿宋_GB2312" w:hAnsi="仿宋_GB2312" w:cs="仿宋_GB2312"/>
                <w:kern w:val="0"/>
                <w:sz w:val="21"/>
                <w:szCs w:val="21"/>
              </w:rPr>
            </w:pPr>
          </w:p>
        </w:tc>
        <w:tc>
          <w:tcPr>
            <w:tcW w:w="1477" w:type="pct"/>
            <w:gridSpan w:val="3"/>
            <w:vMerge/>
            <w:tcBorders>
              <w:top w:val="single" w:sz="4" w:space="0" w:color="auto"/>
              <w:left w:val="single" w:sz="4" w:space="0" w:color="auto"/>
              <w:bottom w:val="single" w:sz="4" w:space="0" w:color="auto"/>
              <w:right w:val="single" w:sz="4" w:space="0" w:color="auto"/>
            </w:tcBorders>
            <w:shd w:val="clear" w:color="auto" w:fill="auto"/>
            <w:vAlign w:val="center"/>
          </w:tcPr>
          <w:p w14:paraId="10E559E6" w14:textId="77777777" w:rsidR="009B4820" w:rsidRDefault="009B4820">
            <w:pPr>
              <w:widowControl/>
              <w:jc w:val="left"/>
              <w:rPr>
                <w:rFonts w:ascii="仿宋_GB2312" w:hAnsi="仿宋_GB2312" w:cs="仿宋_GB2312"/>
                <w:kern w:val="0"/>
                <w:sz w:val="21"/>
                <w:szCs w:val="21"/>
              </w:rPr>
            </w:pPr>
          </w:p>
        </w:tc>
        <w:tc>
          <w:tcPr>
            <w:tcW w:w="330" w:type="pct"/>
            <w:vMerge/>
            <w:tcBorders>
              <w:top w:val="nil"/>
              <w:left w:val="single" w:sz="4" w:space="0" w:color="auto"/>
              <w:bottom w:val="single" w:sz="4" w:space="0" w:color="auto"/>
              <w:right w:val="single" w:sz="4" w:space="0" w:color="auto"/>
            </w:tcBorders>
            <w:shd w:val="clear" w:color="auto" w:fill="auto"/>
            <w:vAlign w:val="center"/>
          </w:tcPr>
          <w:p w14:paraId="49B69130" w14:textId="77777777" w:rsidR="009B4820" w:rsidRDefault="009B4820">
            <w:pPr>
              <w:widowControl/>
              <w:jc w:val="left"/>
              <w:rPr>
                <w:rFonts w:ascii="仿宋_GB2312" w:hAnsi="仿宋_GB2312" w:cs="仿宋_GB2312"/>
                <w:kern w:val="0"/>
                <w:sz w:val="21"/>
                <w:szCs w:val="21"/>
              </w:rPr>
            </w:pPr>
          </w:p>
        </w:tc>
        <w:tc>
          <w:tcPr>
            <w:tcW w:w="309" w:type="pct"/>
            <w:vMerge/>
            <w:tcBorders>
              <w:top w:val="nil"/>
              <w:left w:val="single" w:sz="4" w:space="0" w:color="auto"/>
              <w:bottom w:val="single" w:sz="4" w:space="0" w:color="auto"/>
              <w:right w:val="single" w:sz="4" w:space="0" w:color="auto"/>
            </w:tcBorders>
            <w:shd w:val="clear" w:color="auto" w:fill="auto"/>
            <w:vAlign w:val="center"/>
          </w:tcPr>
          <w:p w14:paraId="7BECC6F6" w14:textId="77777777" w:rsidR="009B4820" w:rsidRDefault="009B4820">
            <w:pPr>
              <w:widowControl/>
              <w:jc w:val="left"/>
              <w:rPr>
                <w:rFonts w:ascii="仿宋_GB2312" w:hAnsi="仿宋_GB2312" w:cs="仿宋_GB2312"/>
                <w:kern w:val="0"/>
                <w:sz w:val="21"/>
                <w:szCs w:val="21"/>
              </w:rPr>
            </w:pPr>
          </w:p>
        </w:tc>
        <w:tc>
          <w:tcPr>
            <w:tcW w:w="309" w:type="pct"/>
            <w:vMerge/>
            <w:tcBorders>
              <w:top w:val="nil"/>
              <w:left w:val="single" w:sz="4" w:space="0" w:color="auto"/>
              <w:bottom w:val="single" w:sz="4" w:space="0" w:color="000000"/>
              <w:right w:val="single" w:sz="4" w:space="0" w:color="auto"/>
            </w:tcBorders>
            <w:shd w:val="clear" w:color="auto" w:fill="auto"/>
            <w:vAlign w:val="center"/>
          </w:tcPr>
          <w:p w14:paraId="4599B41E" w14:textId="77777777" w:rsidR="009B4820" w:rsidRDefault="009B4820">
            <w:pPr>
              <w:widowControl/>
              <w:jc w:val="left"/>
              <w:rPr>
                <w:rFonts w:ascii="仿宋_GB2312" w:hAnsi="仿宋_GB2312" w:cs="仿宋_GB2312"/>
                <w:kern w:val="0"/>
                <w:sz w:val="21"/>
                <w:szCs w:val="21"/>
              </w:rPr>
            </w:pPr>
          </w:p>
        </w:tc>
        <w:tc>
          <w:tcPr>
            <w:tcW w:w="311" w:type="pct"/>
            <w:vMerge/>
            <w:tcBorders>
              <w:top w:val="nil"/>
              <w:left w:val="single" w:sz="4" w:space="0" w:color="auto"/>
              <w:bottom w:val="single" w:sz="4" w:space="0" w:color="000000"/>
              <w:right w:val="single" w:sz="4" w:space="0" w:color="auto"/>
            </w:tcBorders>
            <w:shd w:val="clear" w:color="auto" w:fill="auto"/>
            <w:vAlign w:val="center"/>
          </w:tcPr>
          <w:p w14:paraId="349FBA57" w14:textId="77777777" w:rsidR="009B4820" w:rsidRDefault="009B4820">
            <w:pPr>
              <w:widowControl/>
              <w:jc w:val="left"/>
              <w:rPr>
                <w:rFonts w:ascii="仿宋_GB2312" w:hAnsi="仿宋_GB2312" w:cs="仿宋_GB2312"/>
                <w:kern w:val="0"/>
                <w:sz w:val="21"/>
                <w:szCs w:val="21"/>
              </w:rPr>
            </w:pPr>
          </w:p>
        </w:tc>
        <w:tc>
          <w:tcPr>
            <w:tcW w:w="1143" w:type="pct"/>
            <w:gridSpan w:val="6"/>
            <w:vMerge/>
            <w:tcBorders>
              <w:top w:val="single" w:sz="4" w:space="0" w:color="auto"/>
              <w:left w:val="single" w:sz="4" w:space="0" w:color="auto"/>
              <w:bottom w:val="single" w:sz="4" w:space="0" w:color="000000"/>
              <w:right w:val="single" w:sz="4" w:space="0" w:color="000000"/>
            </w:tcBorders>
            <w:shd w:val="clear" w:color="auto" w:fill="auto"/>
            <w:vAlign w:val="center"/>
          </w:tcPr>
          <w:p w14:paraId="6EBC7478" w14:textId="77777777" w:rsidR="009B4820" w:rsidRDefault="009B4820">
            <w:pPr>
              <w:widowControl/>
              <w:jc w:val="left"/>
              <w:rPr>
                <w:rFonts w:ascii="仿宋_GB2312" w:hAnsi="仿宋_GB2312" w:cs="仿宋_GB2312"/>
                <w:kern w:val="0"/>
                <w:sz w:val="21"/>
                <w:szCs w:val="21"/>
              </w:rPr>
            </w:pPr>
          </w:p>
        </w:tc>
        <w:tc>
          <w:tcPr>
            <w:tcW w:w="372" w:type="pct"/>
            <w:vMerge/>
            <w:tcBorders>
              <w:top w:val="nil"/>
              <w:left w:val="single" w:sz="4" w:space="0" w:color="auto"/>
              <w:bottom w:val="single" w:sz="4" w:space="0" w:color="auto"/>
              <w:right w:val="single" w:sz="4" w:space="0" w:color="auto"/>
            </w:tcBorders>
            <w:shd w:val="clear" w:color="auto" w:fill="auto"/>
            <w:vAlign w:val="center"/>
          </w:tcPr>
          <w:p w14:paraId="4ECD09C4" w14:textId="77777777" w:rsidR="009B4820" w:rsidRDefault="009B4820">
            <w:pPr>
              <w:widowControl/>
              <w:jc w:val="left"/>
              <w:rPr>
                <w:rFonts w:ascii="仿宋_GB2312" w:hAnsi="仿宋_GB2312" w:cs="仿宋_GB2312"/>
                <w:kern w:val="0"/>
                <w:sz w:val="21"/>
                <w:szCs w:val="21"/>
              </w:rPr>
            </w:pPr>
          </w:p>
        </w:tc>
        <w:tc>
          <w:tcPr>
            <w:tcW w:w="203" w:type="pct"/>
            <w:vMerge/>
            <w:tcBorders>
              <w:top w:val="nil"/>
              <w:left w:val="single" w:sz="4" w:space="0" w:color="auto"/>
              <w:bottom w:val="single" w:sz="4" w:space="0" w:color="000000"/>
              <w:right w:val="single" w:sz="4" w:space="0" w:color="auto"/>
            </w:tcBorders>
            <w:shd w:val="clear" w:color="auto" w:fill="auto"/>
            <w:vAlign w:val="center"/>
          </w:tcPr>
          <w:p w14:paraId="2AFC8CE1" w14:textId="77777777" w:rsidR="009B4820" w:rsidRDefault="009B4820">
            <w:pPr>
              <w:widowControl/>
              <w:jc w:val="left"/>
              <w:rPr>
                <w:rFonts w:ascii="仿宋_GB2312" w:hAnsi="仿宋_GB2312" w:cs="仿宋_GB2312"/>
                <w:kern w:val="0"/>
                <w:sz w:val="21"/>
                <w:szCs w:val="21"/>
              </w:rPr>
            </w:pPr>
          </w:p>
        </w:tc>
        <w:tc>
          <w:tcPr>
            <w:tcW w:w="123" w:type="pct"/>
            <w:tcBorders>
              <w:top w:val="nil"/>
              <w:left w:val="nil"/>
              <w:bottom w:val="nil"/>
              <w:right w:val="nil"/>
            </w:tcBorders>
            <w:shd w:val="clear" w:color="auto" w:fill="auto"/>
            <w:noWrap/>
            <w:vAlign w:val="center"/>
          </w:tcPr>
          <w:p w14:paraId="35B56410" w14:textId="77777777" w:rsidR="009B4820" w:rsidRDefault="009B4820">
            <w:pPr>
              <w:widowControl/>
              <w:jc w:val="center"/>
              <w:rPr>
                <w:rFonts w:ascii="等线" w:eastAsia="等线" w:hAnsi="等线" w:cs="宋体"/>
                <w:kern w:val="0"/>
                <w:sz w:val="21"/>
                <w:szCs w:val="21"/>
              </w:rPr>
            </w:pPr>
          </w:p>
        </w:tc>
      </w:tr>
      <w:tr w:rsidR="009B4820" w14:paraId="7376FE0E" w14:textId="77777777">
        <w:trPr>
          <w:gridAfter w:val="1"/>
          <w:wAfter w:w="4" w:type="pct"/>
          <w:trHeight w:val="285"/>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63AB51F6" w14:textId="77777777" w:rsidR="009B4820" w:rsidRDefault="009B4820">
            <w:pPr>
              <w:widowControl/>
              <w:jc w:val="left"/>
              <w:rPr>
                <w:rFonts w:ascii="仿宋_GB2312" w:hAnsi="仿宋_GB2312" w:cs="仿宋_GB2312"/>
                <w:kern w:val="0"/>
                <w:sz w:val="21"/>
                <w:szCs w:val="21"/>
              </w:rPr>
            </w:pPr>
          </w:p>
        </w:tc>
        <w:tc>
          <w:tcPr>
            <w:tcW w:w="206" w:type="pct"/>
            <w:vMerge/>
            <w:tcBorders>
              <w:left w:val="single" w:sz="4" w:space="0" w:color="auto"/>
              <w:bottom w:val="single" w:sz="4" w:space="0" w:color="auto"/>
              <w:right w:val="single" w:sz="4" w:space="0" w:color="auto"/>
            </w:tcBorders>
            <w:shd w:val="clear" w:color="auto" w:fill="auto"/>
            <w:vAlign w:val="center"/>
          </w:tcPr>
          <w:p w14:paraId="3E7435BD" w14:textId="77777777" w:rsidR="009B4820" w:rsidRDefault="009B4820">
            <w:pPr>
              <w:widowControl/>
              <w:jc w:val="left"/>
              <w:rPr>
                <w:rFonts w:ascii="仿宋_GB2312" w:hAnsi="仿宋_GB2312" w:cs="仿宋_GB2312"/>
                <w:kern w:val="0"/>
                <w:sz w:val="21"/>
                <w:szCs w:val="21"/>
              </w:rPr>
            </w:pPr>
          </w:p>
        </w:tc>
        <w:tc>
          <w:tcPr>
            <w:tcW w:w="1477" w:type="pct"/>
            <w:gridSpan w:val="3"/>
            <w:tcBorders>
              <w:top w:val="single" w:sz="4" w:space="0" w:color="auto"/>
              <w:left w:val="nil"/>
              <w:bottom w:val="single" w:sz="4" w:space="0" w:color="auto"/>
              <w:right w:val="single" w:sz="4" w:space="0" w:color="auto"/>
            </w:tcBorders>
            <w:shd w:val="clear" w:color="auto" w:fill="auto"/>
            <w:vAlign w:val="center"/>
          </w:tcPr>
          <w:p w14:paraId="0B3E78AB"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第二课堂</w:t>
            </w:r>
          </w:p>
        </w:tc>
        <w:tc>
          <w:tcPr>
            <w:tcW w:w="330" w:type="pct"/>
            <w:tcBorders>
              <w:top w:val="nil"/>
              <w:left w:val="nil"/>
              <w:bottom w:val="single" w:sz="4" w:space="0" w:color="auto"/>
              <w:right w:val="single" w:sz="4" w:space="0" w:color="auto"/>
            </w:tcBorders>
            <w:shd w:val="clear" w:color="auto" w:fill="auto"/>
            <w:vAlign w:val="center"/>
          </w:tcPr>
          <w:p w14:paraId="76A7E5E6" w14:textId="77777777" w:rsidR="009B4820" w:rsidRDefault="005D0CA6">
            <w:pPr>
              <w:spacing w:line="320" w:lineRule="exact"/>
              <w:jc w:val="center"/>
              <w:rPr>
                <w:rFonts w:eastAsia="等线"/>
                <w:sz w:val="21"/>
                <w:szCs w:val="21"/>
              </w:rPr>
            </w:pPr>
            <w:r>
              <w:rPr>
                <w:rFonts w:eastAsia="等线" w:hint="eastAsia"/>
                <w:sz w:val="21"/>
                <w:szCs w:val="21"/>
              </w:rPr>
              <w:t>4</w:t>
            </w:r>
          </w:p>
        </w:tc>
        <w:tc>
          <w:tcPr>
            <w:tcW w:w="309" w:type="pct"/>
            <w:tcBorders>
              <w:top w:val="nil"/>
              <w:left w:val="nil"/>
              <w:bottom w:val="single" w:sz="4" w:space="0" w:color="auto"/>
              <w:right w:val="single" w:sz="4" w:space="0" w:color="auto"/>
            </w:tcBorders>
            <w:shd w:val="clear" w:color="auto" w:fill="auto"/>
            <w:vAlign w:val="center"/>
          </w:tcPr>
          <w:p w14:paraId="222BA816" w14:textId="77777777" w:rsidR="009B4820" w:rsidRDefault="005D0CA6">
            <w:pPr>
              <w:spacing w:line="320" w:lineRule="exact"/>
              <w:jc w:val="center"/>
              <w:rPr>
                <w:rFonts w:eastAsia="等线"/>
                <w:sz w:val="21"/>
                <w:szCs w:val="21"/>
              </w:rPr>
            </w:pPr>
            <w:r>
              <w:rPr>
                <w:rFonts w:eastAsia="等线" w:hint="eastAsia"/>
                <w:sz w:val="21"/>
                <w:szCs w:val="21"/>
              </w:rPr>
              <w:t>64</w:t>
            </w:r>
          </w:p>
        </w:tc>
        <w:tc>
          <w:tcPr>
            <w:tcW w:w="309" w:type="pct"/>
            <w:tcBorders>
              <w:top w:val="nil"/>
              <w:left w:val="nil"/>
              <w:bottom w:val="single" w:sz="4" w:space="0" w:color="auto"/>
              <w:right w:val="single" w:sz="4" w:space="0" w:color="auto"/>
            </w:tcBorders>
            <w:shd w:val="clear" w:color="auto" w:fill="auto"/>
            <w:vAlign w:val="center"/>
          </w:tcPr>
          <w:p w14:paraId="7FDC0D75" w14:textId="77777777" w:rsidR="009B4820" w:rsidRDefault="005D0CA6">
            <w:pPr>
              <w:spacing w:line="320" w:lineRule="exact"/>
              <w:jc w:val="center"/>
              <w:rPr>
                <w:rFonts w:eastAsia="等线"/>
                <w:sz w:val="21"/>
                <w:szCs w:val="21"/>
              </w:rPr>
            </w:pPr>
            <w:r>
              <w:rPr>
                <w:rFonts w:eastAsia="等线" w:hint="eastAsia"/>
                <w:sz w:val="21"/>
                <w:szCs w:val="21"/>
              </w:rPr>
              <w:t>0</w:t>
            </w:r>
          </w:p>
        </w:tc>
        <w:tc>
          <w:tcPr>
            <w:tcW w:w="311" w:type="pct"/>
            <w:tcBorders>
              <w:top w:val="nil"/>
              <w:left w:val="nil"/>
              <w:bottom w:val="single" w:sz="4" w:space="0" w:color="auto"/>
              <w:right w:val="single" w:sz="4" w:space="0" w:color="auto"/>
            </w:tcBorders>
            <w:shd w:val="clear" w:color="auto" w:fill="auto"/>
            <w:vAlign w:val="center"/>
          </w:tcPr>
          <w:p w14:paraId="37FD4DEC" w14:textId="77777777" w:rsidR="009B4820" w:rsidRDefault="005D0CA6">
            <w:pPr>
              <w:spacing w:line="320" w:lineRule="exact"/>
              <w:jc w:val="center"/>
              <w:rPr>
                <w:rFonts w:eastAsia="等线"/>
                <w:sz w:val="21"/>
                <w:szCs w:val="21"/>
              </w:rPr>
            </w:pPr>
            <w:r>
              <w:rPr>
                <w:rFonts w:eastAsia="等线" w:hint="eastAsia"/>
                <w:sz w:val="21"/>
                <w:szCs w:val="21"/>
              </w:rPr>
              <w:t>64</w:t>
            </w:r>
          </w:p>
        </w:tc>
        <w:tc>
          <w:tcPr>
            <w:tcW w:w="1143" w:type="pct"/>
            <w:gridSpan w:val="6"/>
            <w:tcBorders>
              <w:top w:val="nil"/>
              <w:left w:val="nil"/>
              <w:bottom w:val="single" w:sz="4" w:space="0" w:color="auto"/>
              <w:right w:val="single" w:sz="4" w:space="0" w:color="auto"/>
            </w:tcBorders>
            <w:shd w:val="clear" w:color="auto" w:fill="auto"/>
            <w:vAlign w:val="center"/>
          </w:tcPr>
          <w:p w14:paraId="0BA31980"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此学分为毕业资格学分，不计入收费学分。</w:t>
            </w:r>
          </w:p>
        </w:tc>
        <w:tc>
          <w:tcPr>
            <w:tcW w:w="372" w:type="pct"/>
            <w:tcBorders>
              <w:top w:val="nil"/>
              <w:left w:val="nil"/>
              <w:bottom w:val="single" w:sz="4" w:space="0" w:color="auto"/>
              <w:right w:val="single" w:sz="4" w:space="0" w:color="auto"/>
            </w:tcBorders>
            <w:shd w:val="clear" w:color="auto" w:fill="auto"/>
            <w:vAlign w:val="center"/>
          </w:tcPr>
          <w:p w14:paraId="0B15F0E9"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考查</w:t>
            </w:r>
          </w:p>
        </w:tc>
        <w:tc>
          <w:tcPr>
            <w:tcW w:w="203" w:type="pct"/>
            <w:tcBorders>
              <w:top w:val="nil"/>
              <w:left w:val="nil"/>
              <w:bottom w:val="single" w:sz="4" w:space="0" w:color="auto"/>
              <w:right w:val="single" w:sz="4" w:space="0" w:color="auto"/>
            </w:tcBorders>
            <w:shd w:val="clear" w:color="auto" w:fill="auto"/>
            <w:vAlign w:val="center"/>
          </w:tcPr>
          <w:p w14:paraId="63C7D0F7" w14:textId="77777777" w:rsidR="009B4820" w:rsidRDefault="009B4820">
            <w:pPr>
              <w:widowControl/>
              <w:jc w:val="left"/>
              <w:rPr>
                <w:rFonts w:ascii="仿宋_GB2312" w:hAnsi="仿宋_GB2312" w:cs="仿宋_GB2312"/>
                <w:kern w:val="0"/>
                <w:sz w:val="21"/>
                <w:szCs w:val="21"/>
              </w:rPr>
            </w:pPr>
          </w:p>
        </w:tc>
        <w:tc>
          <w:tcPr>
            <w:tcW w:w="123" w:type="pct"/>
            <w:vAlign w:val="center"/>
          </w:tcPr>
          <w:p w14:paraId="03A88806" w14:textId="77777777" w:rsidR="009B4820" w:rsidRDefault="009B4820">
            <w:pPr>
              <w:widowControl/>
              <w:jc w:val="left"/>
              <w:rPr>
                <w:rFonts w:eastAsia="Times New Roman"/>
                <w:kern w:val="0"/>
                <w:sz w:val="21"/>
                <w:szCs w:val="21"/>
              </w:rPr>
            </w:pPr>
          </w:p>
        </w:tc>
      </w:tr>
      <w:tr w:rsidR="009B4820" w14:paraId="7859DEFB" w14:textId="77777777">
        <w:trPr>
          <w:gridAfter w:val="1"/>
          <w:wAfter w:w="4" w:type="pct"/>
          <w:trHeight w:val="285"/>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36FD61E9" w14:textId="77777777" w:rsidR="009B4820" w:rsidRDefault="009B4820">
            <w:pPr>
              <w:widowControl/>
              <w:jc w:val="left"/>
              <w:rPr>
                <w:rFonts w:ascii="仿宋_GB2312" w:hAnsi="仿宋_GB2312" w:cs="仿宋_GB2312"/>
                <w:kern w:val="0"/>
                <w:sz w:val="21"/>
                <w:szCs w:val="21"/>
              </w:rPr>
            </w:pPr>
          </w:p>
        </w:tc>
        <w:tc>
          <w:tcPr>
            <w:tcW w:w="1684" w:type="pct"/>
            <w:gridSpan w:val="4"/>
            <w:tcBorders>
              <w:top w:val="single" w:sz="4" w:space="0" w:color="auto"/>
              <w:left w:val="nil"/>
              <w:bottom w:val="single" w:sz="4" w:space="0" w:color="auto"/>
              <w:right w:val="single" w:sz="4" w:space="0" w:color="auto"/>
            </w:tcBorders>
            <w:shd w:val="clear" w:color="auto" w:fill="auto"/>
            <w:vAlign w:val="center"/>
          </w:tcPr>
          <w:p w14:paraId="31A2072E"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公共必修课程学分、学时小计</w:t>
            </w:r>
          </w:p>
        </w:tc>
        <w:tc>
          <w:tcPr>
            <w:tcW w:w="330" w:type="pct"/>
            <w:tcBorders>
              <w:top w:val="nil"/>
              <w:left w:val="nil"/>
              <w:bottom w:val="single" w:sz="4" w:space="0" w:color="auto"/>
              <w:right w:val="single" w:sz="4" w:space="0" w:color="auto"/>
            </w:tcBorders>
            <w:shd w:val="clear" w:color="auto" w:fill="auto"/>
            <w:vAlign w:val="center"/>
          </w:tcPr>
          <w:p w14:paraId="2FFA39E4" w14:textId="77777777" w:rsidR="009B4820" w:rsidRDefault="005D0CA6">
            <w:pPr>
              <w:widowControl/>
              <w:jc w:val="center"/>
              <w:textAlignment w:val="center"/>
              <w:rPr>
                <w:rFonts w:eastAsia="等线"/>
                <w:sz w:val="21"/>
                <w:szCs w:val="21"/>
              </w:rPr>
            </w:pPr>
            <w:r>
              <w:rPr>
                <w:rFonts w:eastAsia="等线"/>
                <w:kern w:val="0"/>
                <w:sz w:val="18"/>
                <w:szCs w:val="18"/>
                <w:lang w:bidi="ar"/>
              </w:rPr>
              <w:t>34</w:t>
            </w:r>
          </w:p>
        </w:tc>
        <w:tc>
          <w:tcPr>
            <w:tcW w:w="309" w:type="pct"/>
            <w:tcBorders>
              <w:top w:val="nil"/>
              <w:left w:val="nil"/>
              <w:bottom w:val="single" w:sz="4" w:space="0" w:color="auto"/>
              <w:right w:val="single" w:sz="4" w:space="0" w:color="auto"/>
            </w:tcBorders>
            <w:shd w:val="clear" w:color="auto" w:fill="auto"/>
            <w:vAlign w:val="center"/>
          </w:tcPr>
          <w:p w14:paraId="2D8BB2ED" w14:textId="77777777" w:rsidR="009B4820" w:rsidRDefault="005D0CA6">
            <w:pPr>
              <w:widowControl/>
              <w:jc w:val="center"/>
              <w:textAlignment w:val="center"/>
              <w:rPr>
                <w:rFonts w:eastAsia="等线"/>
                <w:sz w:val="21"/>
                <w:szCs w:val="21"/>
              </w:rPr>
            </w:pPr>
            <w:r>
              <w:rPr>
                <w:rFonts w:eastAsia="等线"/>
                <w:kern w:val="0"/>
                <w:sz w:val="18"/>
                <w:szCs w:val="18"/>
                <w:lang w:bidi="ar"/>
              </w:rPr>
              <w:t>658</w:t>
            </w:r>
          </w:p>
        </w:tc>
        <w:tc>
          <w:tcPr>
            <w:tcW w:w="309" w:type="pct"/>
            <w:tcBorders>
              <w:top w:val="nil"/>
              <w:left w:val="nil"/>
              <w:bottom w:val="single" w:sz="4" w:space="0" w:color="auto"/>
              <w:right w:val="single" w:sz="4" w:space="0" w:color="auto"/>
            </w:tcBorders>
            <w:shd w:val="clear" w:color="auto" w:fill="auto"/>
            <w:vAlign w:val="center"/>
          </w:tcPr>
          <w:p w14:paraId="635BF26E" w14:textId="77777777" w:rsidR="009B4820" w:rsidRDefault="005D0CA6">
            <w:pPr>
              <w:widowControl/>
              <w:jc w:val="center"/>
              <w:textAlignment w:val="center"/>
              <w:rPr>
                <w:rFonts w:eastAsia="等线"/>
                <w:sz w:val="21"/>
                <w:szCs w:val="21"/>
              </w:rPr>
            </w:pPr>
            <w:r>
              <w:rPr>
                <w:rFonts w:eastAsia="等线"/>
                <w:kern w:val="0"/>
                <w:sz w:val="18"/>
                <w:szCs w:val="18"/>
                <w:lang w:bidi="ar"/>
              </w:rPr>
              <w:t>302</w:t>
            </w:r>
          </w:p>
        </w:tc>
        <w:tc>
          <w:tcPr>
            <w:tcW w:w="311" w:type="pct"/>
            <w:tcBorders>
              <w:top w:val="nil"/>
              <w:left w:val="nil"/>
              <w:bottom w:val="single" w:sz="4" w:space="0" w:color="auto"/>
              <w:right w:val="single" w:sz="4" w:space="0" w:color="auto"/>
            </w:tcBorders>
            <w:shd w:val="clear" w:color="auto" w:fill="auto"/>
            <w:vAlign w:val="center"/>
          </w:tcPr>
          <w:p w14:paraId="597058FA" w14:textId="77777777" w:rsidR="009B4820" w:rsidRDefault="005D0CA6">
            <w:pPr>
              <w:widowControl/>
              <w:jc w:val="center"/>
              <w:textAlignment w:val="center"/>
              <w:rPr>
                <w:rFonts w:eastAsia="等线"/>
                <w:sz w:val="21"/>
                <w:szCs w:val="21"/>
              </w:rPr>
            </w:pPr>
            <w:r>
              <w:rPr>
                <w:rFonts w:eastAsia="等线"/>
                <w:kern w:val="0"/>
                <w:sz w:val="18"/>
                <w:szCs w:val="18"/>
                <w:lang w:bidi="ar"/>
              </w:rPr>
              <w:t>356</w:t>
            </w:r>
          </w:p>
        </w:tc>
        <w:tc>
          <w:tcPr>
            <w:tcW w:w="205" w:type="pct"/>
            <w:tcBorders>
              <w:top w:val="nil"/>
              <w:left w:val="nil"/>
              <w:bottom w:val="single" w:sz="4" w:space="0" w:color="auto"/>
              <w:right w:val="single" w:sz="4" w:space="0" w:color="auto"/>
            </w:tcBorders>
            <w:shd w:val="clear" w:color="auto" w:fill="auto"/>
            <w:vAlign w:val="center"/>
          </w:tcPr>
          <w:p w14:paraId="461241B1"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456EF918"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4D56E6BC"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19DE8C0C"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09AF625C"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7" w:type="pct"/>
            <w:tcBorders>
              <w:top w:val="nil"/>
              <w:left w:val="nil"/>
              <w:bottom w:val="single" w:sz="4" w:space="0" w:color="auto"/>
              <w:right w:val="single" w:sz="4" w:space="0" w:color="auto"/>
            </w:tcBorders>
            <w:shd w:val="clear" w:color="auto" w:fill="auto"/>
            <w:vAlign w:val="center"/>
          </w:tcPr>
          <w:p w14:paraId="285D072A"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13E8A263"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5EAA786B"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4CDA9383" w14:textId="77777777" w:rsidR="009B4820" w:rsidRDefault="009B4820">
            <w:pPr>
              <w:widowControl/>
              <w:jc w:val="left"/>
              <w:rPr>
                <w:rFonts w:eastAsia="Times New Roman"/>
                <w:kern w:val="0"/>
                <w:sz w:val="21"/>
                <w:szCs w:val="21"/>
              </w:rPr>
            </w:pPr>
          </w:p>
        </w:tc>
      </w:tr>
      <w:tr w:rsidR="009B4820" w14:paraId="22116114" w14:textId="77777777">
        <w:trPr>
          <w:gridAfter w:val="1"/>
          <w:wAfter w:w="4" w:type="pct"/>
          <w:trHeight w:val="285"/>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2ACC2D95" w14:textId="77777777" w:rsidR="009B4820" w:rsidRDefault="009B4820">
            <w:pPr>
              <w:widowControl/>
              <w:jc w:val="left"/>
              <w:rPr>
                <w:rFonts w:ascii="仿宋_GB2312" w:hAnsi="仿宋_GB2312" w:cs="仿宋_GB2312"/>
                <w:kern w:val="0"/>
                <w:sz w:val="21"/>
                <w:szCs w:val="21"/>
              </w:rPr>
            </w:pPr>
          </w:p>
        </w:tc>
        <w:tc>
          <w:tcPr>
            <w:tcW w:w="1684" w:type="pct"/>
            <w:gridSpan w:val="4"/>
            <w:tcBorders>
              <w:top w:val="single" w:sz="4" w:space="0" w:color="auto"/>
              <w:left w:val="nil"/>
              <w:bottom w:val="single" w:sz="4" w:space="0" w:color="auto"/>
              <w:right w:val="single" w:sz="4" w:space="0" w:color="auto"/>
            </w:tcBorders>
            <w:shd w:val="clear" w:color="auto" w:fill="auto"/>
            <w:vAlign w:val="center"/>
          </w:tcPr>
          <w:p w14:paraId="75FD8444"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公共必修课程学分、学时占比</w:t>
            </w:r>
          </w:p>
        </w:tc>
        <w:tc>
          <w:tcPr>
            <w:tcW w:w="330" w:type="pct"/>
            <w:tcBorders>
              <w:top w:val="nil"/>
              <w:left w:val="nil"/>
              <w:bottom w:val="single" w:sz="4" w:space="0" w:color="auto"/>
              <w:right w:val="single" w:sz="4" w:space="0" w:color="auto"/>
            </w:tcBorders>
            <w:shd w:val="clear" w:color="auto" w:fill="auto"/>
            <w:vAlign w:val="center"/>
          </w:tcPr>
          <w:p w14:paraId="19C82E6D" w14:textId="632CBD20" w:rsidR="009B4820" w:rsidRDefault="00AB6A57">
            <w:pPr>
              <w:jc w:val="center"/>
              <w:rPr>
                <w:rFonts w:eastAsia="等线"/>
                <w:sz w:val="21"/>
                <w:szCs w:val="21"/>
              </w:rPr>
            </w:pPr>
            <w:r>
              <w:rPr>
                <w:rFonts w:eastAsia="等线" w:hint="eastAsia"/>
                <w:sz w:val="21"/>
                <w:szCs w:val="21"/>
              </w:rPr>
              <w:t>21.5%</w:t>
            </w:r>
          </w:p>
        </w:tc>
        <w:tc>
          <w:tcPr>
            <w:tcW w:w="309" w:type="pct"/>
            <w:tcBorders>
              <w:top w:val="nil"/>
              <w:left w:val="nil"/>
              <w:bottom w:val="single" w:sz="4" w:space="0" w:color="auto"/>
              <w:right w:val="single" w:sz="4" w:space="0" w:color="auto"/>
            </w:tcBorders>
            <w:shd w:val="clear" w:color="auto" w:fill="auto"/>
            <w:vAlign w:val="center"/>
          </w:tcPr>
          <w:p w14:paraId="2FA9B9AE" w14:textId="1E2038E6" w:rsidR="009B4820" w:rsidRDefault="00AB6A57">
            <w:pPr>
              <w:jc w:val="center"/>
              <w:rPr>
                <w:rFonts w:eastAsia="等线"/>
                <w:sz w:val="21"/>
                <w:szCs w:val="21"/>
              </w:rPr>
            </w:pPr>
            <w:r>
              <w:rPr>
                <w:rFonts w:eastAsia="等线" w:hint="eastAsia"/>
                <w:sz w:val="21"/>
                <w:szCs w:val="21"/>
              </w:rPr>
              <w:t>20.5%</w:t>
            </w:r>
          </w:p>
        </w:tc>
        <w:tc>
          <w:tcPr>
            <w:tcW w:w="309" w:type="pct"/>
            <w:tcBorders>
              <w:top w:val="nil"/>
              <w:left w:val="nil"/>
              <w:bottom w:val="single" w:sz="4" w:space="0" w:color="auto"/>
              <w:right w:val="single" w:sz="4" w:space="0" w:color="auto"/>
            </w:tcBorders>
            <w:shd w:val="clear" w:color="auto" w:fill="auto"/>
            <w:vAlign w:val="center"/>
          </w:tcPr>
          <w:p w14:paraId="1D4516E3" w14:textId="77777777" w:rsidR="009B4820" w:rsidRDefault="009B4820">
            <w:pPr>
              <w:jc w:val="center"/>
              <w:rPr>
                <w:rFonts w:eastAsia="等线"/>
                <w:sz w:val="21"/>
                <w:szCs w:val="21"/>
              </w:rPr>
            </w:pPr>
          </w:p>
        </w:tc>
        <w:tc>
          <w:tcPr>
            <w:tcW w:w="311" w:type="pct"/>
            <w:tcBorders>
              <w:top w:val="nil"/>
              <w:left w:val="nil"/>
              <w:bottom w:val="single" w:sz="4" w:space="0" w:color="auto"/>
              <w:right w:val="single" w:sz="4" w:space="0" w:color="auto"/>
            </w:tcBorders>
            <w:shd w:val="clear" w:color="auto" w:fill="auto"/>
            <w:vAlign w:val="center"/>
          </w:tcPr>
          <w:p w14:paraId="7E8BD1A9" w14:textId="77777777" w:rsidR="009B4820" w:rsidRDefault="009B4820">
            <w:pPr>
              <w:jc w:val="center"/>
              <w:rPr>
                <w:rFonts w:eastAsia="等线"/>
                <w:sz w:val="21"/>
                <w:szCs w:val="21"/>
              </w:rPr>
            </w:pPr>
          </w:p>
        </w:tc>
        <w:tc>
          <w:tcPr>
            <w:tcW w:w="205" w:type="pct"/>
            <w:tcBorders>
              <w:top w:val="nil"/>
              <w:left w:val="nil"/>
              <w:bottom w:val="single" w:sz="4" w:space="0" w:color="auto"/>
              <w:right w:val="single" w:sz="4" w:space="0" w:color="auto"/>
            </w:tcBorders>
            <w:shd w:val="clear" w:color="auto" w:fill="auto"/>
            <w:vAlign w:val="center"/>
          </w:tcPr>
          <w:p w14:paraId="54F7405F"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2C6D5FA5"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7AFAFC54"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09AF15FC"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1CEB1494"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7" w:type="pct"/>
            <w:tcBorders>
              <w:top w:val="nil"/>
              <w:left w:val="nil"/>
              <w:bottom w:val="single" w:sz="4" w:space="0" w:color="auto"/>
              <w:right w:val="single" w:sz="4" w:space="0" w:color="auto"/>
            </w:tcBorders>
            <w:shd w:val="clear" w:color="auto" w:fill="auto"/>
            <w:vAlign w:val="center"/>
          </w:tcPr>
          <w:p w14:paraId="018135CE"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54F9D09D"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0EC4FA65"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35C6AE16" w14:textId="77777777" w:rsidR="009B4820" w:rsidRDefault="009B4820">
            <w:pPr>
              <w:widowControl/>
              <w:jc w:val="left"/>
              <w:rPr>
                <w:rFonts w:eastAsia="Times New Roman"/>
                <w:kern w:val="0"/>
                <w:sz w:val="21"/>
                <w:szCs w:val="21"/>
              </w:rPr>
            </w:pPr>
          </w:p>
        </w:tc>
      </w:tr>
      <w:tr w:rsidR="009B4820" w14:paraId="72948A87" w14:textId="77777777">
        <w:trPr>
          <w:gridAfter w:val="1"/>
          <w:wAfter w:w="4" w:type="pct"/>
          <w:trHeight w:val="285"/>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0FC60300" w14:textId="77777777" w:rsidR="009B4820" w:rsidRDefault="009B4820">
            <w:pPr>
              <w:widowControl/>
              <w:jc w:val="left"/>
              <w:rPr>
                <w:rFonts w:ascii="仿宋_GB2312" w:hAnsi="仿宋_GB2312" w:cs="仿宋_GB2312"/>
                <w:kern w:val="0"/>
                <w:sz w:val="21"/>
                <w:szCs w:val="21"/>
              </w:rPr>
            </w:pPr>
          </w:p>
        </w:tc>
        <w:tc>
          <w:tcPr>
            <w:tcW w:w="1684" w:type="pct"/>
            <w:gridSpan w:val="4"/>
            <w:tcBorders>
              <w:top w:val="single" w:sz="4" w:space="0" w:color="auto"/>
              <w:left w:val="nil"/>
              <w:bottom w:val="single" w:sz="4" w:space="0" w:color="auto"/>
              <w:right w:val="single" w:sz="4" w:space="0" w:color="auto"/>
            </w:tcBorders>
            <w:shd w:val="clear" w:color="auto" w:fill="auto"/>
            <w:vAlign w:val="center"/>
          </w:tcPr>
          <w:p w14:paraId="3A6DDC76"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公共选修课程学分、学时小计</w:t>
            </w:r>
          </w:p>
        </w:tc>
        <w:tc>
          <w:tcPr>
            <w:tcW w:w="330" w:type="pct"/>
            <w:tcBorders>
              <w:top w:val="nil"/>
              <w:left w:val="nil"/>
              <w:bottom w:val="single" w:sz="4" w:space="0" w:color="auto"/>
              <w:right w:val="single" w:sz="4" w:space="0" w:color="auto"/>
            </w:tcBorders>
            <w:shd w:val="clear" w:color="auto" w:fill="auto"/>
            <w:vAlign w:val="center"/>
          </w:tcPr>
          <w:p w14:paraId="23AF5CF5" w14:textId="77777777" w:rsidR="009B4820" w:rsidRDefault="005D0CA6">
            <w:pPr>
              <w:widowControl/>
              <w:jc w:val="center"/>
              <w:textAlignment w:val="center"/>
              <w:rPr>
                <w:rFonts w:eastAsia="等线"/>
                <w:sz w:val="21"/>
                <w:szCs w:val="21"/>
              </w:rPr>
            </w:pPr>
            <w:r>
              <w:rPr>
                <w:rFonts w:eastAsia="等线"/>
                <w:kern w:val="0"/>
                <w:sz w:val="18"/>
                <w:szCs w:val="18"/>
                <w:lang w:bidi="ar"/>
              </w:rPr>
              <w:t>18.5</w:t>
            </w:r>
          </w:p>
        </w:tc>
        <w:tc>
          <w:tcPr>
            <w:tcW w:w="309" w:type="pct"/>
            <w:tcBorders>
              <w:top w:val="nil"/>
              <w:left w:val="nil"/>
              <w:bottom w:val="single" w:sz="4" w:space="0" w:color="auto"/>
              <w:right w:val="single" w:sz="4" w:space="0" w:color="auto"/>
            </w:tcBorders>
            <w:shd w:val="clear" w:color="auto" w:fill="auto"/>
            <w:vAlign w:val="center"/>
          </w:tcPr>
          <w:p w14:paraId="198DDE6D" w14:textId="77777777" w:rsidR="009B4820" w:rsidRDefault="005D0CA6">
            <w:pPr>
              <w:widowControl/>
              <w:jc w:val="center"/>
              <w:textAlignment w:val="center"/>
              <w:rPr>
                <w:rFonts w:eastAsia="等线"/>
                <w:sz w:val="21"/>
                <w:szCs w:val="21"/>
              </w:rPr>
            </w:pPr>
            <w:r>
              <w:rPr>
                <w:rFonts w:eastAsia="等线"/>
                <w:kern w:val="0"/>
                <w:sz w:val="18"/>
                <w:szCs w:val="18"/>
                <w:lang w:bidi="ar"/>
              </w:rPr>
              <w:t>306</w:t>
            </w:r>
          </w:p>
        </w:tc>
        <w:tc>
          <w:tcPr>
            <w:tcW w:w="309" w:type="pct"/>
            <w:tcBorders>
              <w:top w:val="nil"/>
              <w:left w:val="nil"/>
              <w:bottom w:val="single" w:sz="4" w:space="0" w:color="auto"/>
              <w:right w:val="single" w:sz="4" w:space="0" w:color="auto"/>
            </w:tcBorders>
            <w:shd w:val="clear" w:color="auto" w:fill="auto"/>
            <w:vAlign w:val="center"/>
          </w:tcPr>
          <w:p w14:paraId="729AB0A5" w14:textId="77777777" w:rsidR="009B4820" w:rsidRDefault="005D0CA6">
            <w:pPr>
              <w:widowControl/>
              <w:jc w:val="center"/>
              <w:textAlignment w:val="center"/>
              <w:rPr>
                <w:rFonts w:eastAsia="等线"/>
                <w:sz w:val="21"/>
                <w:szCs w:val="21"/>
              </w:rPr>
            </w:pPr>
            <w:r>
              <w:rPr>
                <w:rFonts w:eastAsia="等线"/>
                <w:kern w:val="0"/>
                <w:sz w:val="18"/>
                <w:szCs w:val="18"/>
                <w:lang w:bidi="ar"/>
              </w:rPr>
              <w:t>192</w:t>
            </w:r>
          </w:p>
        </w:tc>
        <w:tc>
          <w:tcPr>
            <w:tcW w:w="311" w:type="pct"/>
            <w:tcBorders>
              <w:top w:val="nil"/>
              <w:left w:val="nil"/>
              <w:bottom w:val="single" w:sz="4" w:space="0" w:color="auto"/>
              <w:right w:val="single" w:sz="4" w:space="0" w:color="auto"/>
            </w:tcBorders>
            <w:shd w:val="clear" w:color="auto" w:fill="auto"/>
            <w:vAlign w:val="center"/>
          </w:tcPr>
          <w:p w14:paraId="33779ADC" w14:textId="77777777" w:rsidR="009B4820" w:rsidRDefault="005D0CA6">
            <w:pPr>
              <w:widowControl/>
              <w:jc w:val="center"/>
              <w:textAlignment w:val="center"/>
              <w:rPr>
                <w:rFonts w:eastAsia="等线"/>
                <w:sz w:val="21"/>
                <w:szCs w:val="21"/>
              </w:rPr>
            </w:pPr>
            <w:r>
              <w:rPr>
                <w:rFonts w:eastAsia="等线"/>
                <w:kern w:val="0"/>
                <w:sz w:val="18"/>
                <w:szCs w:val="18"/>
                <w:lang w:bidi="ar"/>
              </w:rPr>
              <w:t>114</w:t>
            </w:r>
          </w:p>
        </w:tc>
        <w:tc>
          <w:tcPr>
            <w:tcW w:w="205" w:type="pct"/>
            <w:tcBorders>
              <w:top w:val="nil"/>
              <w:left w:val="nil"/>
              <w:bottom w:val="single" w:sz="4" w:space="0" w:color="auto"/>
              <w:right w:val="single" w:sz="4" w:space="0" w:color="auto"/>
            </w:tcBorders>
            <w:shd w:val="clear" w:color="auto" w:fill="auto"/>
            <w:vAlign w:val="center"/>
          </w:tcPr>
          <w:p w14:paraId="0E7CB993"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61E7F319"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1A65F6DA"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54BBCAD5"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43612BB7"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7" w:type="pct"/>
            <w:tcBorders>
              <w:top w:val="nil"/>
              <w:left w:val="nil"/>
              <w:bottom w:val="single" w:sz="4" w:space="0" w:color="auto"/>
              <w:right w:val="single" w:sz="4" w:space="0" w:color="auto"/>
            </w:tcBorders>
            <w:shd w:val="clear" w:color="auto" w:fill="auto"/>
            <w:vAlign w:val="center"/>
          </w:tcPr>
          <w:p w14:paraId="01D6D943"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2A598149"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46C18BDD"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0A1F6C90" w14:textId="77777777" w:rsidR="009B4820" w:rsidRDefault="009B4820">
            <w:pPr>
              <w:widowControl/>
              <w:jc w:val="left"/>
              <w:rPr>
                <w:rFonts w:eastAsia="Times New Roman"/>
                <w:kern w:val="0"/>
                <w:sz w:val="21"/>
                <w:szCs w:val="21"/>
              </w:rPr>
            </w:pPr>
          </w:p>
        </w:tc>
      </w:tr>
      <w:tr w:rsidR="009B4820" w14:paraId="275C165B" w14:textId="77777777">
        <w:trPr>
          <w:gridAfter w:val="1"/>
          <w:wAfter w:w="4" w:type="pct"/>
          <w:trHeight w:val="285"/>
          <w:jc w:val="center"/>
        </w:trPr>
        <w:tc>
          <w:tcPr>
            <w:tcW w:w="205" w:type="pct"/>
            <w:vMerge/>
            <w:tcBorders>
              <w:top w:val="nil"/>
              <w:left w:val="single" w:sz="4" w:space="0" w:color="auto"/>
              <w:bottom w:val="single" w:sz="4" w:space="0" w:color="auto"/>
              <w:right w:val="single" w:sz="4" w:space="0" w:color="auto"/>
            </w:tcBorders>
            <w:shd w:val="clear" w:color="auto" w:fill="auto"/>
            <w:vAlign w:val="center"/>
          </w:tcPr>
          <w:p w14:paraId="4793626A" w14:textId="77777777" w:rsidR="009B4820" w:rsidRDefault="009B4820">
            <w:pPr>
              <w:widowControl/>
              <w:jc w:val="left"/>
              <w:rPr>
                <w:rFonts w:ascii="仿宋_GB2312" w:hAnsi="仿宋_GB2312" w:cs="仿宋_GB2312"/>
                <w:kern w:val="0"/>
                <w:sz w:val="21"/>
                <w:szCs w:val="21"/>
              </w:rPr>
            </w:pPr>
          </w:p>
        </w:tc>
        <w:tc>
          <w:tcPr>
            <w:tcW w:w="1684" w:type="pct"/>
            <w:gridSpan w:val="4"/>
            <w:tcBorders>
              <w:top w:val="single" w:sz="4" w:space="0" w:color="auto"/>
              <w:left w:val="nil"/>
              <w:bottom w:val="single" w:sz="4" w:space="0" w:color="auto"/>
              <w:right w:val="single" w:sz="4" w:space="0" w:color="auto"/>
            </w:tcBorders>
            <w:shd w:val="clear" w:color="auto" w:fill="auto"/>
            <w:vAlign w:val="center"/>
          </w:tcPr>
          <w:p w14:paraId="7C3362A2"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公共选修课程学分、学时占比</w:t>
            </w:r>
          </w:p>
        </w:tc>
        <w:tc>
          <w:tcPr>
            <w:tcW w:w="330" w:type="pct"/>
            <w:tcBorders>
              <w:top w:val="nil"/>
              <w:left w:val="nil"/>
              <w:bottom w:val="single" w:sz="4" w:space="0" w:color="auto"/>
              <w:right w:val="single" w:sz="4" w:space="0" w:color="auto"/>
            </w:tcBorders>
            <w:shd w:val="clear" w:color="auto" w:fill="auto"/>
            <w:vAlign w:val="center"/>
          </w:tcPr>
          <w:p w14:paraId="5A5BD0CB" w14:textId="327E7CA9" w:rsidR="009B4820" w:rsidRDefault="005D0CA6">
            <w:pPr>
              <w:spacing w:line="320" w:lineRule="exact"/>
              <w:jc w:val="center"/>
              <w:rPr>
                <w:rFonts w:eastAsia="等线"/>
                <w:sz w:val="21"/>
                <w:szCs w:val="21"/>
              </w:rPr>
            </w:pPr>
            <w:r>
              <w:rPr>
                <w:rFonts w:eastAsia="等线" w:hint="eastAsia"/>
                <w:sz w:val="21"/>
                <w:szCs w:val="21"/>
              </w:rPr>
              <w:t xml:space="preserve">　</w:t>
            </w:r>
            <w:r w:rsidR="00AB6A57">
              <w:rPr>
                <w:rFonts w:eastAsia="等线" w:hint="eastAsia"/>
                <w:sz w:val="21"/>
                <w:szCs w:val="21"/>
              </w:rPr>
              <w:t>11.7%</w:t>
            </w:r>
          </w:p>
        </w:tc>
        <w:tc>
          <w:tcPr>
            <w:tcW w:w="309" w:type="pct"/>
            <w:tcBorders>
              <w:top w:val="nil"/>
              <w:left w:val="nil"/>
              <w:bottom w:val="single" w:sz="4" w:space="0" w:color="auto"/>
              <w:right w:val="single" w:sz="4" w:space="0" w:color="auto"/>
            </w:tcBorders>
            <w:shd w:val="clear" w:color="auto" w:fill="auto"/>
            <w:vAlign w:val="center"/>
          </w:tcPr>
          <w:p w14:paraId="0F65E3FA" w14:textId="5FF01626" w:rsidR="009B4820" w:rsidRDefault="00AB6A57">
            <w:pPr>
              <w:spacing w:line="320" w:lineRule="exact"/>
              <w:jc w:val="center"/>
              <w:rPr>
                <w:rFonts w:eastAsia="等线"/>
                <w:sz w:val="21"/>
                <w:szCs w:val="21"/>
              </w:rPr>
            </w:pPr>
            <w:r>
              <w:rPr>
                <w:rFonts w:eastAsia="等线" w:hint="eastAsia"/>
                <w:sz w:val="21"/>
                <w:szCs w:val="21"/>
              </w:rPr>
              <w:t>9.6%</w:t>
            </w:r>
            <w:r w:rsidR="005D0CA6">
              <w:rPr>
                <w:rFonts w:eastAsia="等线" w:hint="eastAsia"/>
                <w:sz w:val="21"/>
                <w:szCs w:val="21"/>
              </w:rPr>
              <w:t xml:space="preserve">　</w:t>
            </w:r>
          </w:p>
        </w:tc>
        <w:tc>
          <w:tcPr>
            <w:tcW w:w="309" w:type="pct"/>
            <w:tcBorders>
              <w:top w:val="nil"/>
              <w:left w:val="nil"/>
              <w:bottom w:val="single" w:sz="4" w:space="0" w:color="auto"/>
              <w:right w:val="single" w:sz="4" w:space="0" w:color="auto"/>
            </w:tcBorders>
            <w:shd w:val="clear" w:color="auto" w:fill="auto"/>
            <w:vAlign w:val="center"/>
          </w:tcPr>
          <w:p w14:paraId="52E79455"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311" w:type="pct"/>
            <w:tcBorders>
              <w:top w:val="nil"/>
              <w:left w:val="nil"/>
              <w:bottom w:val="single" w:sz="4" w:space="0" w:color="auto"/>
              <w:right w:val="single" w:sz="4" w:space="0" w:color="auto"/>
            </w:tcBorders>
            <w:shd w:val="clear" w:color="auto" w:fill="auto"/>
            <w:vAlign w:val="center"/>
          </w:tcPr>
          <w:p w14:paraId="193268A8"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3DE5BE76"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31C88F02"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762306E8"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38CCE18D"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26F5AE06" w14:textId="77777777" w:rsidR="009B4820" w:rsidRDefault="005D0CA6">
            <w:pPr>
              <w:spacing w:line="320" w:lineRule="exact"/>
              <w:jc w:val="center"/>
              <w:rPr>
                <w:rFonts w:eastAsia="等线"/>
                <w:sz w:val="21"/>
                <w:szCs w:val="21"/>
              </w:rPr>
            </w:pPr>
            <w:r>
              <w:rPr>
                <w:rFonts w:eastAsia="等线" w:hint="eastAsia"/>
                <w:sz w:val="21"/>
                <w:szCs w:val="21"/>
              </w:rPr>
              <w:t xml:space="preserve">　</w:t>
            </w:r>
          </w:p>
        </w:tc>
        <w:tc>
          <w:tcPr>
            <w:tcW w:w="147" w:type="pct"/>
            <w:tcBorders>
              <w:top w:val="nil"/>
              <w:left w:val="nil"/>
              <w:bottom w:val="single" w:sz="4" w:space="0" w:color="auto"/>
              <w:right w:val="single" w:sz="4" w:space="0" w:color="auto"/>
            </w:tcBorders>
            <w:shd w:val="clear" w:color="auto" w:fill="auto"/>
            <w:vAlign w:val="center"/>
          </w:tcPr>
          <w:p w14:paraId="3A21E0D1"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40BA7416"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4C0458BE"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5DCD4850" w14:textId="77777777" w:rsidR="009B4820" w:rsidRDefault="009B4820">
            <w:pPr>
              <w:widowControl/>
              <w:jc w:val="left"/>
              <w:rPr>
                <w:rFonts w:eastAsia="Times New Roman"/>
                <w:kern w:val="0"/>
                <w:sz w:val="21"/>
                <w:szCs w:val="21"/>
              </w:rPr>
            </w:pPr>
          </w:p>
        </w:tc>
      </w:tr>
      <w:tr w:rsidR="009B4820" w14:paraId="48256253" w14:textId="77777777">
        <w:trPr>
          <w:gridAfter w:val="1"/>
          <w:wAfter w:w="4" w:type="pct"/>
          <w:trHeight w:val="285"/>
          <w:jc w:val="center"/>
        </w:trPr>
        <w:tc>
          <w:tcPr>
            <w:tcW w:w="205" w:type="pct"/>
            <w:vMerge w:val="restart"/>
            <w:tcBorders>
              <w:top w:val="nil"/>
              <w:left w:val="single" w:sz="4" w:space="0" w:color="auto"/>
              <w:bottom w:val="nil"/>
              <w:right w:val="single" w:sz="4" w:space="0" w:color="auto"/>
            </w:tcBorders>
            <w:shd w:val="clear" w:color="auto" w:fill="auto"/>
            <w:vAlign w:val="center"/>
          </w:tcPr>
          <w:p w14:paraId="12D26D1D"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专</w:t>
            </w:r>
            <w:r>
              <w:rPr>
                <w:rFonts w:ascii="仿宋_GB2312" w:hAnsi="仿宋_GB2312" w:cs="仿宋_GB2312" w:hint="eastAsia"/>
                <w:kern w:val="0"/>
                <w:sz w:val="21"/>
                <w:szCs w:val="21"/>
              </w:rPr>
              <w:lastRenderedPageBreak/>
              <w:t>业课</w:t>
            </w:r>
          </w:p>
        </w:tc>
        <w:tc>
          <w:tcPr>
            <w:tcW w:w="206" w:type="pct"/>
            <w:vMerge w:val="restart"/>
            <w:tcBorders>
              <w:top w:val="nil"/>
              <w:left w:val="single" w:sz="4" w:space="0" w:color="auto"/>
              <w:bottom w:val="single" w:sz="4" w:space="0" w:color="000000"/>
              <w:right w:val="single" w:sz="4" w:space="0" w:color="auto"/>
            </w:tcBorders>
            <w:shd w:val="clear" w:color="auto" w:fill="auto"/>
            <w:vAlign w:val="center"/>
          </w:tcPr>
          <w:p w14:paraId="2DB0B306"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lastRenderedPageBreak/>
              <w:t xml:space="preserve">  </w:t>
            </w:r>
            <w:r>
              <w:rPr>
                <w:rFonts w:ascii="仿宋_GB2312" w:hAnsi="仿宋_GB2312" w:cs="仿宋_GB2312" w:hint="eastAsia"/>
                <w:kern w:val="0"/>
                <w:sz w:val="21"/>
                <w:szCs w:val="21"/>
              </w:rPr>
              <w:lastRenderedPageBreak/>
              <w:t>专业基础课</w:t>
            </w:r>
          </w:p>
        </w:tc>
        <w:tc>
          <w:tcPr>
            <w:tcW w:w="234" w:type="pct"/>
            <w:tcBorders>
              <w:top w:val="nil"/>
              <w:left w:val="nil"/>
              <w:bottom w:val="single" w:sz="4" w:space="0" w:color="auto"/>
              <w:right w:val="single" w:sz="4" w:space="0" w:color="auto"/>
            </w:tcBorders>
            <w:shd w:val="clear" w:color="auto" w:fill="auto"/>
            <w:vAlign w:val="center"/>
          </w:tcPr>
          <w:p w14:paraId="6ED0BD93" w14:textId="77777777" w:rsidR="009B4820" w:rsidRDefault="005D0CA6">
            <w:pPr>
              <w:widowControl/>
              <w:jc w:val="center"/>
              <w:rPr>
                <w:kern w:val="0"/>
                <w:sz w:val="21"/>
                <w:szCs w:val="21"/>
              </w:rPr>
            </w:pPr>
            <w:r>
              <w:rPr>
                <w:kern w:val="0"/>
                <w:sz w:val="21"/>
                <w:szCs w:val="21"/>
              </w:rPr>
              <w:lastRenderedPageBreak/>
              <w:t>1</w:t>
            </w:r>
          </w:p>
        </w:tc>
        <w:tc>
          <w:tcPr>
            <w:tcW w:w="488" w:type="pct"/>
            <w:tcBorders>
              <w:top w:val="nil"/>
              <w:left w:val="nil"/>
              <w:bottom w:val="single" w:sz="4" w:space="0" w:color="auto"/>
              <w:right w:val="single" w:sz="4" w:space="0" w:color="auto"/>
            </w:tcBorders>
            <w:shd w:val="clear" w:color="auto" w:fill="auto"/>
            <w:vAlign w:val="bottom"/>
          </w:tcPr>
          <w:p w14:paraId="5905ACC8" w14:textId="77777777" w:rsidR="009B4820" w:rsidRDefault="005D0CA6">
            <w:pPr>
              <w:widowControl/>
              <w:jc w:val="center"/>
              <w:textAlignment w:val="bottom"/>
              <w:rPr>
                <w:rFonts w:ascii="仿宋_GB2312" w:hAnsi="仿宋_GB2312" w:cs="仿宋_GB2312"/>
                <w:kern w:val="0"/>
                <w:sz w:val="21"/>
                <w:szCs w:val="21"/>
              </w:rPr>
            </w:pPr>
            <w:r>
              <w:rPr>
                <w:rFonts w:ascii="等线" w:eastAsia="等线" w:hAnsi="等线" w:cs="等线"/>
                <w:kern w:val="0"/>
                <w:sz w:val="18"/>
                <w:szCs w:val="18"/>
                <w:lang w:bidi="ar"/>
              </w:rPr>
              <w:t>10000A2</w:t>
            </w:r>
            <w:r>
              <w:rPr>
                <w:rFonts w:ascii="等线" w:eastAsia="等线" w:hAnsi="等线" w:cs="等线"/>
                <w:kern w:val="0"/>
                <w:sz w:val="18"/>
                <w:szCs w:val="18"/>
                <w:lang w:bidi="ar"/>
              </w:rPr>
              <w:lastRenderedPageBreak/>
              <w:t>230</w:t>
            </w:r>
          </w:p>
        </w:tc>
        <w:tc>
          <w:tcPr>
            <w:tcW w:w="754" w:type="pct"/>
            <w:tcBorders>
              <w:top w:val="nil"/>
              <w:left w:val="nil"/>
              <w:bottom w:val="single" w:sz="4" w:space="0" w:color="auto"/>
              <w:right w:val="single" w:sz="4" w:space="0" w:color="auto"/>
            </w:tcBorders>
            <w:shd w:val="clear" w:color="auto" w:fill="auto"/>
            <w:vAlign w:val="center"/>
          </w:tcPr>
          <w:p w14:paraId="49C26293" w14:textId="77777777" w:rsidR="009B4820" w:rsidRDefault="005D0CA6">
            <w:pPr>
              <w:widowControl/>
              <w:jc w:val="center"/>
              <w:textAlignment w:val="center"/>
              <w:rPr>
                <w:rFonts w:ascii="仿宋_GB2312" w:hAnsi="仿宋_GB2312" w:cs="仿宋_GB2312"/>
                <w:kern w:val="0"/>
                <w:sz w:val="21"/>
                <w:szCs w:val="21"/>
              </w:rPr>
            </w:pPr>
            <w:r>
              <w:rPr>
                <w:rFonts w:ascii="宋体" w:eastAsia="宋体" w:hAnsi="宋体" w:cs="宋体" w:hint="eastAsia"/>
                <w:kern w:val="0"/>
                <w:sz w:val="20"/>
                <w:szCs w:val="20"/>
                <w:lang w:bidi="ar"/>
              </w:rPr>
              <w:lastRenderedPageBreak/>
              <w:t>土木工程概论</w:t>
            </w:r>
          </w:p>
        </w:tc>
        <w:tc>
          <w:tcPr>
            <w:tcW w:w="330" w:type="pct"/>
            <w:tcBorders>
              <w:top w:val="nil"/>
              <w:left w:val="nil"/>
              <w:bottom w:val="single" w:sz="4" w:space="0" w:color="auto"/>
              <w:right w:val="single" w:sz="4" w:space="0" w:color="auto"/>
            </w:tcBorders>
            <w:shd w:val="clear" w:color="auto" w:fill="auto"/>
            <w:vAlign w:val="center"/>
          </w:tcPr>
          <w:p w14:paraId="414C8D26"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2</w:t>
            </w:r>
          </w:p>
        </w:tc>
        <w:tc>
          <w:tcPr>
            <w:tcW w:w="309" w:type="pct"/>
            <w:tcBorders>
              <w:top w:val="nil"/>
              <w:left w:val="nil"/>
              <w:bottom w:val="single" w:sz="4" w:space="0" w:color="auto"/>
              <w:right w:val="single" w:sz="4" w:space="0" w:color="auto"/>
            </w:tcBorders>
            <w:shd w:val="clear" w:color="auto" w:fill="auto"/>
            <w:noWrap/>
            <w:vAlign w:val="center"/>
          </w:tcPr>
          <w:p w14:paraId="30CFCC4A"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36</w:t>
            </w:r>
          </w:p>
        </w:tc>
        <w:tc>
          <w:tcPr>
            <w:tcW w:w="309" w:type="pct"/>
            <w:tcBorders>
              <w:top w:val="nil"/>
              <w:left w:val="nil"/>
              <w:bottom w:val="single" w:sz="4" w:space="0" w:color="auto"/>
              <w:right w:val="single" w:sz="4" w:space="0" w:color="auto"/>
            </w:tcBorders>
            <w:shd w:val="clear" w:color="auto" w:fill="auto"/>
            <w:noWrap/>
            <w:vAlign w:val="center"/>
          </w:tcPr>
          <w:p w14:paraId="2EDCF26C"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26</w:t>
            </w:r>
          </w:p>
        </w:tc>
        <w:tc>
          <w:tcPr>
            <w:tcW w:w="311" w:type="pct"/>
            <w:tcBorders>
              <w:top w:val="nil"/>
              <w:left w:val="nil"/>
              <w:bottom w:val="single" w:sz="4" w:space="0" w:color="auto"/>
              <w:right w:val="single" w:sz="4" w:space="0" w:color="auto"/>
            </w:tcBorders>
            <w:shd w:val="clear" w:color="auto" w:fill="auto"/>
            <w:noWrap/>
            <w:vAlign w:val="center"/>
          </w:tcPr>
          <w:p w14:paraId="6D4CF445"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10</w:t>
            </w:r>
          </w:p>
        </w:tc>
        <w:tc>
          <w:tcPr>
            <w:tcW w:w="205" w:type="pct"/>
            <w:tcBorders>
              <w:top w:val="nil"/>
              <w:left w:val="nil"/>
              <w:bottom w:val="single" w:sz="4" w:space="0" w:color="auto"/>
              <w:right w:val="single" w:sz="4" w:space="0" w:color="auto"/>
            </w:tcBorders>
            <w:shd w:val="clear" w:color="auto" w:fill="auto"/>
            <w:vAlign w:val="center"/>
          </w:tcPr>
          <w:p w14:paraId="3C43EF81"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2</w:t>
            </w:r>
          </w:p>
        </w:tc>
        <w:tc>
          <w:tcPr>
            <w:tcW w:w="205" w:type="pct"/>
            <w:tcBorders>
              <w:top w:val="nil"/>
              <w:left w:val="nil"/>
              <w:bottom w:val="single" w:sz="4" w:space="0" w:color="auto"/>
              <w:right w:val="single" w:sz="4" w:space="0" w:color="auto"/>
            </w:tcBorders>
            <w:shd w:val="clear" w:color="auto" w:fill="auto"/>
            <w:vAlign w:val="center"/>
          </w:tcPr>
          <w:p w14:paraId="15480C32" w14:textId="77777777" w:rsidR="009B4820" w:rsidRDefault="009B4820">
            <w:pPr>
              <w:jc w:val="center"/>
              <w:rPr>
                <w:rFonts w:eastAsia="等线"/>
                <w:sz w:val="21"/>
                <w:szCs w:val="21"/>
              </w:rPr>
            </w:pPr>
          </w:p>
        </w:tc>
        <w:tc>
          <w:tcPr>
            <w:tcW w:w="205" w:type="pct"/>
            <w:tcBorders>
              <w:top w:val="nil"/>
              <w:left w:val="nil"/>
              <w:bottom w:val="single" w:sz="4" w:space="0" w:color="auto"/>
              <w:right w:val="single" w:sz="4" w:space="0" w:color="auto"/>
            </w:tcBorders>
            <w:shd w:val="clear" w:color="auto" w:fill="auto"/>
            <w:vAlign w:val="center"/>
          </w:tcPr>
          <w:p w14:paraId="080895F6" w14:textId="77777777" w:rsidR="009B4820" w:rsidRDefault="009B4820">
            <w:pPr>
              <w:jc w:val="center"/>
              <w:rPr>
                <w:rFonts w:eastAsia="等线"/>
                <w:sz w:val="21"/>
                <w:szCs w:val="21"/>
              </w:rPr>
            </w:pPr>
          </w:p>
        </w:tc>
        <w:tc>
          <w:tcPr>
            <w:tcW w:w="234" w:type="pct"/>
            <w:tcBorders>
              <w:top w:val="nil"/>
              <w:left w:val="nil"/>
              <w:bottom w:val="single" w:sz="4" w:space="0" w:color="auto"/>
              <w:right w:val="single" w:sz="4" w:space="0" w:color="auto"/>
            </w:tcBorders>
            <w:shd w:val="clear" w:color="auto" w:fill="auto"/>
            <w:vAlign w:val="center"/>
          </w:tcPr>
          <w:p w14:paraId="4C6DAFE5" w14:textId="77777777" w:rsidR="009B4820" w:rsidRDefault="009B4820">
            <w:pPr>
              <w:jc w:val="center"/>
              <w:rPr>
                <w:rFonts w:ascii="仿宋_GB2312" w:hAnsi="仿宋_GB2312" w:cs="仿宋_GB2312"/>
                <w:kern w:val="0"/>
                <w:sz w:val="21"/>
                <w:szCs w:val="21"/>
              </w:rPr>
            </w:pPr>
          </w:p>
        </w:tc>
        <w:tc>
          <w:tcPr>
            <w:tcW w:w="144" w:type="pct"/>
            <w:tcBorders>
              <w:top w:val="nil"/>
              <w:left w:val="nil"/>
              <w:bottom w:val="single" w:sz="4" w:space="0" w:color="auto"/>
              <w:right w:val="single" w:sz="4" w:space="0" w:color="auto"/>
            </w:tcBorders>
            <w:shd w:val="clear" w:color="auto" w:fill="auto"/>
            <w:vAlign w:val="center"/>
          </w:tcPr>
          <w:p w14:paraId="2701C081" w14:textId="77777777" w:rsidR="009B4820" w:rsidRDefault="009B4820">
            <w:pPr>
              <w:jc w:val="center"/>
              <w:rPr>
                <w:rFonts w:ascii="仿宋_GB2312" w:hAnsi="仿宋_GB2312" w:cs="仿宋_GB2312"/>
                <w:kern w:val="0"/>
                <w:sz w:val="21"/>
                <w:szCs w:val="21"/>
              </w:rPr>
            </w:pPr>
          </w:p>
        </w:tc>
        <w:tc>
          <w:tcPr>
            <w:tcW w:w="147" w:type="pct"/>
            <w:tcBorders>
              <w:top w:val="nil"/>
              <w:left w:val="nil"/>
              <w:bottom w:val="single" w:sz="4" w:space="0" w:color="auto"/>
              <w:right w:val="single" w:sz="4" w:space="0" w:color="auto"/>
            </w:tcBorders>
            <w:shd w:val="clear" w:color="auto" w:fill="auto"/>
            <w:vAlign w:val="center"/>
          </w:tcPr>
          <w:p w14:paraId="0942E650" w14:textId="77777777" w:rsidR="009B4820" w:rsidRDefault="009B4820">
            <w:pPr>
              <w:jc w:val="center"/>
              <w:rPr>
                <w:rFonts w:ascii="仿宋_GB2312" w:hAnsi="仿宋_GB2312" w:cs="仿宋_GB2312"/>
                <w:kern w:val="0"/>
                <w:sz w:val="21"/>
                <w:szCs w:val="21"/>
              </w:rPr>
            </w:pPr>
          </w:p>
        </w:tc>
        <w:tc>
          <w:tcPr>
            <w:tcW w:w="372" w:type="pct"/>
            <w:tcBorders>
              <w:top w:val="nil"/>
              <w:left w:val="nil"/>
              <w:bottom w:val="single" w:sz="4" w:space="0" w:color="auto"/>
              <w:right w:val="single" w:sz="4" w:space="0" w:color="auto"/>
            </w:tcBorders>
            <w:shd w:val="clear" w:color="auto" w:fill="auto"/>
            <w:vAlign w:val="center"/>
          </w:tcPr>
          <w:p w14:paraId="668A4F8C"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631A8872" w14:textId="77777777" w:rsidR="009B4820" w:rsidRDefault="009B4820">
            <w:pPr>
              <w:widowControl/>
              <w:jc w:val="left"/>
              <w:rPr>
                <w:rFonts w:ascii="仿宋_GB2312" w:hAnsi="仿宋_GB2312" w:cs="仿宋_GB2312"/>
                <w:kern w:val="0"/>
                <w:sz w:val="21"/>
                <w:szCs w:val="21"/>
              </w:rPr>
            </w:pPr>
          </w:p>
        </w:tc>
        <w:tc>
          <w:tcPr>
            <w:tcW w:w="123" w:type="pct"/>
            <w:vAlign w:val="center"/>
          </w:tcPr>
          <w:p w14:paraId="0BF16E69" w14:textId="77777777" w:rsidR="009B4820" w:rsidRDefault="009B4820">
            <w:pPr>
              <w:widowControl/>
              <w:jc w:val="left"/>
              <w:rPr>
                <w:rFonts w:eastAsia="Times New Roman"/>
                <w:kern w:val="0"/>
                <w:sz w:val="21"/>
                <w:szCs w:val="21"/>
              </w:rPr>
            </w:pPr>
          </w:p>
        </w:tc>
      </w:tr>
      <w:tr w:rsidR="009B4820" w14:paraId="4DBD7220" w14:textId="77777777">
        <w:trPr>
          <w:gridAfter w:val="1"/>
          <w:wAfter w:w="4" w:type="pct"/>
          <w:trHeight w:val="480"/>
          <w:jc w:val="center"/>
        </w:trPr>
        <w:tc>
          <w:tcPr>
            <w:tcW w:w="205" w:type="pct"/>
            <w:vMerge/>
            <w:tcBorders>
              <w:top w:val="nil"/>
              <w:left w:val="single" w:sz="4" w:space="0" w:color="auto"/>
              <w:bottom w:val="nil"/>
              <w:right w:val="single" w:sz="4" w:space="0" w:color="auto"/>
            </w:tcBorders>
            <w:shd w:val="clear" w:color="auto" w:fill="auto"/>
            <w:vAlign w:val="center"/>
          </w:tcPr>
          <w:p w14:paraId="5D39DC1F" w14:textId="77777777" w:rsidR="009B4820" w:rsidRDefault="009B4820">
            <w:pPr>
              <w:widowControl/>
              <w:jc w:val="left"/>
              <w:rPr>
                <w:rFonts w:ascii="仿宋_GB2312" w:hAnsi="仿宋_GB2312" w:cs="仿宋_GB2312"/>
                <w:kern w:val="0"/>
                <w:sz w:val="21"/>
                <w:szCs w:val="21"/>
              </w:rPr>
            </w:pPr>
          </w:p>
        </w:tc>
        <w:tc>
          <w:tcPr>
            <w:tcW w:w="206" w:type="pct"/>
            <w:vMerge/>
            <w:tcBorders>
              <w:top w:val="nil"/>
              <w:left w:val="single" w:sz="4" w:space="0" w:color="auto"/>
              <w:bottom w:val="single" w:sz="4" w:space="0" w:color="000000"/>
              <w:right w:val="single" w:sz="4" w:space="0" w:color="auto"/>
            </w:tcBorders>
            <w:shd w:val="clear" w:color="auto" w:fill="auto"/>
            <w:vAlign w:val="center"/>
          </w:tcPr>
          <w:p w14:paraId="0FBE8687" w14:textId="77777777" w:rsidR="009B4820" w:rsidRDefault="009B4820">
            <w:pPr>
              <w:widowControl/>
              <w:jc w:val="left"/>
              <w:rPr>
                <w:rFonts w:ascii="仿宋_GB2312" w:hAnsi="仿宋_GB2312" w:cs="仿宋_GB2312"/>
                <w:kern w:val="0"/>
                <w:sz w:val="21"/>
                <w:szCs w:val="21"/>
              </w:rPr>
            </w:pPr>
          </w:p>
        </w:tc>
        <w:tc>
          <w:tcPr>
            <w:tcW w:w="234" w:type="pct"/>
            <w:tcBorders>
              <w:top w:val="nil"/>
              <w:left w:val="nil"/>
              <w:bottom w:val="single" w:sz="4" w:space="0" w:color="auto"/>
              <w:right w:val="single" w:sz="4" w:space="0" w:color="auto"/>
            </w:tcBorders>
            <w:shd w:val="clear" w:color="auto" w:fill="auto"/>
            <w:vAlign w:val="center"/>
          </w:tcPr>
          <w:p w14:paraId="1B3BA6C9" w14:textId="77777777" w:rsidR="009B4820" w:rsidRDefault="005D0CA6">
            <w:pPr>
              <w:widowControl/>
              <w:jc w:val="center"/>
              <w:rPr>
                <w:kern w:val="0"/>
                <w:sz w:val="21"/>
                <w:szCs w:val="21"/>
              </w:rPr>
            </w:pPr>
            <w:r>
              <w:rPr>
                <w:kern w:val="0"/>
                <w:sz w:val="21"/>
                <w:szCs w:val="21"/>
              </w:rPr>
              <w:t>2</w:t>
            </w:r>
          </w:p>
        </w:tc>
        <w:tc>
          <w:tcPr>
            <w:tcW w:w="488" w:type="pct"/>
            <w:tcBorders>
              <w:top w:val="nil"/>
              <w:left w:val="nil"/>
              <w:bottom w:val="single" w:sz="4" w:space="0" w:color="auto"/>
              <w:right w:val="single" w:sz="4" w:space="0" w:color="auto"/>
            </w:tcBorders>
            <w:shd w:val="clear" w:color="auto" w:fill="auto"/>
            <w:vAlign w:val="bottom"/>
          </w:tcPr>
          <w:p w14:paraId="5A7A3A45" w14:textId="77777777" w:rsidR="009B4820" w:rsidRDefault="005D0CA6">
            <w:pPr>
              <w:widowControl/>
              <w:jc w:val="center"/>
              <w:textAlignment w:val="bottom"/>
              <w:rPr>
                <w:rFonts w:ascii="仿宋_GB2312" w:hAnsi="仿宋_GB2312" w:cs="仿宋_GB2312"/>
                <w:kern w:val="0"/>
                <w:sz w:val="21"/>
                <w:szCs w:val="21"/>
              </w:rPr>
            </w:pPr>
            <w:r>
              <w:rPr>
                <w:rFonts w:ascii="等线" w:eastAsia="等线" w:hAnsi="等线" w:cs="等线"/>
                <w:kern w:val="0"/>
                <w:sz w:val="18"/>
                <w:szCs w:val="18"/>
                <w:lang w:bidi="ar"/>
              </w:rPr>
              <w:t>02401B2224</w:t>
            </w:r>
          </w:p>
        </w:tc>
        <w:tc>
          <w:tcPr>
            <w:tcW w:w="754" w:type="pct"/>
            <w:tcBorders>
              <w:top w:val="nil"/>
              <w:left w:val="nil"/>
              <w:bottom w:val="single" w:sz="4" w:space="0" w:color="auto"/>
              <w:right w:val="single" w:sz="4" w:space="0" w:color="auto"/>
            </w:tcBorders>
            <w:shd w:val="clear" w:color="auto" w:fill="auto"/>
            <w:vAlign w:val="center"/>
          </w:tcPr>
          <w:p w14:paraId="1E1A4D53" w14:textId="77777777" w:rsidR="009B4820" w:rsidRDefault="005D0CA6">
            <w:pPr>
              <w:widowControl/>
              <w:jc w:val="center"/>
              <w:textAlignment w:val="center"/>
              <w:rPr>
                <w:rFonts w:ascii="仿宋_GB2312" w:hAnsi="仿宋_GB2312" w:cs="仿宋_GB2312"/>
                <w:kern w:val="0"/>
                <w:sz w:val="21"/>
                <w:szCs w:val="21"/>
              </w:rPr>
            </w:pPr>
            <w:r>
              <w:rPr>
                <w:rFonts w:ascii="宋体" w:eastAsia="宋体" w:hAnsi="宋体" w:cs="宋体" w:hint="eastAsia"/>
                <w:kern w:val="0"/>
                <w:sz w:val="20"/>
                <w:szCs w:val="20"/>
                <w:lang w:bidi="ar"/>
              </w:rPr>
              <w:t>工程材料</w:t>
            </w:r>
          </w:p>
        </w:tc>
        <w:tc>
          <w:tcPr>
            <w:tcW w:w="330" w:type="pct"/>
            <w:tcBorders>
              <w:top w:val="nil"/>
              <w:left w:val="nil"/>
              <w:bottom w:val="single" w:sz="4" w:space="0" w:color="auto"/>
              <w:right w:val="single" w:sz="4" w:space="0" w:color="auto"/>
            </w:tcBorders>
            <w:shd w:val="clear" w:color="auto" w:fill="auto"/>
            <w:vAlign w:val="center"/>
          </w:tcPr>
          <w:p w14:paraId="72151DF9"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2</w:t>
            </w:r>
          </w:p>
        </w:tc>
        <w:tc>
          <w:tcPr>
            <w:tcW w:w="309" w:type="pct"/>
            <w:tcBorders>
              <w:top w:val="nil"/>
              <w:left w:val="nil"/>
              <w:bottom w:val="single" w:sz="4" w:space="0" w:color="auto"/>
              <w:right w:val="single" w:sz="4" w:space="0" w:color="auto"/>
            </w:tcBorders>
            <w:shd w:val="clear" w:color="auto" w:fill="auto"/>
            <w:noWrap/>
            <w:vAlign w:val="center"/>
          </w:tcPr>
          <w:p w14:paraId="2F2BDBD5"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36</w:t>
            </w:r>
          </w:p>
        </w:tc>
        <w:tc>
          <w:tcPr>
            <w:tcW w:w="309" w:type="pct"/>
            <w:tcBorders>
              <w:top w:val="nil"/>
              <w:left w:val="nil"/>
              <w:bottom w:val="single" w:sz="4" w:space="0" w:color="auto"/>
              <w:right w:val="single" w:sz="4" w:space="0" w:color="auto"/>
            </w:tcBorders>
            <w:shd w:val="clear" w:color="auto" w:fill="auto"/>
            <w:noWrap/>
            <w:vAlign w:val="center"/>
          </w:tcPr>
          <w:p w14:paraId="409D5651"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26</w:t>
            </w:r>
          </w:p>
        </w:tc>
        <w:tc>
          <w:tcPr>
            <w:tcW w:w="311" w:type="pct"/>
            <w:tcBorders>
              <w:top w:val="nil"/>
              <w:left w:val="nil"/>
              <w:bottom w:val="single" w:sz="4" w:space="0" w:color="auto"/>
              <w:right w:val="single" w:sz="4" w:space="0" w:color="auto"/>
            </w:tcBorders>
            <w:shd w:val="clear" w:color="auto" w:fill="auto"/>
            <w:noWrap/>
            <w:vAlign w:val="center"/>
          </w:tcPr>
          <w:p w14:paraId="6F053664"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10</w:t>
            </w:r>
          </w:p>
        </w:tc>
        <w:tc>
          <w:tcPr>
            <w:tcW w:w="205" w:type="pct"/>
            <w:tcBorders>
              <w:top w:val="nil"/>
              <w:left w:val="nil"/>
              <w:bottom w:val="single" w:sz="4" w:space="0" w:color="auto"/>
              <w:right w:val="single" w:sz="4" w:space="0" w:color="auto"/>
            </w:tcBorders>
            <w:shd w:val="clear" w:color="auto" w:fill="auto"/>
            <w:vAlign w:val="center"/>
          </w:tcPr>
          <w:p w14:paraId="360499C8"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2</w:t>
            </w:r>
          </w:p>
        </w:tc>
        <w:tc>
          <w:tcPr>
            <w:tcW w:w="205" w:type="pct"/>
            <w:tcBorders>
              <w:top w:val="nil"/>
              <w:left w:val="nil"/>
              <w:bottom w:val="single" w:sz="4" w:space="0" w:color="auto"/>
              <w:right w:val="single" w:sz="4" w:space="0" w:color="auto"/>
            </w:tcBorders>
            <w:shd w:val="clear" w:color="auto" w:fill="auto"/>
            <w:vAlign w:val="center"/>
          </w:tcPr>
          <w:p w14:paraId="698C6672" w14:textId="77777777" w:rsidR="009B4820" w:rsidRDefault="009B4820">
            <w:pPr>
              <w:jc w:val="center"/>
              <w:rPr>
                <w:rFonts w:eastAsia="等线"/>
                <w:sz w:val="21"/>
                <w:szCs w:val="21"/>
              </w:rPr>
            </w:pPr>
          </w:p>
        </w:tc>
        <w:tc>
          <w:tcPr>
            <w:tcW w:w="205" w:type="pct"/>
            <w:tcBorders>
              <w:top w:val="nil"/>
              <w:left w:val="nil"/>
              <w:bottom w:val="single" w:sz="4" w:space="0" w:color="auto"/>
              <w:right w:val="single" w:sz="4" w:space="0" w:color="auto"/>
            </w:tcBorders>
            <w:shd w:val="clear" w:color="auto" w:fill="auto"/>
            <w:vAlign w:val="center"/>
          </w:tcPr>
          <w:p w14:paraId="4A43069E" w14:textId="77777777" w:rsidR="009B4820" w:rsidRDefault="009B4820">
            <w:pPr>
              <w:jc w:val="center"/>
              <w:rPr>
                <w:rFonts w:eastAsia="等线"/>
                <w:sz w:val="21"/>
                <w:szCs w:val="21"/>
              </w:rPr>
            </w:pPr>
          </w:p>
        </w:tc>
        <w:tc>
          <w:tcPr>
            <w:tcW w:w="234" w:type="pct"/>
            <w:tcBorders>
              <w:top w:val="nil"/>
              <w:left w:val="nil"/>
              <w:bottom w:val="single" w:sz="4" w:space="0" w:color="auto"/>
              <w:right w:val="single" w:sz="4" w:space="0" w:color="auto"/>
            </w:tcBorders>
            <w:shd w:val="clear" w:color="auto" w:fill="auto"/>
            <w:vAlign w:val="center"/>
          </w:tcPr>
          <w:p w14:paraId="0861C820" w14:textId="77777777" w:rsidR="009B4820" w:rsidRDefault="009B4820">
            <w:pPr>
              <w:jc w:val="center"/>
              <w:rPr>
                <w:rFonts w:ascii="仿宋_GB2312" w:hAnsi="仿宋_GB2312" w:cs="仿宋_GB2312"/>
                <w:kern w:val="0"/>
                <w:sz w:val="21"/>
                <w:szCs w:val="21"/>
              </w:rPr>
            </w:pPr>
          </w:p>
        </w:tc>
        <w:tc>
          <w:tcPr>
            <w:tcW w:w="144" w:type="pct"/>
            <w:tcBorders>
              <w:top w:val="nil"/>
              <w:left w:val="nil"/>
              <w:bottom w:val="single" w:sz="4" w:space="0" w:color="auto"/>
              <w:right w:val="single" w:sz="4" w:space="0" w:color="auto"/>
            </w:tcBorders>
            <w:shd w:val="clear" w:color="auto" w:fill="auto"/>
            <w:vAlign w:val="center"/>
          </w:tcPr>
          <w:p w14:paraId="2A47163E" w14:textId="77777777" w:rsidR="009B4820" w:rsidRDefault="009B4820">
            <w:pPr>
              <w:jc w:val="center"/>
              <w:rPr>
                <w:rFonts w:ascii="仿宋_GB2312" w:hAnsi="仿宋_GB2312" w:cs="仿宋_GB2312"/>
                <w:kern w:val="0"/>
                <w:sz w:val="21"/>
                <w:szCs w:val="21"/>
              </w:rPr>
            </w:pPr>
          </w:p>
        </w:tc>
        <w:tc>
          <w:tcPr>
            <w:tcW w:w="147" w:type="pct"/>
            <w:tcBorders>
              <w:top w:val="nil"/>
              <w:left w:val="nil"/>
              <w:bottom w:val="single" w:sz="4" w:space="0" w:color="auto"/>
              <w:right w:val="single" w:sz="4" w:space="0" w:color="auto"/>
            </w:tcBorders>
            <w:shd w:val="clear" w:color="auto" w:fill="auto"/>
            <w:vAlign w:val="center"/>
          </w:tcPr>
          <w:p w14:paraId="042D1F38" w14:textId="77777777" w:rsidR="009B4820" w:rsidRDefault="009B4820">
            <w:pPr>
              <w:jc w:val="center"/>
              <w:rPr>
                <w:rFonts w:ascii="仿宋_GB2312" w:hAnsi="仿宋_GB2312" w:cs="仿宋_GB2312"/>
                <w:kern w:val="0"/>
                <w:sz w:val="21"/>
                <w:szCs w:val="21"/>
              </w:rPr>
            </w:pPr>
          </w:p>
        </w:tc>
        <w:tc>
          <w:tcPr>
            <w:tcW w:w="372" w:type="pct"/>
            <w:tcBorders>
              <w:top w:val="nil"/>
              <w:left w:val="nil"/>
              <w:bottom w:val="single" w:sz="4" w:space="0" w:color="auto"/>
              <w:right w:val="single" w:sz="4" w:space="0" w:color="auto"/>
            </w:tcBorders>
            <w:shd w:val="clear" w:color="auto" w:fill="auto"/>
            <w:vAlign w:val="center"/>
          </w:tcPr>
          <w:p w14:paraId="521360E3"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4C78D17C" w14:textId="77777777" w:rsidR="009B4820" w:rsidRDefault="009B4820">
            <w:pPr>
              <w:widowControl/>
              <w:jc w:val="left"/>
              <w:rPr>
                <w:rFonts w:ascii="仿宋_GB2312" w:hAnsi="仿宋_GB2312" w:cs="仿宋_GB2312"/>
                <w:kern w:val="0"/>
                <w:sz w:val="21"/>
                <w:szCs w:val="21"/>
              </w:rPr>
            </w:pPr>
          </w:p>
        </w:tc>
        <w:tc>
          <w:tcPr>
            <w:tcW w:w="123" w:type="pct"/>
            <w:vAlign w:val="center"/>
          </w:tcPr>
          <w:p w14:paraId="520966E6" w14:textId="77777777" w:rsidR="009B4820" w:rsidRDefault="009B4820">
            <w:pPr>
              <w:widowControl/>
              <w:jc w:val="left"/>
              <w:rPr>
                <w:rFonts w:eastAsia="Times New Roman"/>
                <w:kern w:val="0"/>
                <w:sz w:val="21"/>
                <w:szCs w:val="21"/>
              </w:rPr>
            </w:pPr>
          </w:p>
        </w:tc>
      </w:tr>
      <w:tr w:rsidR="009B4820" w14:paraId="0BECCDCA" w14:textId="77777777">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77D01707" w14:textId="77777777" w:rsidR="009B4820" w:rsidRDefault="009B4820">
            <w:pPr>
              <w:widowControl/>
              <w:jc w:val="left"/>
              <w:rPr>
                <w:rFonts w:ascii="仿宋_GB2312" w:hAnsi="仿宋_GB2312" w:cs="仿宋_GB2312"/>
                <w:kern w:val="0"/>
                <w:sz w:val="21"/>
                <w:szCs w:val="21"/>
              </w:rPr>
            </w:pPr>
          </w:p>
        </w:tc>
        <w:tc>
          <w:tcPr>
            <w:tcW w:w="206" w:type="pct"/>
            <w:vMerge/>
            <w:tcBorders>
              <w:top w:val="nil"/>
              <w:left w:val="single" w:sz="4" w:space="0" w:color="auto"/>
              <w:bottom w:val="single" w:sz="4" w:space="0" w:color="000000"/>
              <w:right w:val="single" w:sz="4" w:space="0" w:color="auto"/>
            </w:tcBorders>
            <w:shd w:val="clear" w:color="auto" w:fill="auto"/>
            <w:vAlign w:val="center"/>
          </w:tcPr>
          <w:p w14:paraId="05106CD8" w14:textId="77777777" w:rsidR="009B4820" w:rsidRDefault="009B4820">
            <w:pPr>
              <w:widowControl/>
              <w:jc w:val="left"/>
              <w:rPr>
                <w:rFonts w:ascii="仿宋_GB2312" w:hAnsi="仿宋_GB2312" w:cs="仿宋_GB2312"/>
                <w:kern w:val="0"/>
                <w:sz w:val="21"/>
                <w:szCs w:val="21"/>
              </w:rPr>
            </w:pPr>
          </w:p>
        </w:tc>
        <w:tc>
          <w:tcPr>
            <w:tcW w:w="234" w:type="pct"/>
            <w:tcBorders>
              <w:top w:val="nil"/>
              <w:left w:val="nil"/>
              <w:bottom w:val="single" w:sz="4" w:space="0" w:color="auto"/>
              <w:right w:val="single" w:sz="4" w:space="0" w:color="auto"/>
            </w:tcBorders>
            <w:shd w:val="clear" w:color="auto" w:fill="auto"/>
            <w:vAlign w:val="center"/>
          </w:tcPr>
          <w:p w14:paraId="622C5356" w14:textId="77777777" w:rsidR="009B4820" w:rsidRDefault="005D0CA6">
            <w:pPr>
              <w:widowControl/>
              <w:jc w:val="center"/>
              <w:rPr>
                <w:kern w:val="0"/>
                <w:sz w:val="21"/>
                <w:szCs w:val="21"/>
              </w:rPr>
            </w:pPr>
            <w:r>
              <w:rPr>
                <w:kern w:val="0"/>
                <w:sz w:val="21"/>
                <w:szCs w:val="21"/>
              </w:rPr>
              <w:t>3</w:t>
            </w:r>
          </w:p>
        </w:tc>
        <w:tc>
          <w:tcPr>
            <w:tcW w:w="488" w:type="pct"/>
            <w:tcBorders>
              <w:top w:val="nil"/>
              <w:left w:val="nil"/>
              <w:bottom w:val="single" w:sz="4" w:space="0" w:color="auto"/>
              <w:right w:val="single" w:sz="4" w:space="0" w:color="auto"/>
            </w:tcBorders>
            <w:shd w:val="clear" w:color="auto" w:fill="auto"/>
            <w:vAlign w:val="bottom"/>
          </w:tcPr>
          <w:p w14:paraId="59860546" w14:textId="77777777" w:rsidR="009B4820" w:rsidRDefault="005D0CA6">
            <w:pPr>
              <w:widowControl/>
              <w:jc w:val="center"/>
              <w:textAlignment w:val="bottom"/>
              <w:rPr>
                <w:rFonts w:ascii="仿宋_GB2312" w:hAnsi="仿宋_GB2312" w:cs="仿宋_GB2312"/>
                <w:kern w:val="0"/>
                <w:sz w:val="21"/>
                <w:szCs w:val="21"/>
              </w:rPr>
            </w:pPr>
            <w:r>
              <w:rPr>
                <w:rFonts w:ascii="等线" w:eastAsia="等线" w:hAnsi="等线" w:cs="等线"/>
                <w:kern w:val="0"/>
                <w:sz w:val="18"/>
                <w:szCs w:val="18"/>
                <w:lang w:bidi="ar"/>
              </w:rPr>
              <w:t>10000B2222</w:t>
            </w:r>
          </w:p>
        </w:tc>
        <w:tc>
          <w:tcPr>
            <w:tcW w:w="754" w:type="pct"/>
            <w:tcBorders>
              <w:top w:val="nil"/>
              <w:left w:val="nil"/>
              <w:bottom w:val="single" w:sz="4" w:space="0" w:color="auto"/>
              <w:right w:val="single" w:sz="4" w:space="0" w:color="auto"/>
            </w:tcBorders>
            <w:shd w:val="clear" w:color="auto" w:fill="auto"/>
            <w:vAlign w:val="center"/>
          </w:tcPr>
          <w:p w14:paraId="05853203" w14:textId="77777777" w:rsidR="009B4820" w:rsidRDefault="005D0CA6">
            <w:pPr>
              <w:widowControl/>
              <w:jc w:val="center"/>
              <w:textAlignment w:val="center"/>
              <w:rPr>
                <w:rFonts w:ascii="仿宋_GB2312" w:hAnsi="仿宋_GB2312" w:cs="仿宋_GB2312"/>
                <w:kern w:val="0"/>
                <w:sz w:val="21"/>
                <w:szCs w:val="21"/>
              </w:rPr>
            </w:pPr>
            <w:r>
              <w:rPr>
                <w:rFonts w:ascii="宋体" w:eastAsia="宋体" w:hAnsi="宋体" w:cs="宋体" w:hint="eastAsia"/>
                <w:kern w:val="0"/>
                <w:sz w:val="20"/>
                <w:szCs w:val="20"/>
                <w:lang w:bidi="ar"/>
              </w:rPr>
              <w:t>画法几何与建筑制图</w:t>
            </w:r>
          </w:p>
        </w:tc>
        <w:tc>
          <w:tcPr>
            <w:tcW w:w="330" w:type="pct"/>
            <w:tcBorders>
              <w:top w:val="nil"/>
              <w:left w:val="nil"/>
              <w:bottom w:val="single" w:sz="4" w:space="0" w:color="auto"/>
              <w:right w:val="single" w:sz="4" w:space="0" w:color="auto"/>
            </w:tcBorders>
            <w:shd w:val="clear" w:color="auto" w:fill="auto"/>
            <w:vAlign w:val="center"/>
          </w:tcPr>
          <w:p w14:paraId="61DC5FED"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4</w:t>
            </w:r>
          </w:p>
        </w:tc>
        <w:tc>
          <w:tcPr>
            <w:tcW w:w="309" w:type="pct"/>
            <w:tcBorders>
              <w:top w:val="nil"/>
              <w:left w:val="nil"/>
              <w:bottom w:val="single" w:sz="4" w:space="0" w:color="auto"/>
              <w:right w:val="single" w:sz="4" w:space="0" w:color="auto"/>
            </w:tcBorders>
            <w:shd w:val="clear" w:color="auto" w:fill="auto"/>
            <w:noWrap/>
            <w:vAlign w:val="center"/>
          </w:tcPr>
          <w:p w14:paraId="5E58E1D6"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72</w:t>
            </w:r>
          </w:p>
        </w:tc>
        <w:tc>
          <w:tcPr>
            <w:tcW w:w="309" w:type="pct"/>
            <w:tcBorders>
              <w:top w:val="nil"/>
              <w:left w:val="nil"/>
              <w:bottom w:val="single" w:sz="4" w:space="0" w:color="auto"/>
              <w:right w:val="single" w:sz="4" w:space="0" w:color="auto"/>
            </w:tcBorders>
            <w:shd w:val="clear" w:color="auto" w:fill="auto"/>
            <w:noWrap/>
            <w:vAlign w:val="center"/>
          </w:tcPr>
          <w:p w14:paraId="12DCA74F"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54</w:t>
            </w:r>
          </w:p>
        </w:tc>
        <w:tc>
          <w:tcPr>
            <w:tcW w:w="311" w:type="pct"/>
            <w:tcBorders>
              <w:top w:val="nil"/>
              <w:left w:val="nil"/>
              <w:bottom w:val="single" w:sz="4" w:space="0" w:color="auto"/>
              <w:right w:val="single" w:sz="4" w:space="0" w:color="auto"/>
            </w:tcBorders>
            <w:shd w:val="clear" w:color="auto" w:fill="auto"/>
            <w:noWrap/>
            <w:vAlign w:val="center"/>
          </w:tcPr>
          <w:p w14:paraId="360B5000"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18</w:t>
            </w:r>
          </w:p>
        </w:tc>
        <w:tc>
          <w:tcPr>
            <w:tcW w:w="205" w:type="pct"/>
            <w:tcBorders>
              <w:top w:val="nil"/>
              <w:left w:val="nil"/>
              <w:bottom w:val="single" w:sz="4" w:space="0" w:color="auto"/>
              <w:right w:val="single" w:sz="4" w:space="0" w:color="auto"/>
            </w:tcBorders>
            <w:shd w:val="clear" w:color="auto" w:fill="auto"/>
            <w:vAlign w:val="center"/>
          </w:tcPr>
          <w:p w14:paraId="6B08E2B8"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4</w:t>
            </w:r>
          </w:p>
        </w:tc>
        <w:tc>
          <w:tcPr>
            <w:tcW w:w="205" w:type="pct"/>
            <w:tcBorders>
              <w:top w:val="nil"/>
              <w:left w:val="nil"/>
              <w:bottom w:val="single" w:sz="4" w:space="0" w:color="auto"/>
              <w:right w:val="single" w:sz="4" w:space="0" w:color="auto"/>
            </w:tcBorders>
            <w:shd w:val="clear" w:color="auto" w:fill="auto"/>
            <w:vAlign w:val="center"/>
          </w:tcPr>
          <w:p w14:paraId="4EEE9B10" w14:textId="77777777" w:rsidR="009B4820" w:rsidRDefault="009B4820">
            <w:pPr>
              <w:jc w:val="center"/>
              <w:rPr>
                <w:rFonts w:eastAsia="等线"/>
                <w:sz w:val="21"/>
                <w:szCs w:val="21"/>
              </w:rPr>
            </w:pPr>
          </w:p>
        </w:tc>
        <w:tc>
          <w:tcPr>
            <w:tcW w:w="205" w:type="pct"/>
            <w:tcBorders>
              <w:top w:val="nil"/>
              <w:left w:val="nil"/>
              <w:bottom w:val="single" w:sz="4" w:space="0" w:color="auto"/>
              <w:right w:val="single" w:sz="4" w:space="0" w:color="auto"/>
            </w:tcBorders>
            <w:shd w:val="clear" w:color="auto" w:fill="auto"/>
            <w:vAlign w:val="center"/>
          </w:tcPr>
          <w:p w14:paraId="32BF9625" w14:textId="77777777" w:rsidR="009B4820" w:rsidRDefault="009B4820">
            <w:pPr>
              <w:jc w:val="center"/>
              <w:rPr>
                <w:rFonts w:eastAsia="等线"/>
                <w:sz w:val="21"/>
                <w:szCs w:val="21"/>
              </w:rPr>
            </w:pPr>
          </w:p>
        </w:tc>
        <w:tc>
          <w:tcPr>
            <w:tcW w:w="234" w:type="pct"/>
            <w:tcBorders>
              <w:top w:val="nil"/>
              <w:left w:val="nil"/>
              <w:bottom w:val="single" w:sz="4" w:space="0" w:color="auto"/>
              <w:right w:val="single" w:sz="4" w:space="0" w:color="auto"/>
            </w:tcBorders>
            <w:shd w:val="clear" w:color="auto" w:fill="auto"/>
            <w:vAlign w:val="center"/>
          </w:tcPr>
          <w:p w14:paraId="7AEFE167" w14:textId="77777777" w:rsidR="009B4820" w:rsidRDefault="009B4820">
            <w:pPr>
              <w:jc w:val="center"/>
              <w:rPr>
                <w:rFonts w:ascii="仿宋_GB2312" w:hAnsi="仿宋_GB2312" w:cs="仿宋_GB2312"/>
                <w:kern w:val="0"/>
                <w:sz w:val="21"/>
                <w:szCs w:val="21"/>
              </w:rPr>
            </w:pPr>
          </w:p>
        </w:tc>
        <w:tc>
          <w:tcPr>
            <w:tcW w:w="144" w:type="pct"/>
            <w:tcBorders>
              <w:top w:val="nil"/>
              <w:left w:val="nil"/>
              <w:bottom w:val="single" w:sz="4" w:space="0" w:color="auto"/>
              <w:right w:val="single" w:sz="4" w:space="0" w:color="auto"/>
            </w:tcBorders>
            <w:shd w:val="clear" w:color="auto" w:fill="auto"/>
            <w:vAlign w:val="center"/>
          </w:tcPr>
          <w:p w14:paraId="5FA7360F" w14:textId="77777777" w:rsidR="009B4820" w:rsidRDefault="009B4820">
            <w:pPr>
              <w:jc w:val="center"/>
              <w:rPr>
                <w:rFonts w:ascii="仿宋_GB2312" w:hAnsi="仿宋_GB2312" w:cs="仿宋_GB2312"/>
                <w:kern w:val="0"/>
                <w:sz w:val="21"/>
                <w:szCs w:val="21"/>
              </w:rPr>
            </w:pPr>
          </w:p>
        </w:tc>
        <w:tc>
          <w:tcPr>
            <w:tcW w:w="147" w:type="pct"/>
            <w:tcBorders>
              <w:top w:val="nil"/>
              <w:left w:val="nil"/>
              <w:bottom w:val="single" w:sz="4" w:space="0" w:color="auto"/>
              <w:right w:val="single" w:sz="4" w:space="0" w:color="auto"/>
            </w:tcBorders>
            <w:shd w:val="clear" w:color="auto" w:fill="auto"/>
            <w:vAlign w:val="center"/>
          </w:tcPr>
          <w:p w14:paraId="2CD1D137" w14:textId="77777777" w:rsidR="009B4820" w:rsidRDefault="009B4820">
            <w:pPr>
              <w:jc w:val="center"/>
              <w:rPr>
                <w:rFonts w:ascii="仿宋_GB2312" w:hAnsi="仿宋_GB2312" w:cs="仿宋_GB2312"/>
                <w:kern w:val="0"/>
                <w:sz w:val="21"/>
                <w:szCs w:val="21"/>
              </w:rPr>
            </w:pPr>
          </w:p>
        </w:tc>
        <w:tc>
          <w:tcPr>
            <w:tcW w:w="372" w:type="pct"/>
            <w:tcBorders>
              <w:top w:val="nil"/>
              <w:left w:val="nil"/>
              <w:bottom w:val="single" w:sz="4" w:space="0" w:color="auto"/>
              <w:right w:val="single" w:sz="4" w:space="0" w:color="auto"/>
            </w:tcBorders>
            <w:shd w:val="clear" w:color="auto" w:fill="auto"/>
            <w:vAlign w:val="center"/>
          </w:tcPr>
          <w:p w14:paraId="0853F6D0"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18303626" w14:textId="77777777" w:rsidR="009B4820" w:rsidRDefault="009B4820">
            <w:pPr>
              <w:widowControl/>
              <w:jc w:val="left"/>
              <w:rPr>
                <w:rFonts w:ascii="仿宋_GB2312" w:hAnsi="仿宋_GB2312" w:cs="仿宋_GB2312"/>
                <w:kern w:val="0"/>
                <w:sz w:val="21"/>
                <w:szCs w:val="21"/>
              </w:rPr>
            </w:pPr>
          </w:p>
        </w:tc>
        <w:tc>
          <w:tcPr>
            <w:tcW w:w="123" w:type="pct"/>
            <w:vAlign w:val="center"/>
          </w:tcPr>
          <w:p w14:paraId="0C9A0635" w14:textId="77777777" w:rsidR="009B4820" w:rsidRDefault="009B4820">
            <w:pPr>
              <w:widowControl/>
              <w:jc w:val="left"/>
              <w:rPr>
                <w:rFonts w:eastAsia="Times New Roman"/>
                <w:kern w:val="0"/>
                <w:sz w:val="21"/>
                <w:szCs w:val="21"/>
              </w:rPr>
            </w:pPr>
          </w:p>
        </w:tc>
      </w:tr>
      <w:tr w:rsidR="009B4820" w14:paraId="18D5E271" w14:textId="77777777">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169F6A25" w14:textId="77777777" w:rsidR="009B4820" w:rsidRDefault="009B4820">
            <w:pPr>
              <w:widowControl/>
              <w:jc w:val="left"/>
              <w:rPr>
                <w:rFonts w:ascii="仿宋_GB2312" w:hAnsi="仿宋_GB2312" w:cs="仿宋_GB2312"/>
                <w:kern w:val="0"/>
                <w:sz w:val="21"/>
                <w:szCs w:val="21"/>
              </w:rPr>
            </w:pPr>
          </w:p>
        </w:tc>
        <w:tc>
          <w:tcPr>
            <w:tcW w:w="206" w:type="pct"/>
            <w:vMerge/>
            <w:tcBorders>
              <w:top w:val="nil"/>
              <w:left w:val="single" w:sz="4" w:space="0" w:color="auto"/>
              <w:bottom w:val="single" w:sz="4" w:space="0" w:color="000000"/>
              <w:right w:val="single" w:sz="4" w:space="0" w:color="auto"/>
            </w:tcBorders>
            <w:shd w:val="clear" w:color="auto" w:fill="auto"/>
            <w:vAlign w:val="center"/>
          </w:tcPr>
          <w:p w14:paraId="7CB7C3E9" w14:textId="77777777" w:rsidR="009B4820" w:rsidRDefault="009B4820">
            <w:pPr>
              <w:widowControl/>
              <w:jc w:val="left"/>
              <w:rPr>
                <w:rFonts w:ascii="仿宋_GB2312" w:hAnsi="仿宋_GB2312" w:cs="仿宋_GB2312"/>
                <w:kern w:val="0"/>
                <w:sz w:val="21"/>
                <w:szCs w:val="21"/>
              </w:rPr>
            </w:pPr>
          </w:p>
        </w:tc>
        <w:tc>
          <w:tcPr>
            <w:tcW w:w="234" w:type="pct"/>
            <w:tcBorders>
              <w:top w:val="nil"/>
              <w:left w:val="nil"/>
              <w:bottom w:val="single" w:sz="4" w:space="0" w:color="auto"/>
              <w:right w:val="single" w:sz="4" w:space="0" w:color="auto"/>
            </w:tcBorders>
            <w:shd w:val="clear" w:color="auto" w:fill="auto"/>
            <w:vAlign w:val="center"/>
          </w:tcPr>
          <w:p w14:paraId="30E3C3DF" w14:textId="77777777" w:rsidR="009B4820" w:rsidRDefault="005D0CA6">
            <w:pPr>
              <w:widowControl/>
              <w:jc w:val="center"/>
              <w:rPr>
                <w:kern w:val="0"/>
                <w:sz w:val="21"/>
                <w:szCs w:val="21"/>
              </w:rPr>
            </w:pPr>
            <w:r>
              <w:rPr>
                <w:kern w:val="0"/>
                <w:sz w:val="21"/>
                <w:szCs w:val="21"/>
              </w:rPr>
              <w:t>4</w:t>
            </w:r>
          </w:p>
        </w:tc>
        <w:tc>
          <w:tcPr>
            <w:tcW w:w="488" w:type="pct"/>
            <w:tcBorders>
              <w:top w:val="nil"/>
              <w:left w:val="nil"/>
              <w:bottom w:val="single" w:sz="4" w:space="0" w:color="auto"/>
              <w:right w:val="single" w:sz="4" w:space="0" w:color="auto"/>
            </w:tcBorders>
            <w:shd w:val="clear" w:color="auto" w:fill="auto"/>
            <w:vAlign w:val="bottom"/>
          </w:tcPr>
          <w:p w14:paraId="2CDE102A" w14:textId="77777777" w:rsidR="009B4820" w:rsidRDefault="005D0CA6">
            <w:pPr>
              <w:widowControl/>
              <w:jc w:val="center"/>
              <w:textAlignment w:val="bottom"/>
              <w:rPr>
                <w:rFonts w:ascii="仿宋_GB2312" w:hAnsi="仿宋_GB2312" w:cs="仿宋_GB2312"/>
                <w:kern w:val="0"/>
                <w:sz w:val="21"/>
                <w:szCs w:val="21"/>
              </w:rPr>
            </w:pPr>
            <w:r>
              <w:rPr>
                <w:rFonts w:ascii="等线" w:eastAsia="等线" w:hAnsi="等线" w:cs="等线"/>
                <w:kern w:val="0"/>
                <w:sz w:val="18"/>
                <w:szCs w:val="18"/>
                <w:lang w:bidi="ar"/>
              </w:rPr>
              <w:t>02400B2232</w:t>
            </w:r>
          </w:p>
        </w:tc>
        <w:tc>
          <w:tcPr>
            <w:tcW w:w="754" w:type="pct"/>
            <w:tcBorders>
              <w:top w:val="nil"/>
              <w:left w:val="nil"/>
              <w:bottom w:val="single" w:sz="4" w:space="0" w:color="auto"/>
              <w:right w:val="single" w:sz="4" w:space="0" w:color="auto"/>
            </w:tcBorders>
            <w:shd w:val="clear" w:color="auto" w:fill="auto"/>
            <w:vAlign w:val="center"/>
          </w:tcPr>
          <w:p w14:paraId="5E1EE00A" w14:textId="77777777" w:rsidR="009B4820" w:rsidRDefault="005D0CA6">
            <w:pPr>
              <w:widowControl/>
              <w:jc w:val="center"/>
              <w:textAlignment w:val="center"/>
              <w:rPr>
                <w:rFonts w:ascii="仿宋_GB2312" w:hAnsi="仿宋_GB2312" w:cs="仿宋_GB2312"/>
                <w:kern w:val="0"/>
                <w:sz w:val="21"/>
                <w:szCs w:val="21"/>
              </w:rPr>
            </w:pPr>
            <w:r>
              <w:rPr>
                <w:rFonts w:ascii="宋体" w:eastAsia="宋体" w:hAnsi="宋体" w:cs="宋体" w:hint="eastAsia"/>
                <w:kern w:val="0"/>
                <w:sz w:val="20"/>
                <w:szCs w:val="20"/>
                <w:lang w:bidi="ar"/>
              </w:rPr>
              <w:t>工程地质与水文</w:t>
            </w:r>
          </w:p>
        </w:tc>
        <w:tc>
          <w:tcPr>
            <w:tcW w:w="330" w:type="pct"/>
            <w:tcBorders>
              <w:top w:val="nil"/>
              <w:left w:val="nil"/>
              <w:bottom w:val="single" w:sz="4" w:space="0" w:color="auto"/>
              <w:right w:val="single" w:sz="4" w:space="0" w:color="auto"/>
            </w:tcBorders>
            <w:shd w:val="clear" w:color="auto" w:fill="auto"/>
            <w:vAlign w:val="center"/>
          </w:tcPr>
          <w:p w14:paraId="6185D618"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4</w:t>
            </w:r>
          </w:p>
        </w:tc>
        <w:tc>
          <w:tcPr>
            <w:tcW w:w="309" w:type="pct"/>
            <w:tcBorders>
              <w:top w:val="nil"/>
              <w:left w:val="nil"/>
              <w:bottom w:val="single" w:sz="4" w:space="0" w:color="auto"/>
              <w:right w:val="single" w:sz="4" w:space="0" w:color="auto"/>
            </w:tcBorders>
            <w:shd w:val="clear" w:color="auto" w:fill="auto"/>
            <w:noWrap/>
            <w:vAlign w:val="center"/>
          </w:tcPr>
          <w:p w14:paraId="66733739"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72</w:t>
            </w:r>
          </w:p>
        </w:tc>
        <w:tc>
          <w:tcPr>
            <w:tcW w:w="309" w:type="pct"/>
            <w:tcBorders>
              <w:top w:val="nil"/>
              <w:left w:val="nil"/>
              <w:bottom w:val="single" w:sz="4" w:space="0" w:color="auto"/>
              <w:right w:val="single" w:sz="4" w:space="0" w:color="auto"/>
            </w:tcBorders>
            <w:shd w:val="clear" w:color="auto" w:fill="auto"/>
            <w:noWrap/>
            <w:vAlign w:val="center"/>
          </w:tcPr>
          <w:p w14:paraId="6D1A841C"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54</w:t>
            </w:r>
          </w:p>
        </w:tc>
        <w:tc>
          <w:tcPr>
            <w:tcW w:w="311" w:type="pct"/>
            <w:tcBorders>
              <w:top w:val="nil"/>
              <w:left w:val="nil"/>
              <w:bottom w:val="single" w:sz="4" w:space="0" w:color="auto"/>
              <w:right w:val="single" w:sz="4" w:space="0" w:color="auto"/>
            </w:tcBorders>
            <w:shd w:val="clear" w:color="auto" w:fill="auto"/>
            <w:noWrap/>
            <w:vAlign w:val="center"/>
          </w:tcPr>
          <w:p w14:paraId="2D4B106C"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18</w:t>
            </w:r>
          </w:p>
        </w:tc>
        <w:tc>
          <w:tcPr>
            <w:tcW w:w="205" w:type="pct"/>
            <w:tcBorders>
              <w:top w:val="nil"/>
              <w:left w:val="nil"/>
              <w:bottom w:val="single" w:sz="4" w:space="0" w:color="auto"/>
              <w:right w:val="single" w:sz="4" w:space="0" w:color="auto"/>
            </w:tcBorders>
            <w:shd w:val="clear" w:color="auto" w:fill="auto"/>
            <w:vAlign w:val="center"/>
          </w:tcPr>
          <w:p w14:paraId="33C1C897" w14:textId="77777777" w:rsidR="009B4820" w:rsidRDefault="009B4820">
            <w:pPr>
              <w:jc w:val="center"/>
              <w:rPr>
                <w:rFonts w:eastAsia="等线"/>
                <w:sz w:val="21"/>
                <w:szCs w:val="21"/>
              </w:rPr>
            </w:pPr>
          </w:p>
        </w:tc>
        <w:tc>
          <w:tcPr>
            <w:tcW w:w="205" w:type="pct"/>
            <w:tcBorders>
              <w:top w:val="nil"/>
              <w:left w:val="nil"/>
              <w:bottom w:val="single" w:sz="4" w:space="0" w:color="auto"/>
              <w:right w:val="single" w:sz="4" w:space="0" w:color="auto"/>
            </w:tcBorders>
            <w:shd w:val="clear" w:color="auto" w:fill="auto"/>
            <w:vAlign w:val="center"/>
          </w:tcPr>
          <w:p w14:paraId="2C391C07"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4</w:t>
            </w:r>
          </w:p>
        </w:tc>
        <w:tc>
          <w:tcPr>
            <w:tcW w:w="205" w:type="pct"/>
            <w:tcBorders>
              <w:top w:val="nil"/>
              <w:left w:val="nil"/>
              <w:bottom w:val="single" w:sz="4" w:space="0" w:color="auto"/>
              <w:right w:val="single" w:sz="4" w:space="0" w:color="auto"/>
            </w:tcBorders>
            <w:shd w:val="clear" w:color="auto" w:fill="auto"/>
            <w:vAlign w:val="center"/>
          </w:tcPr>
          <w:p w14:paraId="25F503D9" w14:textId="77777777" w:rsidR="009B4820" w:rsidRDefault="009B4820">
            <w:pPr>
              <w:jc w:val="center"/>
              <w:rPr>
                <w:rFonts w:eastAsia="等线"/>
                <w:sz w:val="21"/>
                <w:szCs w:val="21"/>
              </w:rPr>
            </w:pPr>
          </w:p>
        </w:tc>
        <w:tc>
          <w:tcPr>
            <w:tcW w:w="234" w:type="pct"/>
            <w:tcBorders>
              <w:top w:val="nil"/>
              <w:left w:val="nil"/>
              <w:bottom w:val="single" w:sz="4" w:space="0" w:color="auto"/>
              <w:right w:val="single" w:sz="4" w:space="0" w:color="auto"/>
            </w:tcBorders>
            <w:shd w:val="clear" w:color="auto" w:fill="auto"/>
            <w:vAlign w:val="center"/>
          </w:tcPr>
          <w:p w14:paraId="43A1645D" w14:textId="77777777" w:rsidR="009B4820" w:rsidRDefault="009B4820">
            <w:pPr>
              <w:jc w:val="center"/>
              <w:rPr>
                <w:rFonts w:ascii="仿宋_GB2312" w:hAnsi="仿宋_GB2312" w:cs="仿宋_GB2312"/>
                <w:kern w:val="0"/>
                <w:sz w:val="21"/>
                <w:szCs w:val="21"/>
              </w:rPr>
            </w:pPr>
          </w:p>
        </w:tc>
        <w:tc>
          <w:tcPr>
            <w:tcW w:w="144" w:type="pct"/>
            <w:tcBorders>
              <w:top w:val="nil"/>
              <w:left w:val="nil"/>
              <w:bottom w:val="single" w:sz="4" w:space="0" w:color="auto"/>
              <w:right w:val="single" w:sz="4" w:space="0" w:color="auto"/>
            </w:tcBorders>
            <w:shd w:val="clear" w:color="auto" w:fill="auto"/>
            <w:vAlign w:val="center"/>
          </w:tcPr>
          <w:p w14:paraId="21941708" w14:textId="77777777" w:rsidR="009B4820" w:rsidRDefault="009B4820">
            <w:pPr>
              <w:jc w:val="center"/>
              <w:rPr>
                <w:rFonts w:ascii="仿宋_GB2312" w:hAnsi="仿宋_GB2312" w:cs="仿宋_GB2312"/>
                <w:kern w:val="0"/>
                <w:sz w:val="21"/>
                <w:szCs w:val="21"/>
              </w:rPr>
            </w:pPr>
          </w:p>
        </w:tc>
        <w:tc>
          <w:tcPr>
            <w:tcW w:w="147" w:type="pct"/>
            <w:tcBorders>
              <w:top w:val="nil"/>
              <w:left w:val="nil"/>
              <w:bottom w:val="single" w:sz="4" w:space="0" w:color="auto"/>
              <w:right w:val="single" w:sz="4" w:space="0" w:color="auto"/>
            </w:tcBorders>
            <w:shd w:val="clear" w:color="auto" w:fill="auto"/>
            <w:vAlign w:val="center"/>
          </w:tcPr>
          <w:p w14:paraId="4944602D" w14:textId="77777777" w:rsidR="009B4820" w:rsidRDefault="009B4820">
            <w:pPr>
              <w:jc w:val="center"/>
              <w:rPr>
                <w:rFonts w:ascii="仿宋_GB2312" w:hAnsi="仿宋_GB2312" w:cs="仿宋_GB2312"/>
                <w:kern w:val="0"/>
                <w:sz w:val="21"/>
                <w:szCs w:val="21"/>
              </w:rPr>
            </w:pPr>
          </w:p>
        </w:tc>
        <w:tc>
          <w:tcPr>
            <w:tcW w:w="372" w:type="pct"/>
            <w:tcBorders>
              <w:top w:val="nil"/>
              <w:left w:val="nil"/>
              <w:bottom w:val="single" w:sz="4" w:space="0" w:color="auto"/>
              <w:right w:val="single" w:sz="4" w:space="0" w:color="auto"/>
            </w:tcBorders>
            <w:shd w:val="clear" w:color="auto" w:fill="auto"/>
            <w:vAlign w:val="center"/>
          </w:tcPr>
          <w:p w14:paraId="5F2A891E"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7DDB3DE1" w14:textId="77777777" w:rsidR="009B4820" w:rsidRDefault="009B4820">
            <w:pPr>
              <w:widowControl/>
              <w:jc w:val="left"/>
              <w:rPr>
                <w:rFonts w:ascii="仿宋_GB2312" w:hAnsi="仿宋_GB2312" w:cs="仿宋_GB2312"/>
                <w:kern w:val="0"/>
                <w:sz w:val="21"/>
                <w:szCs w:val="21"/>
              </w:rPr>
            </w:pPr>
          </w:p>
        </w:tc>
        <w:tc>
          <w:tcPr>
            <w:tcW w:w="123" w:type="pct"/>
            <w:vAlign w:val="center"/>
          </w:tcPr>
          <w:p w14:paraId="5EE1D5DA" w14:textId="77777777" w:rsidR="009B4820" w:rsidRDefault="009B4820">
            <w:pPr>
              <w:widowControl/>
              <w:jc w:val="left"/>
              <w:rPr>
                <w:rFonts w:eastAsia="Times New Roman"/>
                <w:kern w:val="0"/>
                <w:sz w:val="21"/>
                <w:szCs w:val="21"/>
              </w:rPr>
            </w:pPr>
          </w:p>
        </w:tc>
      </w:tr>
      <w:tr w:rsidR="009B4820" w14:paraId="029CA520" w14:textId="77777777">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605CBF26" w14:textId="77777777" w:rsidR="009B4820" w:rsidRDefault="009B4820">
            <w:pPr>
              <w:widowControl/>
              <w:jc w:val="left"/>
              <w:rPr>
                <w:rFonts w:ascii="仿宋_GB2312" w:hAnsi="仿宋_GB2312" w:cs="仿宋_GB2312"/>
                <w:kern w:val="0"/>
                <w:sz w:val="21"/>
                <w:szCs w:val="21"/>
              </w:rPr>
            </w:pPr>
          </w:p>
        </w:tc>
        <w:tc>
          <w:tcPr>
            <w:tcW w:w="206" w:type="pct"/>
            <w:vMerge/>
            <w:tcBorders>
              <w:top w:val="nil"/>
              <w:left w:val="single" w:sz="4" w:space="0" w:color="auto"/>
              <w:bottom w:val="single" w:sz="4" w:space="0" w:color="000000"/>
              <w:right w:val="single" w:sz="4" w:space="0" w:color="auto"/>
            </w:tcBorders>
            <w:shd w:val="clear" w:color="auto" w:fill="auto"/>
            <w:vAlign w:val="center"/>
          </w:tcPr>
          <w:p w14:paraId="611DF430" w14:textId="77777777" w:rsidR="009B4820" w:rsidRDefault="009B4820">
            <w:pPr>
              <w:widowControl/>
              <w:jc w:val="left"/>
              <w:rPr>
                <w:rFonts w:ascii="仿宋_GB2312" w:hAnsi="仿宋_GB2312" w:cs="仿宋_GB2312"/>
                <w:kern w:val="0"/>
                <w:sz w:val="21"/>
                <w:szCs w:val="21"/>
              </w:rPr>
            </w:pPr>
          </w:p>
        </w:tc>
        <w:tc>
          <w:tcPr>
            <w:tcW w:w="234" w:type="pct"/>
            <w:tcBorders>
              <w:top w:val="nil"/>
              <w:left w:val="nil"/>
              <w:bottom w:val="single" w:sz="4" w:space="0" w:color="auto"/>
              <w:right w:val="single" w:sz="4" w:space="0" w:color="auto"/>
            </w:tcBorders>
            <w:shd w:val="clear" w:color="auto" w:fill="auto"/>
            <w:vAlign w:val="center"/>
          </w:tcPr>
          <w:p w14:paraId="552DB80B" w14:textId="77777777" w:rsidR="009B4820" w:rsidRDefault="005D0CA6">
            <w:pPr>
              <w:widowControl/>
              <w:jc w:val="center"/>
              <w:rPr>
                <w:kern w:val="0"/>
                <w:sz w:val="21"/>
                <w:szCs w:val="21"/>
              </w:rPr>
            </w:pPr>
            <w:r>
              <w:rPr>
                <w:kern w:val="0"/>
                <w:sz w:val="21"/>
                <w:szCs w:val="21"/>
              </w:rPr>
              <w:t>5</w:t>
            </w:r>
          </w:p>
        </w:tc>
        <w:tc>
          <w:tcPr>
            <w:tcW w:w="488" w:type="pct"/>
            <w:tcBorders>
              <w:top w:val="nil"/>
              <w:left w:val="nil"/>
              <w:bottom w:val="single" w:sz="4" w:space="0" w:color="auto"/>
              <w:right w:val="single" w:sz="4" w:space="0" w:color="auto"/>
            </w:tcBorders>
            <w:shd w:val="clear" w:color="auto" w:fill="auto"/>
            <w:vAlign w:val="bottom"/>
          </w:tcPr>
          <w:p w14:paraId="55FA5955" w14:textId="77777777" w:rsidR="009B4820" w:rsidRDefault="005D0CA6">
            <w:pPr>
              <w:widowControl/>
              <w:jc w:val="center"/>
              <w:textAlignment w:val="bottom"/>
              <w:rPr>
                <w:rFonts w:ascii="仿宋_GB2312" w:hAnsi="仿宋_GB2312" w:cs="仿宋_GB2312"/>
                <w:kern w:val="0"/>
                <w:sz w:val="21"/>
                <w:szCs w:val="21"/>
              </w:rPr>
            </w:pPr>
            <w:r>
              <w:rPr>
                <w:rFonts w:ascii="等线" w:eastAsia="等线" w:hAnsi="等线" w:cs="等线"/>
                <w:kern w:val="0"/>
                <w:sz w:val="18"/>
                <w:szCs w:val="18"/>
                <w:lang w:bidi="ar"/>
              </w:rPr>
              <w:t>10000B2226</w:t>
            </w:r>
          </w:p>
        </w:tc>
        <w:tc>
          <w:tcPr>
            <w:tcW w:w="754" w:type="pct"/>
            <w:tcBorders>
              <w:top w:val="nil"/>
              <w:left w:val="nil"/>
              <w:bottom w:val="single" w:sz="4" w:space="0" w:color="auto"/>
              <w:right w:val="single" w:sz="4" w:space="0" w:color="auto"/>
            </w:tcBorders>
            <w:shd w:val="clear" w:color="auto" w:fill="auto"/>
            <w:vAlign w:val="center"/>
          </w:tcPr>
          <w:p w14:paraId="0041FBD5" w14:textId="77777777" w:rsidR="009B4820" w:rsidRDefault="005D0CA6">
            <w:pPr>
              <w:widowControl/>
              <w:jc w:val="center"/>
              <w:textAlignment w:val="center"/>
              <w:rPr>
                <w:rFonts w:ascii="仿宋_GB2312" w:hAnsi="仿宋_GB2312" w:cs="仿宋_GB2312"/>
                <w:kern w:val="0"/>
                <w:sz w:val="21"/>
                <w:szCs w:val="21"/>
              </w:rPr>
            </w:pPr>
            <w:r>
              <w:rPr>
                <w:rFonts w:ascii="宋体" w:eastAsia="宋体" w:hAnsi="宋体" w:cs="宋体" w:hint="eastAsia"/>
                <w:kern w:val="0"/>
                <w:sz w:val="20"/>
                <w:szCs w:val="20"/>
                <w:lang w:bidi="ar"/>
              </w:rPr>
              <w:t>建筑CAD</w:t>
            </w:r>
          </w:p>
        </w:tc>
        <w:tc>
          <w:tcPr>
            <w:tcW w:w="330" w:type="pct"/>
            <w:tcBorders>
              <w:top w:val="nil"/>
              <w:left w:val="nil"/>
              <w:bottom w:val="single" w:sz="4" w:space="0" w:color="auto"/>
              <w:right w:val="single" w:sz="4" w:space="0" w:color="auto"/>
            </w:tcBorders>
            <w:shd w:val="clear" w:color="auto" w:fill="auto"/>
            <w:vAlign w:val="center"/>
          </w:tcPr>
          <w:p w14:paraId="7E66C7B5"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4</w:t>
            </w:r>
          </w:p>
        </w:tc>
        <w:tc>
          <w:tcPr>
            <w:tcW w:w="309" w:type="pct"/>
            <w:tcBorders>
              <w:top w:val="nil"/>
              <w:left w:val="nil"/>
              <w:bottom w:val="single" w:sz="4" w:space="0" w:color="auto"/>
              <w:right w:val="single" w:sz="4" w:space="0" w:color="auto"/>
            </w:tcBorders>
            <w:shd w:val="clear" w:color="auto" w:fill="auto"/>
            <w:noWrap/>
            <w:vAlign w:val="center"/>
          </w:tcPr>
          <w:p w14:paraId="480866D6"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72</w:t>
            </w:r>
          </w:p>
        </w:tc>
        <w:tc>
          <w:tcPr>
            <w:tcW w:w="309" w:type="pct"/>
            <w:tcBorders>
              <w:top w:val="nil"/>
              <w:left w:val="nil"/>
              <w:bottom w:val="single" w:sz="4" w:space="0" w:color="auto"/>
              <w:right w:val="single" w:sz="4" w:space="0" w:color="auto"/>
            </w:tcBorders>
            <w:shd w:val="clear" w:color="auto" w:fill="auto"/>
            <w:noWrap/>
            <w:vAlign w:val="center"/>
          </w:tcPr>
          <w:p w14:paraId="055E002E"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36</w:t>
            </w:r>
          </w:p>
        </w:tc>
        <w:tc>
          <w:tcPr>
            <w:tcW w:w="311" w:type="pct"/>
            <w:tcBorders>
              <w:top w:val="nil"/>
              <w:left w:val="nil"/>
              <w:bottom w:val="single" w:sz="4" w:space="0" w:color="auto"/>
              <w:right w:val="single" w:sz="4" w:space="0" w:color="auto"/>
            </w:tcBorders>
            <w:shd w:val="clear" w:color="auto" w:fill="auto"/>
            <w:noWrap/>
            <w:vAlign w:val="center"/>
          </w:tcPr>
          <w:p w14:paraId="02398F6D"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36</w:t>
            </w:r>
          </w:p>
        </w:tc>
        <w:tc>
          <w:tcPr>
            <w:tcW w:w="205" w:type="pct"/>
            <w:tcBorders>
              <w:top w:val="nil"/>
              <w:left w:val="nil"/>
              <w:bottom w:val="single" w:sz="4" w:space="0" w:color="auto"/>
              <w:right w:val="single" w:sz="4" w:space="0" w:color="auto"/>
            </w:tcBorders>
            <w:shd w:val="clear" w:color="auto" w:fill="auto"/>
            <w:vAlign w:val="center"/>
          </w:tcPr>
          <w:p w14:paraId="753FEA3D" w14:textId="77777777" w:rsidR="009B4820" w:rsidRDefault="009B4820">
            <w:pPr>
              <w:jc w:val="center"/>
              <w:rPr>
                <w:rFonts w:eastAsia="等线"/>
                <w:sz w:val="21"/>
                <w:szCs w:val="21"/>
              </w:rPr>
            </w:pPr>
          </w:p>
        </w:tc>
        <w:tc>
          <w:tcPr>
            <w:tcW w:w="205" w:type="pct"/>
            <w:tcBorders>
              <w:top w:val="nil"/>
              <w:left w:val="nil"/>
              <w:bottom w:val="single" w:sz="4" w:space="0" w:color="auto"/>
              <w:right w:val="single" w:sz="4" w:space="0" w:color="auto"/>
            </w:tcBorders>
            <w:shd w:val="clear" w:color="auto" w:fill="auto"/>
            <w:vAlign w:val="center"/>
          </w:tcPr>
          <w:p w14:paraId="300A155B"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4</w:t>
            </w:r>
          </w:p>
        </w:tc>
        <w:tc>
          <w:tcPr>
            <w:tcW w:w="205" w:type="pct"/>
            <w:tcBorders>
              <w:top w:val="nil"/>
              <w:left w:val="nil"/>
              <w:bottom w:val="single" w:sz="4" w:space="0" w:color="auto"/>
              <w:right w:val="single" w:sz="4" w:space="0" w:color="auto"/>
            </w:tcBorders>
            <w:shd w:val="clear" w:color="auto" w:fill="auto"/>
            <w:vAlign w:val="center"/>
          </w:tcPr>
          <w:p w14:paraId="0DE223E5" w14:textId="77777777" w:rsidR="009B4820" w:rsidRDefault="009B4820">
            <w:pPr>
              <w:jc w:val="center"/>
              <w:rPr>
                <w:rFonts w:eastAsia="等线"/>
                <w:sz w:val="21"/>
                <w:szCs w:val="21"/>
              </w:rPr>
            </w:pPr>
          </w:p>
        </w:tc>
        <w:tc>
          <w:tcPr>
            <w:tcW w:w="234" w:type="pct"/>
            <w:tcBorders>
              <w:top w:val="nil"/>
              <w:left w:val="nil"/>
              <w:bottom w:val="single" w:sz="4" w:space="0" w:color="auto"/>
              <w:right w:val="single" w:sz="4" w:space="0" w:color="auto"/>
            </w:tcBorders>
            <w:shd w:val="clear" w:color="auto" w:fill="auto"/>
            <w:vAlign w:val="center"/>
          </w:tcPr>
          <w:p w14:paraId="3787C7E2" w14:textId="77777777" w:rsidR="009B4820" w:rsidRDefault="009B4820">
            <w:pPr>
              <w:jc w:val="center"/>
              <w:rPr>
                <w:rFonts w:eastAsia="等线"/>
                <w:sz w:val="21"/>
                <w:szCs w:val="21"/>
              </w:rPr>
            </w:pPr>
          </w:p>
        </w:tc>
        <w:tc>
          <w:tcPr>
            <w:tcW w:w="144" w:type="pct"/>
            <w:tcBorders>
              <w:top w:val="nil"/>
              <w:left w:val="nil"/>
              <w:bottom w:val="single" w:sz="4" w:space="0" w:color="auto"/>
              <w:right w:val="single" w:sz="4" w:space="0" w:color="auto"/>
            </w:tcBorders>
            <w:shd w:val="clear" w:color="auto" w:fill="auto"/>
            <w:vAlign w:val="center"/>
          </w:tcPr>
          <w:p w14:paraId="6F0BEBB6" w14:textId="77777777" w:rsidR="009B4820" w:rsidRDefault="009B4820">
            <w:pPr>
              <w:jc w:val="center"/>
              <w:rPr>
                <w:rFonts w:ascii="仿宋_GB2312" w:hAnsi="仿宋_GB2312" w:cs="仿宋_GB2312"/>
                <w:kern w:val="0"/>
                <w:sz w:val="21"/>
                <w:szCs w:val="21"/>
              </w:rPr>
            </w:pPr>
          </w:p>
        </w:tc>
        <w:tc>
          <w:tcPr>
            <w:tcW w:w="147" w:type="pct"/>
            <w:tcBorders>
              <w:top w:val="nil"/>
              <w:left w:val="nil"/>
              <w:bottom w:val="single" w:sz="4" w:space="0" w:color="auto"/>
              <w:right w:val="single" w:sz="4" w:space="0" w:color="auto"/>
            </w:tcBorders>
            <w:shd w:val="clear" w:color="auto" w:fill="auto"/>
            <w:vAlign w:val="center"/>
          </w:tcPr>
          <w:p w14:paraId="375E9151" w14:textId="77777777" w:rsidR="009B4820" w:rsidRDefault="009B4820">
            <w:pPr>
              <w:jc w:val="center"/>
              <w:rPr>
                <w:rFonts w:ascii="仿宋_GB2312" w:hAnsi="仿宋_GB2312" w:cs="仿宋_GB2312"/>
                <w:kern w:val="0"/>
                <w:sz w:val="21"/>
                <w:szCs w:val="21"/>
              </w:rPr>
            </w:pPr>
          </w:p>
        </w:tc>
        <w:tc>
          <w:tcPr>
            <w:tcW w:w="372" w:type="pct"/>
            <w:tcBorders>
              <w:top w:val="nil"/>
              <w:left w:val="nil"/>
              <w:bottom w:val="single" w:sz="4" w:space="0" w:color="auto"/>
              <w:right w:val="single" w:sz="4" w:space="0" w:color="auto"/>
            </w:tcBorders>
            <w:shd w:val="clear" w:color="auto" w:fill="auto"/>
            <w:vAlign w:val="center"/>
          </w:tcPr>
          <w:p w14:paraId="41F98EFE"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1DEF7374" w14:textId="77777777" w:rsidR="009B4820" w:rsidRDefault="009B4820">
            <w:pPr>
              <w:widowControl/>
              <w:jc w:val="left"/>
              <w:rPr>
                <w:rFonts w:ascii="仿宋_GB2312" w:hAnsi="仿宋_GB2312" w:cs="仿宋_GB2312"/>
                <w:kern w:val="0"/>
                <w:sz w:val="21"/>
                <w:szCs w:val="21"/>
              </w:rPr>
            </w:pPr>
          </w:p>
        </w:tc>
        <w:tc>
          <w:tcPr>
            <w:tcW w:w="123" w:type="pct"/>
            <w:vAlign w:val="center"/>
          </w:tcPr>
          <w:p w14:paraId="062CE011" w14:textId="77777777" w:rsidR="009B4820" w:rsidRDefault="009B4820">
            <w:pPr>
              <w:widowControl/>
              <w:jc w:val="left"/>
              <w:rPr>
                <w:rFonts w:eastAsia="Times New Roman"/>
                <w:kern w:val="0"/>
                <w:sz w:val="21"/>
                <w:szCs w:val="21"/>
              </w:rPr>
            </w:pPr>
          </w:p>
        </w:tc>
      </w:tr>
      <w:tr w:rsidR="009B4820" w14:paraId="2356BC5E" w14:textId="77777777">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4E7771E6" w14:textId="77777777" w:rsidR="009B4820" w:rsidRDefault="009B4820">
            <w:pPr>
              <w:widowControl/>
              <w:jc w:val="left"/>
              <w:rPr>
                <w:rFonts w:ascii="仿宋_GB2312" w:hAnsi="仿宋_GB2312" w:cs="仿宋_GB2312"/>
                <w:kern w:val="0"/>
                <w:sz w:val="21"/>
                <w:szCs w:val="21"/>
              </w:rPr>
            </w:pPr>
          </w:p>
        </w:tc>
        <w:tc>
          <w:tcPr>
            <w:tcW w:w="206" w:type="pct"/>
            <w:vMerge/>
            <w:tcBorders>
              <w:top w:val="nil"/>
              <w:left w:val="single" w:sz="4" w:space="0" w:color="auto"/>
              <w:bottom w:val="single" w:sz="4" w:space="0" w:color="000000"/>
              <w:right w:val="single" w:sz="4" w:space="0" w:color="auto"/>
            </w:tcBorders>
            <w:shd w:val="clear" w:color="auto" w:fill="auto"/>
            <w:vAlign w:val="center"/>
          </w:tcPr>
          <w:p w14:paraId="57596404" w14:textId="77777777" w:rsidR="009B4820" w:rsidRDefault="009B4820">
            <w:pPr>
              <w:widowControl/>
              <w:jc w:val="left"/>
              <w:rPr>
                <w:rFonts w:ascii="仿宋_GB2312" w:hAnsi="仿宋_GB2312" w:cs="仿宋_GB2312"/>
                <w:kern w:val="0"/>
                <w:sz w:val="21"/>
                <w:szCs w:val="21"/>
              </w:rPr>
            </w:pPr>
          </w:p>
        </w:tc>
        <w:tc>
          <w:tcPr>
            <w:tcW w:w="234" w:type="pct"/>
            <w:tcBorders>
              <w:top w:val="nil"/>
              <w:left w:val="nil"/>
              <w:bottom w:val="single" w:sz="4" w:space="0" w:color="auto"/>
              <w:right w:val="single" w:sz="4" w:space="0" w:color="auto"/>
            </w:tcBorders>
            <w:shd w:val="clear" w:color="auto" w:fill="auto"/>
            <w:vAlign w:val="center"/>
          </w:tcPr>
          <w:p w14:paraId="1B5EC7AB" w14:textId="77777777" w:rsidR="009B4820" w:rsidRDefault="005D0CA6">
            <w:pPr>
              <w:widowControl/>
              <w:jc w:val="center"/>
              <w:rPr>
                <w:kern w:val="0"/>
                <w:sz w:val="21"/>
                <w:szCs w:val="21"/>
              </w:rPr>
            </w:pPr>
            <w:r>
              <w:rPr>
                <w:kern w:val="0"/>
                <w:sz w:val="21"/>
                <w:szCs w:val="21"/>
              </w:rPr>
              <w:t>6</w:t>
            </w:r>
          </w:p>
        </w:tc>
        <w:tc>
          <w:tcPr>
            <w:tcW w:w="488" w:type="pct"/>
            <w:tcBorders>
              <w:top w:val="nil"/>
              <w:left w:val="nil"/>
              <w:bottom w:val="single" w:sz="4" w:space="0" w:color="auto"/>
              <w:right w:val="single" w:sz="4" w:space="0" w:color="auto"/>
            </w:tcBorders>
            <w:shd w:val="clear" w:color="auto" w:fill="auto"/>
            <w:vAlign w:val="bottom"/>
          </w:tcPr>
          <w:p w14:paraId="1E1EB946" w14:textId="77777777" w:rsidR="009B4820" w:rsidRDefault="005D0CA6">
            <w:pPr>
              <w:widowControl/>
              <w:jc w:val="center"/>
              <w:textAlignment w:val="bottom"/>
              <w:rPr>
                <w:rFonts w:ascii="仿宋_GB2312" w:hAnsi="仿宋_GB2312" w:cs="仿宋_GB2312"/>
                <w:kern w:val="0"/>
                <w:sz w:val="21"/>
                <w:szCs w:val="21"/>
              </w:rPr>
            </w:pPr>
            <w:r>
              <w:rPr>
                <w:rFonts w:ascii="等线" w:eastAsia="等线" w:hAnsi="等线" w:cs="等线"/>
                <w:kern w:val="0"/>
                <w:sz w:val="18"/>
                <w:szCs w:val="18"/>
                <w:lang w:bidi="ar"/>
              </w:rPr>
              <w:t>10000B2227</w:t>
            </w:r>
          </w:p>
        </w:tc>
        <w:tc>
          <w:tcPr>
            <w:tcW w:w="754" w:type="pct"/>
            <w:tcBorders>
              <w:top w:val="nil"/>
              <w:left w:val="nil"/>
              <w:bottom w:val="single" w:sz="4" w:space="0" w:color="auto"/>
              <w:right w:val="single" w:sz="4" w:space="0" w:color="auto"/>
            </w:tcBorders>
            <w:shd w:val="clear" w:color="auto" w:fill="auto"/>
            <w:vAlign w:val="center"/>
          </w:tcPr>
          <w:p w14:paraId="1BB67737" w14:textId="77777777" w:rsidR="009B4820" w:rsidRDefault="005D0CA6">
            <w:pPr>
              <w:widowControl/>
              <w:jc w:val="center"/>
              <w:textAlignment w:val="center"/>
              <w:rPr>
                <w:rFonts w:ascii="仿宋_GB2312" w:hAnsi="仿宋_GB2312" w:cs="仿宋_GB2312"/>
                <w:kern w:val="0"/>
                <w:sz w:val="21"/>
                <w:szCs w:val="21"/>
              </w:rPr>
            </w:pPr>
            <w:r>
              <w:rPr>
                <w:rFonts w:ascii="宋体" w:eastAsia="宋体" w:hAnsi="宋体" w:cs="宋体" w:hint="eastAsia"/>
                <w:kern w:val="0"/>
                <w:sz w:val="20"/>
                <w:szCs w:val="20"/>
                <w:lang w:bidi="ar"/>
              </w:rPr>
              <w:t>工程测量</w:t>
            </w:r>
          </w:p>
        </w:tc>
        <w:tc>
          <w:tcPr>
            <w:tcW w:w="330" w:type="pct"/>
            <w:tcBorders>
              <w:top w:val="nil"/>
              <w:left w:val="nil"/>
              <w:bottom w:val="single" w:sz="4" w:space="0" w:color="auto"/>
              <w:right w:val="single" w:sz="4" w:space="0" w:color="auto"/>
            </w:tcBorders>
            <w:shd w:val="clear" w:color="auto" w:fill="auto"/>
            <w:vAlign w:val="center"/>
          </w:tcPr>
          <w:p w14:paraId="42084914"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4</w:t>
            </w:r>
          </w:p>
        </w:tc>
        <w:tc>
          <w:tcPr>
            <w:tcW w:w="309" w:type="pct"/>
            <w:tcBorders>
              <w:top w:val="nil"/>
              <w:left w:val="nil"/>
              <w:bottom w:val="single" w:sz="4" w:space="0" w:color="auto"/>
              <w:right w:val="single" w:sz="4" w:space="0" w:color="auto"/>
            </w:tcBorders>
            <w:shd w:val="clear" w:color="auto" w:fill="auto"/>
            <w:noWrap/>
            <w:vAlign w:val="center"/>
          </w:tcPr>
          <w:p w14:paraId="52E864C6"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72</w:t>
            </w:r>
          </w:p>
        </w:tc>
        <w:tc>
          <w:tcPr>
            <w:tcW w:w="309" w:type="pct"/>
            <w:tcBorders>
              <w:top w:val="nil"/>
              <w:left w:val="nil"/>
              <w:bottom w:val="single" w:sz="4" w:space="0" w:color="auto"/>
              <w:right w:val="single" w:sz="4" w:space="0" w:color="auto"/>
            </w:tcBorders>
            <w:shd w:val="clear" w:color="auto" w:fill="auto"/>
            <w:noWrap/>
            <w:vAlign w:val="center"/>
          </w:tcPr>
          <w:p w14:paraId="386ED7F9"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36</w:t>
            </w:r>
          </w:p>
        </w:tc>
        <w:tc>
          <w:tcPr>
            <w:tcW w:w="311" w:type="pct"/>
            <w:tcBorders>
              <w:top w:val="nil"/>
              <w:left w:val="nil"/>
              <w:bottom w:val="single" w:sz="4" w:space="0" w:color="auto"/>
              <w:right w:val="single" w:sz="4" w:space="0" w:color="auto"/>
            </w:tcBorders>
            <w:shd w:val="clear" w:color="auto" w:fill="auto"/>
            <w:noWrap/>
            <w:vAlign w:val="center"/>
          </w:tcPr>
          <w:p w14:paraId="0F602F58"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36</w:t>
            </w:r>
          </w:p>
        </w:tc>
        <w:tc>
          <w:tcPr>
            <w:tcW w:w="205" w:type="pct"/>
            <w:tcBorders>
              <w:top w:val="nil"/>
              <w:left w:val="nil"/>
              <w:bottom w:val="single" w:sz="4" w:space="0" w:color="auto"/>
              <w:right w:val="single" w:sz="4" w:space="0" w:color="auto"/>
            </w:tcBorders>
            <w:shd w:val="clear" w:color="auto" w:fill="auto"/>
            <w:noWrap/>
            <w:vAlign w:val="center"/>
          </w:tcPr>
          <w:p w14:paraId="78050C2C" w14:textId="77777777" w:rsidR="009B4820" w:rsidRDefault="009B4820">
            <w:pPr>
              <w:jc w:val="center"/>
              <w:rPr>
                <w:rFonts w:eastAsia="等线"/>
                <w:sz w:val="21"/>
                <w:szCs w:val="21"/>
              </w:rPr>
            </w:pPr>
          </w:p>
        </w:tc>
        <w:tc>
          <w:tcPr>
            <w:tcW w:w="205" w:type="pct"/>
            <w:tcBorders>
              <w:top w:val="nil"/>
              <w:left w:val="nil"/>
              <w:bottom w:val="nil"/>
              <w:right w:val="nil"/>
            </w:tcBorders>
            <w:shd w:val="clear" w:color="auto" w:fill="auto"/>
            <w:noWrap/>
            <w:vAlign w:val="center"/>
          </w:tcPr>
          <w:p w14:paraId="74B0DF94"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4</w:t>
            </w:r>
          </w:p>
        </w:tc>
        <w:tc>
          <w:tcPr>
            <w:tcW w:w="205" w:type="pct"/>
            <w:tcBorders>
              <w:top w:val="nil"/>
              <w:left w:val="single" w:sz="4" w:space="0" w:color="auto"/>
              <w:bottom w:val="single" w:sz="4" w:space="0" w:color="auto"/>
              <w:right w:val="single" w:sz="4" w:space="0" w:color="auto"/>
            </w:tcBorders>
            <w:shd w:val="clear" w:color="auto" w:fill="auto"/>
            <w:noWrap/>
            <w:vAlign w:val="center"/>
          </w:tcPr>
          <w:p w14:paraId="407E2AAD" w14:textId="77777777" w:rsidR="009B4820" w:rsidRDefault="009B4820">
            <w:pPr>
              <w:jc w:val="center"/>
              <w:rPr>
                <w:rFonts w:eastAsia="等线"/>
                <w:sz w:val="21"/>
                <w:szCs w:val="21"/>
              </w:rPr>
            </w:pPr>
          </w:p>
        </w:tc>
        <w:tc>
          <w:tcPr>
            <w:tcW w:w="234" w:type="pct"/>
            <w:tcBorders>
              <w:top w:val="nil"/>
              <w:left w:val="nil"/>
              <w:bottom w:val="single" w:sz="4" w:space="0" w:color="auto"/>
              <w:right w:val="single" w:sz="4" w:space="0" w:color="auto"/>
            </w:tcBorders>
            <w:shd w:val="clear" w:color="auto" w:fill="auto"/>
            <w:vAlign w:val="center"/>
          </w:tcPr>
          <w:p w14:paraId="4337F6B4" w14:textId="77777777" w:rsidR="009B4820" w:rsidRDefault="009B4820">
            <w:pPr>
              <w:jc w:val="center"/>
              <w:rPr>
                <w:rFonts w:eastAsia="等线"/>
                <w:sz w:val="21"/>
                <w:szCs w:val="21"/>
              </w:rPr>
            </w:pPr>
          </w:p>
        </w:tc>
        <w:tc>
          <w:tcPr>
            <w:tcW w:w="144" w:type="pct"/>
            <w:tcBorders>
              <w:top w:val="nil"/>
              <w:left w:val="nil"/>
              <w:bottom w:val="single" w:sz="4" w:space="0" w:color="auto"/>
              <w:right w:val="single" w:sz="4" w:space="0" w:color="auto"/>
            </w:tcBorders>
            <w:shd w:val="clear" w:color="auto" w:fill="auto"/>
            <w:vAlign w:val="center"/>
          </w:tcPr>
          <w:p w14:paraId="550038A6" w14:textId="77777777" w:rsidR="009B4820" w:rsidRDefault="009B4820">
            <w:pPr>
              <w:jc w:val="center"/>
              <w:rPr>
                <w:rFonts w:ascii="仿宋_GB2312" w:hAnsi="仿宋_GB2312" w:cs="仿宋_GB2312"/>
                <w:kern w:val="0"/>
                <w:sz w:val="21"/>
                <w:szCs w:val="21"/>
              </w:rPr>
            </w:pPr>
          </w:p>
        </w:tc>
        <w:tc>
          <w:tcPr>
            <w:tcW w:w="147" w:type="pct"/>
            <w:tcBorders>
              <w:top w:val="nil"/>
              <w:left w:val="nil"/>
              <w:bottom w:val="single" w:sz="4" w:space="0" w:color="auto"/>
              <w:right w:val="single" w:sz="4" w:space="0" w:color="auto"/>
            </w:tcBorders>
            <w:shd w:val="clear" w:color="auto" w:fill="auto"/>
            <w:vAlign w:val="center"/>
          </w:tcPr>
          <w:p w14:paraId="048A094E" w14:textId="77777777" w:rsidR="009B4820" w:rsidRDefault="009B4820">
            <w:pPr>
              <w:jc w:val="center"/>
              <w:rPr>
                <w:rFonts w:ascii="仿宋_GB2312" w:hAnsi="仿宋_GB2312" w:cs="仿宋_GB2312"/>
                <w:kern w:val="0"/>
                <w:sz w:val="21"/>
                <w:szCs w:val="21"/>
              </w:rPr>
            </w:pPr>
          </w:p>
        </w:tc>
        <w:tc>
          <w:tcPr>
            <w:tcW w:w="372" w:type="pct"/>
            <w:tcBorders>
              <w:top w:val="nil"/>
              <w:left w:val="nil"/>
              <w:bottom w:val="single" w:sz="4" w:space="0" w:color="auto"/>
              <w:right w:val="single" w:sz="4" w:space="0" w:color="auto"/>
            </w:tcBorders>
            <w:shd w:val="clear" w:color="auto" w:fill="auto"/>
            <w:vAlign w:val="center"/>
          </w:tcPr>
          <w:p w14:paraId="3E93B660"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43C84DD4" w14:textId="77777777" w:rsidR="009B4820" w:rsidRDefault="009B4820">
            <w:pPr>
              <w:widowControl/>
              <w:jc w:val="left"/>
              <w:rPr>
                <w:rFonts w:ascii="仿宋_GB2312" w:hAnsi="仿宋_GB2312" w:cs="仿宋_GB2312"/>
                <w:kern w:val="0"/>
                <w:sz w:val="21"/>
                <w:szCs w:val="21"/>
              </w:rPr>
            </w:pPr>
          </w:p>
        </w:tc>
        <w:tc>
          <w:tcPr>
            <w:tcW w:w="123" w:type="pct"/>
            <w:vAlign w:val="center"/>
          </w:tcPr>
          <w:p w14:paraId="765E8665" w14:textId="77777777" w:rsidR="009B4820" w:rsidRDefault="009B4820">
            <w:pPr>
              <w:widowControl/>
              <w:jc w:val="left"/>
              <w:rPr>
                <w:rFonts w:eastAsia="Times New Roman"/>
                <w:kern w:val="0"/>
                <w:sz w:val="21"/>
                <w:szCs w:val="21"/>
              </w:rPr>
            </w:pPr>
          </w:p>
        </w:tc>
      </w:tr>
      <w:tr w:rsidR="009B4820" w14:paraId="3871D806" w14:textId="77777777">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5185165F" w14:textId="77777777" w:rsidR="009B4820" w:rsidRDefault="009B4820">
            <w:pPr>
              <w:widowControl/>
              <w:jc w:val="left"/>
              <w:rPr>
                <w:rFonts w:ascii="仿宋_GB2312" w:hAnsi="仿宋_GB2312" w:cs="仿宋_GB2312"/>
                <w:kern w:val="0"/>
                <w:sz w:val="21"/>
                <w:szCs w:val="21"/>
              </w:rPr>
            </w:pPr>
          </w:p>
        </w:tc>
        <w:tc>
          <w:tcPr>
            <w:tcW w:w="206" w:type="pct"/>
            <w:vMerge/>
            <w:tcBorders>
              <w:top w:val="nil"/>
              <w:left w:val="single" w:sz="4" w:space="0" w:color="auto"/>
              <w:bottom w:val="single" w:sz="4" w:space="0" w:color="000000"/>
              <w:right w:val="single" w:sz="4" w:space="0" w:color="auto"/>
            </w:tcBorders>
            <w:shd w:val="clear" w:color="auto" w:fill="auto"/>
            <w:vAlign w:val="center"/>
          </w:tcPr>
          <w:p w14:paraId="79B82B80" w14:textId="77777777" w:rsidR="009B4820" w:rsidRDefault="009B4820">
            <w:pPr>
              <w:widowControl/>
              <w:jc w:val="left"/>
              <w:rPr>
                <w:rFonts w:ascii="仿宋_GB2312" w:hAnsi="仿宋_GB2312" w:cs="仿宋_GB2312"/>
                <w:kern w:val="0"/>
                <w:sz w:val="21"/>
                <w:szCs w:val="21"/>
              </w:rPr>
            </w:pPr>
          </w:p>
        </w:tc>
        <w:tc>
          <w:tcPr>
            <w:tcW w:w="234" w:type="pct"/>
            <w:tcBorders>
              <w:top w:val="nil"/>
              <w:left w:val="nil"/>
              <w:bottom w:val="single" w:sz="4" w:space="0" w:color="auto"/>
              <w:right w:val="single" w:sz="4" w:space="0" w:color="auto"/>
            </w:tcBorders>
            <w:shd w:val="clear" w:color="auto" w:fill="auto"/>
            <w:vAlign w:val="center"/>
          </w:tcPr>
          <w:p w14:paraId="2969CA68" w14:textId="77777777" w:rsidR="009B4820" w:rsidRDefault="005D0CA6">
            <w:pPr>
              <w:widowControl/>
              <w:jc w:val="center"/>
              <w:rPr>
                <w:kern w:val="0"/>
                <w:sz w:val="21"/>
                <w:szCs w:val="21"/>
              </w:rPr>
            </w:pPr>
            <w:r>
              <w:rPr>
                <w:kern w:val="0"/>
                <w:sz w:val="21"/>
                <w:szCs w:val="21"/>
              </w:rPr>
              <w:t>7</w:t>
            </w:r>
          </w:p>
        </w:tc>
        <w:tc>
          <w:tcPr>
            <w:tcW w:w="488" w:type="pct"/>
            <w:tcBorders>
              <w:top w:val="nil"/>
              <w:left w:val="nil"/>
              <w:bottom w:val="single" w:sz="4" w:space="0" w:color="auto"/>
              <w:right w:val="single" w:sz="4" w:space="0" w:color="auto"/>
            </w:tcBorders>
            <w:shd w:val="clear" w:color="auto" w:fill="auto"/>
            <w:vAlign w:val="bottom"/>
          </w:tcPr>
          <w:p w14:paraId="5A86C9D4" w14:textId="77777777" w:rsidR="009B4820" w:rsidRDefault="005D0CA6">
            <w:pPr>
              <w:widowControl/>
              <w:jc w:val="center"/>
              <w:textAlignment w:val="bottom"/>
              <w:rPr>
                <w:rFonts w:ascii="仿宋_GB2312" w:hAnsi="仿宋_GB2312" w:cs="仿宋_GB2312"/>
                <w:kern w:val="0"/>
                <w:sz w:val="21"/>
                <w:szCs w:val="21"/>
              </w:rPr>
            </w:pPr>
            <w:r>
              <w:rPr>
                <w:rFonts w:ascii="等线" w:eastAsia="等线" w:hAnsi="等线" w:cs="等线"/>
                <w:kern w:val="0"/>
                <w:sz w:val="18"/>
                <w:szCs w:val="18"/>
                <w:lang w:bidi="ar"/>
              </w:rPr>
              <w:t>10000B2225</w:t>
            </w:r>
          </w:p>
        </w:tc>
        <w:tc>
          <w:tcPr>
            <w:tcW w:w="754" w:type="pct"/>
            <w:tcBorders>
              <w:top w:val="nil"/>
              <w:left w:val="nil"/>
              <w:bottom w:val="single" w:sz="4" w:space="0" w:color="auto"/>
              <w:right w:val="single" w:sz="4" w:space="0" w:color="auto"/>
            </w:tcBorders>
            <w:shd w:val="clear" w:color="auto" w:fill="auto"/>
            <w:vAlign w:val="center"/>
          </w:tcPr>
          <w:p w14:paraId="7FF99FE1" w14:textId="77777777" w:rsidR="009B4820" w:rsidRDefault="005D0CA6">
            <w:pPr>
              <w:widowControl/>
              <w:jc w:val="center"/>
              <w:textAlignment w:val="center"/>
              <w:rPr>
                <w:rFonts w:ascii="仿宋_GB2312" w:hAnsi="仿宋_GB2312" w:cs="仿宋_GB2312"/>
                <w:kern w:val="0"/>
                <w:sz w:val="21"/>
                <w:szCs w:val="21"/>
              </w:rPr>
            </w:pPr>
            <w:r>
              <w:rPr>
                <w:rFonts w:ascii="宋体" w:eastAsia="宋体" w:hAnsi="宋体" w:cs="宋体" w:hint="eastAsia"/>
                <w:kern w:val="0"/>
                <w:sz w:val="20"/>
                <w:szCs w:val="20"/>
                <w:lang w:bidi="ar"/>
              </w:rPr>
              <w:t>建筑力学与结构</w:t>
            </w:r>
          </w:p>
        </w:tc>
        <w:tc>
          <w:tcPr>
            <w:tcW w:w="330" w:type="pct"/>
            <w:tcBorders>
              <w:top w:val="nil"/>
              <w:left w:val="nil"/>
              <w:bottom w:val="single" w:sz="4" w:space="0" w:color="auto"/>
              <w:right w:val="single" w:sz="4" w:space="0" w:color="auto"/>
            </w:tcBorders>
            <w:shd w:val="clear" w:color="auto" w:fill="auto"/>
            <w:vAlign w:val="center"/>
          </w:tcPr>
          <w:p w14:paraId="26778116"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4</w:t>
            </w:r>
          </w:p>
        </w:tc>
        <w:tc>
          <w:tcPr>
            <w:tcW w:w="309" w:type="pct"/>
            <w:tcBorders>
              <w:top w:val="nil"/>
              <w:left w:val="nil"/>
              <w:bottom w:val="single" w:sz="4" w:space="0" w:color="auto"/>
              <w:right w:val="single" w:sz="4" w:space="0" w:color="auto"/>
            </w:tcBorders>
            <w:shd w:val="clear" w:color="auto" w:fill="auto"/>
            <w:noWrap/>
            <w:vAlign w:val="center"/>
          </w:tcPr>
          <w:p w14:paraId="519FF6B1"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72</w:t>
            </w:r>
          </w:p>
        </w:tc>
        <w:tc>
          <w:tcPr>
            <w:tcW w:w="309" w:type="pct"/>
            <w:tcBorders>
              <w:top w:val="nil"/>
              <w:left w:val="nil"/>
              <w:bottom w:val="single" w:sz="4" w:space="0" w:color="auto"/>
              <w:right w:val="single" w:sz="4" w:space="0" w:color="auto"/>
            </w:tcBorders>
            <w:shd w:val="clear" w:color="auto" w:fill="auto"/>
            <w:noWrap/>
            <w:vAlign w:val="center"/>
          </w:tcPr>
          <w:p w14:paraId="00C7CC01"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44</w:t>
            </w:r>
          </w:p>
        </w:tc>
        <w:tc>
          <w:tcPr>
            <w:tcW w:w="311" w:type="pct"/>
            <w:tcBorders>
              <w:top w:val="nil"/>
              <w:left w:val="nil"/>
              <w:bottom w:val="single" w:sz="4" w:space="0" w:color="auto"/>
              <w:right w:val="single" w:sz="4" w:space="0" w:color="auto"/>
            </w:tcBorders>
            <w:shd w:val="clear" w:color="auto" w:fill="auto"/>
            <w:noWrap/>
            <w:vAlign w:val="center"/>
          </w:tcPr>
          <w:p w14:paraId="0BEA04D4"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28</w:t>
            </w:r>
          </w:p>
        </w:tc>
        <w:tc>
          <w:tcPr>
            <w:tcW w:w="205" w:type="pct"/>
            <w:tcBorders>
              <w:top w:val="nil"/>
              <w:left w:val="nil"/>
              <w:bottom w:val="single" w:sz="4" w:space="0" w:color="auto"/>
              <w:right w:val="single" w:sz="4" w:space="0" w:color="auto"/>
            </w:tcBorders>
            <w:shd w:val="clear" w:color="auto" w:fill="auto"/>
            <w:vAlign w:val="center"/>
          </w:tcPr>
          <w:p w14:paraId="2BC7F0EA" w14:textId="77777777" w:rsidR="009B4820" w:rsidRDefault="009B4820">
            <w:pPr>
              <w:jc w:val="center"/>
              <w:rPr>
                <w:rFonts w:eastAsia="等线"/>
                <w:sz w:val="21"/>
                <w:szCs w:val="21"/>
              </w:rPr>
            </w:pPr>
          </w:p>
        </w:tc>
        <w:tc>
          <w:tcPr>
            <w:tcW w:w="205" w:type="pct"/>
            <w:tcBorders>
              <w:top w:val="single" w:sz="4" w:space="0" w:color="auto"/>
              <w:left w:val="nil"/>
              <w:bottom w:val="single" w:sz="4" w:space="0" w:color="auto"/>
              <w:right w:val="single" w:sz="4" w:space="0" w:color="auto"/>
            </w:tcBorders>
            <w:shd w:val="clear" w:color="auto" w:fill="auto"/>
            <w:vAlign w:val="center"/>
          </w:tcPr>
          <w:p w14:paraId="30721351"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4</w:t>
            </w:r>
          </w:p>
        </w:tc>
        <w:tc>
          <w:tcPr>
            <w:tcW w:w="205" w:type="pct"/>
            <w:tcBorders>
              <w:top w:val="nil"/>
              <w:left w:val="nil"/>
              <w:bottom w:val="single" w:sz="4" w:space="0" w:color="auto"/>
              <w:right w:val="single" w:sz="4" w:space="0" w:color="auto"/>
            </w:tcBorders>
            <w:shd w:val="clear" w:color="auto" w:fill="auto"/>
            <w:vAlign w:val="center"/>
          </w:tcPr>
          <w:p w14:paraId="235BE581" w14:textId="77777777" w:rsidR="009B4820" w:rsidRDefault="009B4820">
            <w:pPr>
              <w:jc w:val="center"/>
              <w:rPr>
                <w:rFonts w:eastAsia="等线"/>
                <w:sz w:val="21"/>
                <w:szCs w:val="21"/>
              </w:rPr>
            </w:pPr>
          </w:p>
        </w:tc>
        <w:tc>
          <w:tcPr>
            <w:tcW w:w="234" w:type="pct"/>
            <w:tcBorders>
              <w:top w:val="nil"/>
              <w:left w:val="nil"/>
              <w:bottom w:val="single" w:sz="4" w:space="0" w:color="auto"/>
              <w:right w:val="single" w:sz="4" w:space="0" w:color="auto"/>
            </w:tcBorders>
            <w:shd w:val="clear" w:color="auto" w:fill="auto"/>
            <w:vAlign w:val="center"/>
          </w:tcPr>
          <w:p w14:paraId="1780443E" w14:textId="77777777" w:rsidR="009B4820" w:rsidRDefault="009B4820">
            <w:pPr>
              <w:jc w:val="center"/>
              <w:rPr>
                <w:rFonts w:eastAsia="等线"/>
                <w:sz w:val="21"/>
                <w:szCs w:val="21"/>
              </w:rPr>
            </w:pPr>
          </w:p>
        </w:tc>
        <w:tc>
          <w:tcPr>
            <w:tcW w:w="144" w:type="pct"/>
            <w:tcBorders>
              <w:top w:val="nil"/>
              <w:left w:val="nil"/>
              <w:bottom w:val="single" w:sz="4" w:space="0" w:color="auto"/>
              <w:right w:val="single" w:sz="4" w:space="0" w:color="auto"/>
            </w:tcBorders>
            <w:shd w:val="clear" w:color="auto" w:fill="auto"/>
            <w:vAlign w:val="center"/>
          </w:tcPr>
          <w:p w14:paraId="2EC6CD76" w14:textId="77777777" w:rsidR="009B4820" w:rsidRDefault="009B4820">
            <w:pPr>
              <w:jc w:val="center"/>
              <w:rPr>
                <w:rFonts w:ascii="仿宋_GB2312" w:hAnsi="仿宋_GB2312" w:cs="仿宋_GB2312"/>
                <w:kern w:val="0"/>
                <w:sz w:val="21"/>
                <w:szCs w:val="21"/>
              </w:rPr>
            </w:pPr>
          </w:p>
        </w:tc>
        <w:tc>
          <w:tcPr>
            <w:tcW w:w="147" w:type="pct"/>
            <w:tcBorders>
              <w:top w:val="nil"/>
              <w:left w:val="nil"/>
              <w:bottom w:val="single" w:sz="4" w:space="0" w:color="auto"/>
              <w:right w:val="single" w:sz="4" w:space="0" w:color="auto"/>
            </w:tcBorders>
            <w:shd w:val="clear" w:color="auto" w:fill="auto"/>
            <w:vAlign w:val="center"/>
          </w:tcPr>
          <w:p w14:paraId="1BC4FC47" w14:textId="77777777" w:rsidR="009B4820" w:rsidRDefault="009B4820">
            <w:pPr>
              <w:jc w:val="center"/>
              <w:rPr>
                <w:rFonts w:ascii="仿宋_GB2312" w:hAnsi="仿宋_GB2312" w:cs="仿宋_GB2312"/>
                <w:kern w:val="0"/>
                <w:sz w:val="21"/>
                <w:szCs w:val="21"/>
              </w:rPr>
            </w:pPr>
          </w:p>
        </w:tc>
        <w:tc>
          <w:tcPr>
            <w:tcW w:w="372" w:type="pct"/>
            <w:tcBorders>
              <w:top w:val="nil"/>
              <w:left w:val="nil"/>
              <w:bottom w:val="single" w:sz="4" w:space="0" w:color="auto"/>
              <w:right w:val="single" w:sz="4" w:space="0" w:color="auto"/>
            </w:tcBorders>
            <w:shd w:val="clear" w:color="auto" w:fill="auto"/>
            <w:vAlign w:val="center"/>
          </w:tcPr>
          <w:p w14:paraId="6F0EE7CD"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29DF87EA" w14:textId="77777777" w:rsidR="009B4820" w:rsidRDefault="009B4820">
            <w:pPr>
              <w:widowControl/>
              <w:jc w:val="left"/>
              <w:rPr>
                <w:rFonts w:ascii="仿宋_GB2312" w:hAnsi="仿宋_GB2312" w:cs="仿宋_GB2312"/>
                <w:kern w:val="0"/>
                <w:sz w:val="21"/>
                <w:szCs w:val="21"/>
              </w:rPr>
            </w:pPr>
          </w:p>
        </w:tc>
        <w:tc>
          <w:tcPr>
            <w:tcW w:w="123" w:type="pct"/>
            <w:vAlign w:val="center"/>
          </w:tcPr>
          <w:p w14:paraId="7F6DF58B" w14:textId="77777777" w:rsidR="009B4820" w:rsidRDefault="009B4820">
            <w:pPr>
              <w:widowControl/>
              <w:jc w:val="left"/>
              <w:rPr>
                <w:rFonts w:eastAsia="Times New Roman"/>
                <w:kern w:val="0"/>
                <w:sz w:val="21"/>
                <w:szCs w:val="21"/>
              </w:rPr>
            </w:pPr>
          </w:p>
        </w:tc>
      </w:tr>
      <w:tr w:rsidR="009B4820" w14:paraId="48261DE6" w14:textId="77777777">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027921D8" w14:textId="77777777" w:rsidR="009B4820" w:rsidRDefault="009B4820">
            <w:pPr>
              <w:widowControl/>
              <w:jc w:val="left"/>
              <w:rPr>
                <w:rFonts w:ascii="仿宋_GB2312" w:hAnsi="仿宋_GB2312" w:cs="仿宋_GB2312"/>
                <w:kern w:val="0"/>
                <w:sz w:val="21"/>
                <w:szCs w:val="21"/>
              </w:rPr>
            </w:pPr>
          </w:p>
        </w:tc>
        <w:tc>
          <w:tcPr>
            <w:tcW w:w="206" w:type="pct"/>
            <w:vMerge/>
            <w:tcBorders>
              <w:top w:val="nil"/>
              <w:left w:val="single" w:sz="4" w:space="0" w:color="auto"/>
              <w:bottom w:val="single" w:sz="4" w:space="0" w:color="000000"/>
              <w:right w:val="single" w:sz="4" w:space="0" w:color="auto"/>
            </w:tcBorders>
            <w:shd w:val="clear" w:color="auto" w:fill="auto"/>
            <w:vAlign w:val="center"/>
          </w:tcPr>
          <w:p w14:paraId="7C140FC4" w14:textId="77777777" w:rsidR="009B4820" w:rsidRDefault="009B4820">
            <w:pPr>
              <w:widowControl/>
              <w:jc w:val="left"/>
              <w:rPr>
                <w:rFonts w:ascii="仿宋_GB2312" w:hAnsi="仿宋_GB2312" w:cs="仿宋_GB2312"/>
                <w:kern w:val="0"/>
                <w:sz w:val="21"/>
                <w:szCs w:val="21"/>
              </w:rPr>
            </w:pPr>
          </w:p>
        </w:tc>
        <w:tc>
          <w:tcPr>
            <w:tcW w:w="234" w:type="pct"/>
            <w:tcBorders>
              <w:top w:val="nil"/>
              <w:left w:val="nil"/>
              <w:bottom w:val="single" w:sz="4" w:space="0" w:color="auto"/>
              <w:right w:val="single" w:sz="4" w:space="0" w:color="auto"/>
            </w:tcBorders>
            <w:shd w:val="clear" w:color="auto" w:fill="auto"/>
            <w:vAlign w:val="center"/>
          </w:tcPr>
          <w:p w14:paraId="28ADCA2B" w14:textId="77777777" w:rsidR="009B4820" w:rsidRDefault="005D0CA6">
            <w:pPr>
              <w:widowControl/>
              <w:jc w:val="center"/>
              <w:rPr>
                <w:kern w:val="0"/>
                <w:sz w:val="21"/>
                <w:szCs w:val="21"/>
              </w:rPr>
            </w:pPr>
            <w:r>
              <w:rPr>
                <w:kern w:val="0"/>
                <w:sz w:val="21"/>
                <w:szCs w:val="21"/>
              </w:rPr>
              <w:t>8</w:t>
            </w:r>
          </w:p>
        </w:tc>
        <w:tc>
          <w:tcPr>
            <w:tcW w:w="488" w:type="pct"/>
            <w:tcBorders>
              <w:top w:val="nil"/>
              <w:left w:val="nil"/>
              <w:bottom w:val="single" w:sz="4" w:space="0" w:color="auto"/>
              <w:right w:val="single" w:sz="4" w:space="0" w:color="auto"/>
            </w:tcBorders>
            <w:shd w:val="clear" w:color="auto" w:fill="auto"/>
            <w:vAlign w:val="bottom"/>
          </w:tcPr>
          <w:p w14:paraId="2E3196AF" w14:textId="77777777" w:rsidR="009B4820" w:rsidRDefault="005D0CA6">
            <w:pPr>
              <w:widowControl/>
              <w:jc w:val="center"/>
              <w:textAlignment w:val="bottom"/>
              <w:rPr>
                <w:rFonts w:ascii="仿宋_GB2312" w:hAnsi="仿宋_GB2312" w:cs="仿宋_GB2312"/>
                <w:kern w:val="0"/>
                <w:sz w:val="21"/>
                <w:szCs w:val="21"/>
              </w:rPr>
            </w:pPr>
            <w:r>
              <w:rPr>
                <w:rFonts w:ascii="等线" w:eastAsia="等线" w:hAnsi="等线" w:cs="等线"/>
                <w:kern w:val="0"/>
                <w:sz w:val="18"/>
                <w:szCs w:val="18"/>
                <w:lang w:bidi="ar"/>
              </w:rPr>
              <w:t>02405B2231</w:t>
            </w:r>
          </w:p>
        </w:tc>
        <w:tc>
          <w:tcPr>
            <w:tcW w:w="754" w:type="pct"/>
            <w:tcBorders>
              <w:top w:val="nil"/>
              <w:left w:val="nil"/>
              <w:bottom w:val="single" w:sz="4" w:space="0" w:color="auto"/>
              <w:right w:val="single" w:sz="4" w:space="0" w:color="auto"/>
            </w:tcBorders>
            <w:shd w:val="clear" w:color="auto" w:fill="auto"/>
            <w:vAlign w:val="center"/>
          </w:tcPr>
          <w:p w14:paraId="3F6E80DB" w14:textId="77777777" w:rsidR="009B4820" w:rsidRDefault="005D0CA6">
            <w:pPr>
              <w:widowControl/>
              <w:jc w:val="center"/>
              <w:textAlignment w:val="center"/>
              <w:rPr>
                <w:rFonts w:ascii="仿宋_GB2312" w:hAnsi="仿宋_GB2312" w:cs="仿宋_GB2312"/>
                <w:kern w:val="0"/>
                <w:sz w:val="21"/>
                <w:szCs w:val="21"/>
              </w:rPr>
            </w:pPr>
            <w:r>
              <w:rPr>
                <w:rFonts w:ascii="宋体" w:eastAsia="宋体" w:hAnsi="宋体" w:cs="宋体" w:hint="eastAsia"/>
                <w:kern w:val="0"/>
                <w:sz w:val="20"/>
                <w:szCs w:val="20"/>
                <w:lang w:bidi="ar"/>
              </w:rPr>
              <w:t>城市轨道交通概论</w:t>
            </w:r>
          </w:p>
        </w:tc>
        <w:tc>
          <w:tcPr>
            <w:tcW w:w="330" w:type="pct"/>
            <w:tcBorders>
              <w:top w:val="nil"/>
              <w:left w:val="nil"/>
              <w:bottom w:val="single" w:sz="4" w:space="0" w:color="auto"/>
              <w:right w:val="single" w:sz="4" w:space="0" w:color="auto"/>
            </w:tcBorders>
            <w:shd w:val="clear" w:color="auto" w:fill="auto"/>
            <w:vAlign w:val="center"/>
          </w:tcPr>
          <w:p w14:paraId="0D521DC4"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4</w:t>
            </w:r>
          </w:p>
        </w:tc>
        <w:tc>
          <w:tcPr>
            <w:tcW w:w="309" w:type="pct"/>
            <w:tcBorders>
              <w:top w:val="nil"/>
              <w:left w:val="nil"/>
              <w:bottom w:val="single" w:sz="4" w:space="0" w:color="auto"/>
              <w:right w:val="single" w:sz="4" w:space="0" w:color="auto"/>
            </w:tcBorders>
            <w:shd w:val="clear" w:color="auto" w:fill="auto"/>
            <w:noWrap/>
            <w:vAlign w:val="center"/>
          </w:tcPr>
          <w:p w14:paraId="224C9144"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72</w:t>
            </w:r>
          </w:p>
        </w:tc>
        <w:tc>
          <w:tcPr>
            <w:tcW w:w="309" w:type="pct"/>
            <w:tcBorders>
              <w:top w:val="nil"/>
              <w:left w:val="nil"/>
              <w:bottom w:val="single" w:sz="4" w:space="0" w:color="auto"/>
              <w:right w:val="single" w:sz="4" w:space="0" w:color="auto"/>
            </w:tcBorders>
            <w:shd w:val="clear" w:color="auto" w:fill="auto"/>
            <w:noWrap/>
            <w:vAlign w:val="center"/>
          </w:tcPr>
          <w:p w14:paraId="6E6DA5DB"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54</w:t>
            </w:r>
          </w:p>
        </w:tc>
        <w:tc>
          <w:tcPr>
            <w:tcW w:w="311" w:type="pct"/>
            <w:tcBorders>
              <w:top w:val="nil"/>
              <w:left w:val="nil"/>
              <w:bottom w:val="single" w:sz="4" w:space="0" w:color="auto"/>
              <w:right w:val="single" w:sz="4" w:space="0" w:color="auto"/>
            </w:tcBorders>
            <w:shd w:val="clear" w:color="auto" w:fill="auto"/>
            <w:noWrap/>
            <w:vAlign w:val="center"/>
          </w:tcPr>
          <w:p w14:paraId="7F80BFAF"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18</w:t>
            </w:r>
          </w:p>
        </w:tc>
        <w:tc>
          <w:tcPr>
            <w:tcW w:w="205" w:type="pct"/>
            <w:tcBorders>
              <w:top w:val="nil"/>
              <w:left w:val="nil"/>
              <w:bottom w:val="single" w:sz="4" w:space="0" w:color="auto"/>
              <w:right w:val="single" w:sz="4" w:space="0" w:color="auto"/>
            </w:tcBorders>
            <w:shd w:val="clear" w:color="auto" w:fill="auto"/>
            <w:vAlign w:val="center"/>
          </w:tcPr>
          <w:p w14:paraId="0946A9F8"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4</w:t>
            </w:r>
          </w:p>
        </w:tc>
        <w:tc>
          <w:tcPr>
            <w:tcW w:w="205" w:type="pct"/>
            <w:tcBorders>
              <w:top w:val="nil"/>
              <w:left w:val="nil"/>
              <w:bottom w:val="single" w:sz="4" w:space="0" w:color="auto"/>
              <w:right w:val="single" w:sz="4" w:space="0" w:color="auto"/>
            </w:tcBorders>
            <w:shd w:val="clear" w:color="auto" w:fill="auto"/>
            <w:vAlign w:val="center"/>
          </w:tcPr>
          <w:p w14:paraId="76F33946" w14:textId="77777777" w:rsidR="009B4820" w:rsidRDefault="009B4820">
            <w:pPr>
              <w:jc w:val="left"/>
              <w:rPr>
                <w:rFonts w:eastAsia="等线"/>
                <w:sz w:val="21"/>
                <w:szCs w:val="21"/>
              </w:rPr>
            </w:pPr>
          </w:p>
        </w:tc>
        <w:tc>
          <w:tcPr>
            <w:tcW w:w="205" w:type="pct"/>
            <w:tcBorders>
              <w:top w:val="nil"/>
              <w:left w:val="nil"/>
              <w:bottom w:val="single" w:sz="4" w:space="0" w:color="auto"/>
              <w:right w:val="single" w:sz="4" w:space="0" w:color="auto"/>
            </w:tcBorders>
            <w:shd w:val="clear" w:color="auto" w:fill="auto"/>
            <w:vAlign w:val="center"/>
          </w:tcPr>
          <w:p w14:paraId="6BE93CBF" w14:textId="77777777" w:rsidR="009B4820" w:rsidRDefault="009B4820">
            <w:pPr>
              <w:jc w:val="center"/>
              <w:rPr>
                <w:rFonts w:eastAsia="等线"/>
                <w:sz w:val="21"/>
                <w:szCs w:val="21"/>
              </w:rPr>
            </w:pPr>
          </w:p>
        </w:tc>
        <w:tc>
          <w:tcPr>
            <w:tcW w:w="234" w:type="pct"/>
            <w:tcBorders>
              <w:top w:val="nil"/>
              <w:left w:val="nil"/>
              <w:bottom w:val="single" w:sz="4" w:space="0" w:color="auto"/>
              <w:right w:val="single" w:sz="4" w:space="0" w:color="auto"/>
            </w:tcBorders>
            <w:shd w:val="clear" w:color="auto" w:fill="auto"/>
            <w:vAlign w:val="center"/>
          </w:tcPr>
          <w:p w14:paraId="6DCC5136" w14:textId="77777777" w:rsidR="009B4820" w:rsidRDefault="009B4820">
            <w:pPr>
              <w:jc w:val="center"/>
              <w:rPr>
                <w:rFonts w:eastAsia="等线"/>
                <w:sz w:val="21"/>
                <w:szCs w:val="21"/>
              </w:rPr>
            </w:pPr>
          </w:p>
        </w:tc>
        <w:tc>
          <w:tcPr>
            <w:tcW w:w="144" w:type="pct"/>
            <w:tcBorders>
              <w:top w:val="nil"/>
              <w:left w:val="nil"/>
              <w:bottom w:val="single" w:sz="4" w:space="0" w:color="auto"/>
              <w:right w:val="single" w:sz="4" w:space="0" w:color="auto"/>
            </w:tcBorders>
            <w:shd w:val="clear" w:color="auto" w:fill="auto"/>
            <w:vAlign w:val="center"/>
          </w:tcPr>
          <w:p w14:paraId="52547F20" w14:textId="77777777" w:rsidR="009B4820" w:rsidRDefault="009B4820">
            <w:pPr>
              <w:jc w:val="center"/>
              <w:rPr>
                <w:rFonts w:ascii="仿宋_GB2312" w:hAnsi="仿宋_GB2312" w:cs="仿宋_GB2312"/>
                <w:kern w:val="0"/>
                <w:sz w:val="21"/>
                <w:szCs w:val="21"/>
              </w:rPr>
            </w:pPr>
          </w:p>
        </w:tc>
        <w:tc>
          <w:tcPr>
            <w:tcW w:w="147" w:type="pct"/>
            <w:tcBorders>
              <w:top w:val="nil"/>
              <w:left w:val="nil"/>
              <w:bottom w:val="single" w:sz="4" w:space="0" w:color="auto"/>
              <w:right w:val="single" w:sz="4" w:space="0" w:color="auto"/>
            </w:tcBorders>
            <w:shd w:val="clear" w:color="auto" w:fill="auto"/>
            <w:vAlign w:val="center"/>
          </w:tcPr>
          <w:p w14:paraId="0E9DC7DE" w14:textId="77777777" w:rsidR="009B4820" w:rsidRDefault="009B4820">
            <w:pPr>
              <w:jc w:val="center"/>
              <w:rPr>
                <w:rFonts w:ascii="仿宋_GB2312" w:hAnsi="仿宋_GB2312" w:cs="仿宋_GB2312"/>
                <w:kern w:val="0"/>
                <w:sz w:val="21"/>
                <w:szCs w:val="21"/>
              </w:rPr>
            </w:pPr>
          </w:p>
        </w:tc>
        <w:tc>
          <w:tcPr>
            <w:tcW w:w="372" w:type="pct"/>
            <w:tcBorders>
              <w:top w:val="nil"/>
              <w:left w:val="nil"/>
              <w:bottom w:val="single" w:sz="4" w:space="0" w:color="auto"/>
              <w:right w:val="single" w:sz="4" w:space="0" w:color="auto"/>
            </w:tcBorders>
            <w:shd w:val="clear" w:color="auto" w:fill="auto"/>
            <w:vAlign w:val="center"/>
          </w:tcPr>
          <w:p w14:paraId="56094FF0"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3E4C7E2F" w14:textId="77777777" w:rsidR="009B4820" w:rsidRDefault="009B4820">
            <w:pPr>
              <w:widowControl/>
              <w:jc w:val="left"/>
              <w:rPr>
                <w:rFonts w:ascii="仿宋_GB2312" w:hAnsi="仿宋_GB2312" w:cs="仿宋_GB2312"/>
                <w:kern w:val="0"/>
                <w:sz w:val="21"/>
                <w:szCs w:val="21"/>
              </w:rPr>
            </w:pPr>
          </w:p>
        </w:tc>
        <w:tc>
          <w:tcPr>
            <w:tcW w:w="123" w:type="pct"/>
            <w:vAlign w:val="center"/>
          </w:tcPr>
          <w:p w14:paraId="17919C4E" w14:textId="77777777" w:rsidR="009B4820" w:rsidRDefault="009B4820">
            <w:pPr>
              <w:widowControl/>
              <w:jc w:val="left"/>
              <w:rPr>
                <w:rFonts w:eastAsia="Times New Roman"/>
                <w:kern w:val="0"/>
                <w:sz w:val="21"/>
                <w:szCs w:val="21"/>
              </w:rPr>
            </w:pPr>
          </w:p>
        </w:tc>
      </w:tr>
      <w:tr w:rsidR="009B4820" w14:paraId="7AA89073" w14:textId="77777777">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7955D7EB" w14:textId="77777777" w:rsidR="009B4820" w:rsidRDefault="009B4820">
            <w:pPr>
              <w:widowControl/>
              <w:jc w:val="left"/>
              <w:rPr>
                <w:rFonts w:ascii="仿宋_GB2312" w:hAnsi="仿宋_GB2312" w:cs="仿宋_GB2312"/>
                <w:kern w:val="0"/>
                <w:sz w:val="21"/>
                <w:szCs w:val="21"/>
              </w:rPr>
            </w:pPr>
          </w:p>
        </w:tc>
        <w:tc>
          <w:tcPr>
            <w:tcW w:w="206" w:type="pct"/>
            <w:vMerge/>
            <w:tcBorders>
              <w:top w:val="nil"/>
              <w:left w:val="single" w:sz="4" w:space="0" w:color="auto"/>
              <w:bottom w:val="single" w:sz="4" w:space="0" w:color="000000"/>
              <w:right w:val="single" w:sz="4" w:space="0" w:color="auto"/>
            </w:tcBorders>
            <w:shd w:val="clear" w:color="auto" w:fill="auto"/>
            <w:vAlign w:val="center"/>
          </w:tcPr>
          <w:p w14:paraId="6D494AA1" w14:textId="77777777" w:rsidR="009B4820" w:rsidRDefault="009B4820">
            <w:pPr>
              <w:widowControl/>
              <w:jc w:val="left"/>
              <w:rPr>
                <w:rFonts w:ascii="仿宋_GB2312" w:hAnsi="仿宋_GB2312" w:cs="仿宋_GB2312"/>
                <w:kern w:val="0"/>
                <w:sz w:val="21"/>
                <w:szCs w:val="21"/>
              </w:rPr>
            </w:pPr>
          </w:p>
        </w:tc>
        <w:tc>
          <w:tcPr>
            <w:tcW w:w="234" w:type="pct"/>
            <w:tcBorders>
              <w:top w:val="nil"/>
              <w:left w:val="nil"/>
              <w:bottom w:val="single" w:sz="4" w:space="0" w:color="auto"/>
              <w:right w:val="single" w:sz="4" w:space="0" w:color="auto"/>
            </w:tcBorders>
            <w:shd w:val="clear" w:color="auto" w:fill="auto"/>
            <w:vAlign w:val="center"/>
          </w:tcPr>
          <w:p w14:paraId="2FC0F0DC" w14:textId="77777777" w:rsidR="009B4820" w:rsidRDefault="005D0CA6">
            <w:pPr>
              <w:widowControl/>
              <w:jc w:val="center"/>
              <w:rPr>
                <w:kern w:val="0"/>
                <w:sz w:val="21"/>
                <w:szCs w:val="21"/>
              </w:rPr>
            </w:pPr>
            <w:r>
              <w:rPr>
                <w:kern w:val="0"/>
                <w:sz w:val="21"/>
                <w:szCs w:val="21"/>
              </w:rPr>
              <w:t>9</w:t>
            </w:r>
          </w:p>
        </w:tc>
        <w:tc>
          <w:tcPr>
            <w:tcW w:w="488" w:type="pct"/>
            <w:tcBorders>
              <w:top w:val="nil"/>
              <w:left w:val="nil"/>
              <w:bottom w:val="single" w:sz="4" w:space="0" w:color="auto"/>
              <w:right w:val="single" w:sz="4" w:space="0" w:color="auto"/>
            </w:tcBorders>
            <w:shd w:val="clear" w:color="auto" w:fill="auto"/>
            <w:vAlign w:val="bottom"/>
          </w:tcPr>
          <w:p w14:paraId="17E4F0D4" w14:textId="77777777" w:rsidR="009B4820" w:rsidRDefault="005D0CA6">
            <w:pPr>
              <w:widowControl/>
              <w:jc w:val="center"/>
              <w:textAlignment w:val="bottom"/>
              <w:rPr>
                <w:rFonts w:ascii="仿宋_GB2312" w:hAnsi="仿宋_GB2312" w:cs="仿宋_GB2312"/>
                <w:kern w:val="0"/>
                <w:sz w:val="21"/>
                <w:szCs w:val="21"/>
              </w:rPr>
            </w:pPr>
            <w:r>
              <w:rPr>
                <w:rFonts w:ascii="等线" w:eastAsia="等线" w:hAnsi="等线" w:cs="等线"/>
                <w:kern w:val="0"/>
                <w:sz w:val="18"/>
                <w:szCs w:val="18"/>
                <w:lang w:bidi="ar"/>
              </w:rPr>
              <w:t>10000A2223</w:t>
            </w:r>
          </w:p>
        </w:tc>
        <w:tc>
          <w:tcPr>
            <w:tcW w:w="754" w:type="pct"/>
            <w:tcBorders>
              <w:top w:val="nil"/>
              <w:left w:val="nil"/>
              <w:bottom w:val="single" w:sz="4" w:space="0" w:color="auto"/>
              <w:right w:val="single" w:sz="4" w:space="0" w:color="auto"/>
            </w:tcBorders>
            <w:shd w:val="clear" w:color="auto" w:fill="auto"/>
            <w:vAlign w:val="center"/>
          </w:tcPr>
          <w:p w14:paraId="44F7C4BD"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20"/>
                <w:szCs w:val="20"/>
                <w:lang w:bidi="ar"/>
              </w:rPr>
              <w:t>建筑法规</w:t>
            </w:r>
          </w:p>
        </w:tc>
        <w:tc>
          <w:tcPr>
            <w:tcW w:w="330" w:type="pct"/>
            <w:tcBorders>
              <w:top w:val="nil"/>
              <w:left w:val="nil"/>
              <w:bottom w:val="single" w:sz="4" w:space="0" w:color="auto"/>
              <w:right w:val="single" w:sz="4" w:space="0" w:color="auto"/>
            </w:tcBorders>
            <w:shd w:val="clear" w:color="auto" w:fill="auto"/>
            <w:vAlign w:val="center"/>
          </w:tcPr>
          <w:p w14:paraId="70436AB0"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4</w:t>
            </w:r>
          </w:p>
        </w:tc>
        <w:tc>
          <w:tcPr>
            <w:tcW w:w="309" w:type="pct"/>
            <w:tcBorders>
              <w:top w:val="nil"/>
              <w:left w:val="nil"/>
              <w:bottom w:val="single" w:sz="4" w:space="0" w:color="auto"/>
              <w:right w:val="single" w:sz="4" w:space="0" w:color="auto"/>
            </w:tcBorders>
            <w:shd w:val="clear" w:color="auto" w:fill="auto"/>
            <w:noWrap/>
            <w:vAlign w:val="center"/>
          </w:tcPr>
          <w:p w14:paraId="6560CE95"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72</w:t>
            </w:r>
          </w:p>
        </w:tc>
        <w:tc>
          <w:tcPr>
            <w:tcW w:w="309" w:type="pct"/>
            <w:tcBorders>
              <w:top w:val="nil"/>
              <w:left w:val="nil"/>
              <w:bottom w:val="single" w:sz="4" w:space="0" w:color="auto"/>
              <w:right w:val="single" w:sz="4" w:space="0" w:color="auto"/>
            </w:tcBorders>
            <w:shd w:val="clear" w:color="auto" w:fill="auto"/>
            <w:noWrap/>
            <w:vAlign w:val="center"/>
          </w:tcPr>
          <w:p w14:paraId="4DE212A7"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54</w:t>
            </w:r>
          </w:p>
        </w:tc>
        <w:tc>
          <w:tcPr>
            <w:tcW w:w="311" w:type="pct"/>
            <w:tcBorders>
              <w:top w:val="nil"/>
              <w:left w:val="nil"/>
              <w:bottom w:val="single" w:sz="4" w:space="0" w:color="auto"/>
              <w:right w:val="single" w:sz="4" w:space="0" w:color="auto"/>
            </w:tcBorders>
            <w:shd w:val="clear" w:color="auto" w:fill="auto"/>
            <w:noWrap/>
            <w:vAlign w:val="center"/>
          </w:tcPr>
          <w:p w14:paraId="74F2796A"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18</w:t>
            </w:r>
          </w:p>
        </w:tc>
        <w:tc>
          <w:tcPr>
            <w:tcW w:w="205" w:type="pct"/>
            <w:tcBorders>
              <w:top w:val="nil"/>
              <w:left w:val="nil"/>
              <w:bottom w:val="single" w:sz="4" w:space="0" w:color="auto"/>
              <w:right w:val="single" w:sz="4" w:space="0" w:color="auto"/>
            </w:tcBorders>
            <w:shd w:val="clear" w:color="auto" w:fill="auto"/>
            <w:vAlign w:val="center"/>
          </w:tcPr>
          <w:p w14:paraId="1528D52A" w14:textId="77777777" w:rsidR="009B4820" w:rsidRDefault="009B4820">
            <w:pPr>
              <w:jc w:val="center"/>
              <w:rPr>
                <w:rFonts w:eastAsia="等线"/>
                <w:sz w:val="21"/>
                <w:szCs w:val="21"/>
              </w:rPr>
            </w:pPr>
          </w:p>
        </w:tc>
        <w:tc>
          <w:tcPr>
            <w:tcW w:w="205" w:type="pct"/>
            <w:tcBorders>
              <w:top w:val="nil"/>
              <w:left w:val="nil"/>
              <w:bottom w:val="single" w:sz="4" w:space="0" w:color="auto"/>
              <w:right w:val="single" w:sz="4" w:space="0" w:color="auto"/>
            </w:tcBorders>
            <w:shd w:val="clear" w:color="auto" w:fill="auto"/>
            <w:vAlign w:val="center"/>
          </w:tcPr>
          <w:p w14:paraId="5A867742"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4</w:t>
            </w:r>
          </w:p>
        </w:tc>
        <w:tc>
          <w:tcPr>
            <w:tcW w:w="205" w:type="pct"/>
            <w:tcBorders>
              <w:top w:val="nil"/>
              <w:left w:val="nil"/>
              <w:bottom w:val="single" w:sz="4" w:space="0" w:color="auto"/>
              <w:right w:val="single" w:sz="4" w:space="0" w:color="auto"/>
            </w:tcBorders>
            <w:shd w:val="clear" w:color="auto" w:fill="auto"/>
            <w:vAlign w:val="center"/>
          </w:tcPr>
          <w:p w14:paraId="739A185C" w14:textId="77777777" w:rsidR="009B4820" w:rsidRDefault="009B4820">
            <w:pPr>
              <w:jc w:val="center"/>
              <w:rPr>
                <w:rFonts w:eastAsia="等线"/>
                <w:sz w:val="21"/>
                <w:szCs w:val="21"/>
              </w:rPr>
            </w:pPr>
          </w:p>
        </w:tc>
        <w:tc>
          <w:tcPr>
            <w:tcW w:w="234" w:type="pct"/>
            <w:tcBorders>
              <w:top w:val="nil"/>
              <w:left w:val="nil"/>
              <w:bottom w:val="single" w:sz="4" w:space="0" w:color="auto"/>
              <w:right w:val="single" w:sz="4" w:space="0" w:color="auto"/>
            </w:tcBorders>
            <w:shd w:val="clear" w:color="auto" w:fill="auto"/>
            <w:vAlign w:val="center"/>
          </w:tcPr>
          <w:p w14:paraId="79A56526" w14:textId="77777777" w:rsidR="009B4820" w:rsidRDefault="009B4820">
            <w:pPr>
              <w:jc w:val="center"/>
              <w:rPr>
                <w:rFonts w:eastAsia="等线"/>
                <w:sz w:val="21"/>
                <w:szCs w:val="21"/>
              </w:rPr>
            </w:pPr>
          </w:p>
        </w:tc>
        <w:tc>
          <w:tcPr>
            <w:tcW w:w="144" w:type="pct"/>
            <w:tcBorders>
              <w:top w:val="nil"/>
              <w:left w:val="nil"/>
              <w:bottom w:val="single" w:sz="4" w:space="0" w:color="auto"/>
              <w:right w:val="single" w:sz="4" w:space="0" w:color="auto"/>
            </w:tcBorders>
            <w:shd w:val="clear" w:color="auto" w:fill="auto"/>
            <w:vAlign w:val="center"/>
          </w:tcPr>
          <w:p w14:paraId="59265A04" w14:textId="77777777" w:rsidR="009B4820" w:rsidRDefault="009B4820">
            <w:pPr>
              <w:jc w:val="center"/>
              <w:rPr>
                <w:rFonts w:ascii="仿宋_GB2312" w:hAnsi="仿宋_GB2312" w:cs="仿宋_GB2312"/>
                <w:kern w:val="0"/>
                <w:sz w:val="21"/>
                <w:szCs w:val="21"/>
              </w:rPr>
            </w:pPr>
          </w:p>
        </w:tc>
        <w:tc>
          <w:tcPr>
            <w:tcW w:w="147" w:type="pct"/>
            <w:tcBorders>
              <w:top w:val="nil"/>
              <w:left w:val="nil"/>
              <w:bottom w:val="single" w:sz="4" w:space="0" w:color="auto"/>
              <w:right w:val="single" w:sz="4" w:space="0" w:color="auto"/>
            </w:tcBorders>
            <w:shd w:val="clear" w:color="auto" w:fill="auto"/>
            <w:vAlign w:val="center"/>
          </w:tcPr>
          <w:p w14:paraId="2F5824FE" w14:textId="77777777" w:rsidR="009B4820" w:rsidRDefault="009B4820">
            <w:pPr>
              <w:jc w:val="center"/>
              <w:rPr>
                <w:rFonts w:ascii="仿宋_GB2312" w:hAnsi="仿宋_GB2312" w:cs="仿宋_GB2312"/>
                <w:kern w:val="0"/>
                <w:sz w:val="21"/>
                <w:szCs w:val="21"/>
              </w:rPr>
            </w:pPr>
          </w:p>
        </w:tc>
        <w:tc>
          <w:tcPr>
            <w:tcW w:w="372" w:type="pct"/>
            <w:tcBorders>
              <w:top w:val="nil"/>
              <w:left w:val="nil"/>
              <w:bottom w:val="single" w:sz="4" w:space="0" w:color="auto"/>
              <w:right w:val="single" w:sz="4" w:space="0" w:color="auto"/>
            </w:tcBorders>
            <w:shd w:val="clear" w:color="auto" w:fill="auto"/>
            <w:vAlign w:val="center"/>
          </w:tcPr>
          <w:p w14:paraId="6390006F"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266D8C33" w14:textId="77777777" w:rsidR="009B4820" w:rsidRDefault="009B4820">
            <w:pPr>
              <w:widowControl/>
              <w:jc w:val="left"/>
              <w:rPr>
                <w:rFonts w:ascii="仿宋_GB2312" w:hAnsi="仿宋_GB2312" w:cs="仿宋_GB2312"/>
                <w:kern w:val="0"/>
                <w:sz w:val="21"/>
                <w:szCs w:val="21"/>
              </w:rPr>
            </w:pPr>
          </w:p>
        </w:tc>
        <w:tc>
          <w:tcPr>
            <w:tcW w:w="123" w:type="pct"/>
            <w:vAlign w:val="center"/>
          </w:tcPr>
          <w:p w14:paraId="53A84D41" w14:textId="77777777" w:rsidR="009B4820" w:rsidRDefault="009B4820">
            <w:pPr>
              <w:widowControl/>
              <w:jc w:val="left"/>
              <w:rPr>
                <w:rFonts w:eastAsia="Times New Roman"/>
                <w:kern w:val="0"/>
                <w:sz w:val="21"/>
                <w:szCs w:val="21"/>
              </w:rPr>
            </w:pPr>
          </w:p>
        </w:tc>
      </w:tr>
      <w:tr w:rsidR="009B4820" w14:paraId="1E73AEA4" w14:textId="77777777">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2FBA83D0" w14:textId="77777777" w:rsidR="009B4820" w:rsidRDefault="009B4820">
            <w:pPr>
              <w:widowControl/>
              <w:jc w:val="left"/>
              <w:rPr>
                <w:rFonts w:ascii="仿宋_GB2312" w:hAnsi="仿宋_GB2312" w:cs="仿宋_GB2312"/>
                <w:kern w:val="0"/>
                <w:sz w:val="21"/>
                <w:szCs w:val="21"/>
              </w:rPr>
            </w:pPr>
          </w:p>
        </w:tc>
        <w:tc>
          <w:tcPr>
            <w:tcW w:w="206" w:type="pct"/>
            <w:vMerge/>
            <w:tcBorders>
              <w:top w:val="nil"/>
              <w:left w:val="single" w:sz="4" w:space="0" w:color="auto"/>
              <w:bottom w:val="single" w:sz="4" w:space="0" w:color="000000"/>
              <w:right w:val="single" w:sz="4" w:space="0" w:color="auto"/>
            </w:tcBorders>
            <w:shd w:val="clear" w:color="auto" w:fill="auto"/>
            <w:vAlign w:val="center"/>
          </w:tcPr>
          <w:p w14:paraId="215F9C1B" w14:textId="77777777" w:rsidR="009B4820" w:rsidRDefault="009B4820">
            <w:pPr>
              <w:widowControl/>
              <w:jc w:val="left"/>
              <w:rPr>
                <w:rFonts w:ascii="仿宋_GB2312" w:hAnsi="仿宋_GB2312" w:cs="仿宋_GB2312"/>
                <w:kern w:val="0"/>
                <w:sz w:val="21"/>
                <w:szCs w:val="21"/>
              </w:rPr>
            </w:pPr>
          </w:p>
        </w:tc>
        <w:tc>
          <w:tcPr>
            <w:tcW w:w="234" w:type="pct"/>
            <w:tcBorders>
              <w:top w:val="nil"/>
              <w:left w:val="nil"/>
              <w:bottom w:val="single" w:sz="4" w:space="0" w:color="auto"/>
              <w:right w:val="single" w:sz="4" w:space="0" w:color="auto"/>
            </w:tcBorders>
            <w:shd w:val="clear" w:color="auto" w:fill="auto"/>
            <w:vAlign w:val="center"/>
          </w:tcPr>
          <w:p w14:paraId="6BF46D9B" w14:textId="77777777" w:rsidR="009B4820" w:rsidRDefault="005D0CA6">
            <w:pPr>
              <w:widowControl/>
              <w:jc w:val="center"/>
              <w:rPr>
                <w:kern w:val="0"/>
                <w:sz w:val="21"/>
                <w:szCs w:val="21"/>
              </w:rPr>
            </w:pPr>
            <w:r>
              <w:rPr>
                <w:kern w:val="0"/>
                <w:sz w:val="21"/>
                <w:szCs w:val="21"/>
              </w:rPr>
              <w:t>10</w:t>
            </w:r>
          </w:p>
        </w:tc>
        <w:tc>
          <w:tcPr>
            <w:tcW w:w="488" w:type="pct"/>
            <w:tcBorders>
              <w:top w:val="nil"/>
              <w:left w:val="nil"/>
              <w:bottom w:val="single" w:sz="4" w:space="0" w:color="auto"/>
              <w:right w:val="single" w:sz="4" w:space="0" w:color="auto"/>
            </w:tcBorders>
            <w:shd w:val="clear" w:color="auto" w:fill="auto"/>
            <w:vAlign w:val="bottom"/>
          </w:tcPr>
          <w:p w14:paraId="1B1DBD2F" w14:textId="77777777" w:rsidR="009B4820" w:rsidRDefault="005D0CA6">
            <w:pPr>
              <w:widowControl/>
              <w:jc w:val="center"/>
              <w:textAlignment w:val="bottom"/>
              <w:rPr>
                <w:rFonts w:ascii="仿宋_GB2312" w:hAnsi="仿宋_GB2312" w:cs="仿宋_GB2312"/>
                <w:kern w:val="0"/>
                <w:sz w:val="21"/>
                <w:szCs w:val="21"/>
              </w:rPr>
            </w:pPr>
            <w:r>
              <w:rPr>
                <w:rFonts w:ascii="等线" w:eastAsia="等线" w:hAnsi="等线" w:cs="等线"/>
                <w:kern w:val="0"/>
                <w:sz w:val="18"/>
                <w:szCs w:val="18"/>
                <w:lang w:bidi="ar"/>
              </w:rPr>
              <w:t>02400B2228</w:t>
            </w:r>
          </w:p>
        </w:tc>
        <w:tc>
          <w:tcPr>
            <w:tcW w:w="754" w:type="pct"/>
            <w:tcBorders>
              <w:top w:val="nil"/>
              <w:left w:val="nil"/>
              <w:bottom w:val="single" w:sz="4" w:space="0" w:color="auto"/>
              <w:right w:val="single" w:sz="4" w:space="0" w:color="auto"/>
            </w:tcBorders>
            <w:shd w:val="clear" w:color="auto" w:fill="auto"/>
            <w:vAlign w:val="center"/>
          </w:tcPr>
          <w:p w14:paraId="5EEF80E0" w14:textId="77777777" w:rsidR="009B4820" w:rsidRDefault="005D0CA6">
            <w:pPr>
              <w:widowControl/>
              <w:jc w:val="center"/>
              <w:textAlignment w:val="center"/>
              <w:rPr>
                <w:rFonts w:ascii="仿宋_GB2312" w:hAnsi="仿宋_GB2312" w:cs="仿宋_GB2312"/>
                <w:kern w:val="0"/>
                <w:sz w:val="21"/>
                <w:szCs w:val="21"/>
              </w:rPr>
            </w:pPr>
            <w:r>
              <w:rPr>
                <w:rFonts w:ascii="宋体" w:eastAsia="宋体" w:hAnsi="宋体" w:cs="宋体" w:hint="eastAsia"/>
                <w:kern w:val="0"/>
                <w:sz w:val="20"/>
                <w:szCs w:val="20"/>
                <w:lang w:bidi="ar"/>
              </w:rPr>
              <w:t>土质学与土力学</w:t>
            </w:r>
          </w:p>
        </w:tc>
        <w:tc>
          <w:tcPr>
            <w:tcW w:w="330" w:type="pct"/>
            <w:tcBorders>
              <w:top w:val="nil"/>
              <w:left w:val="nil"/>
              <w:bottom w:val="single" w:sz="4" w:space="0" w:color="auto"/>
              <w:right w:val="single" w:sz="4" w:space="0" w:color="auto"/>
            </w:tcBorders>
            <w:shd w:val="clear" w:color="auto" w:fill="auto"/>
            <w:vAlign w:val="center"/>
          </w:tcPr>
          <w:p w14:paraId="252FF22F"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4</w:t>
            </w:r>
          </w:p>
        </w:tc>
        <w:tc>
          <w:tcPr>
            <w:tcW w:w="309" w:type="pct"/>
            <w:tcBorders>
              <w:top w:val="nil"/>
              <w:left w:val="nil"/>
              <w:bottom w:val="single" w:sz="4" w:space="0" w:color="auto"/>
              <w:right w:val="single" w:sz="4" w:space="0" w:color="auto"/>
            </w:tcBorders>
            <w:shd w:val="clear" w:color="auto" w:fill="auto"/>
            <w:noWrap/>
            <w:vAlign w:val="center"/>
          </w:tcPr>
          <w:p w14:paraId="3B6AC2A0"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72</w:t>
            </w:r>
          </w:p>
        </w:tc>
        <w:tc>
          <w:tcPr>
            <w:tcW w:w="309" w:type="pct"/>
            <w:tcBorders>
              <w:top w:val="nil"/>
              <w:left w:val="nil"/>
              <w:bottom w:val="single" w:sz="4" w:space="0" w:color="auto"/>
              <w:right w:val="single" w:sz="4" w:space="0" w:color="auto"/>
            </w:tcBorders>
            <w:shd w:val="clear" w:color="auto" w:fill="auto"/>
            <w:noWrap/>
            <w:vAlign w:val="center"/>
          </w:tcPr>
          <w:p w14:paraId="09B94DE5"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54</w:t>
            </w:r>
          </w:p>
        </w:tc>
        <w:tc>
          <w:tcPr>
            <w:tcW w:w="311" w:type="pct"/>
            <w:tcBorders>
              <w:top w:val="nil"/>
              <w:left w:val="nil"/>
              <w:bottom w:val="single" w:sz="4" w:space="0" w:color="auto"/>
              <w:right w:val="single" w:sz="4" w:space="0" w:color="auto"/>
            </w:tcBorders>
            <w:shd w:val="clear" w:color="auto" w:fill="auto"/>
            <w:noWrap/>
            <w:vAlign w:val="center"/>
          </w:tcPr>
          <w:p w14:paraId="24EDEE89"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18</w:t>
            </w:r>
          </w:p>
        </w:tc>
        <w:tc>
          <w:tcPr>
            <w:tcW w:w="205" w:type="pct"/>
            <w:tcBorders>
              <w:top w:val="nil"/>
              <w:left w:val="nil"/>
              <w:bottom w:val="single" w:sz="4" w:space="0" w:color="auto"/>
              <w:right w:val="single" w:sz="4" w:space="0" w:color="auto"/>
            </w:tcBorders>
            <w:shd w:val="clear" w:color="auto" w:fill="auto"/>
            <w:vAlign w:val="center"/>
          </w:tcPr>
          <w:p w14:paraId="56E4B4EA" w14:textId="77777777" w:rsidR="009B4820" w:rsidRDefault="009B4820">
            <w:pPr>
              <w:jc w:val="center"/>
              <w:rPr>
                <w:rFonts w:eastAsia="等线"/>
                <w:sz w:val="21"/>
                <w:szCs w:val="21"/>
              </w:rPr>
            </w:pPr>
          </w:p>
        </w:tc>
        <w:tc>
          <w:tcPr>
            <w:tcW w:w="205" w:type="pct"/>
            <w:tcBorders>
              <w:top w:val="nil"/>
              <w:left w:val="nil"/>
              <w:bottom w:val="single" w:sz="4" w:space="0" w:color="auto"/>
              <w:right w:val="single" w:sz="4" w:space="0" w:color="auto"/>
            </w:tcBorders>
            <w:shd w:val="clear" w:color="auto" w:fill="auto"/>
            <w:vAlign w:val="center"/>
          </w:tcPr>
          <w:p w14:paraId="1EFD6939" w14:textId="77777777" w:rsidR="009B4820" w:rsidRDefault="009B4820">
            <w:pPr>
              <w:jc w:val="center"/>
              <w:rPr>
                <w:rFonts w:eastAsia="等线"/>
                <w:sz w:val="21"/>
                <w:szCs w:val="21"/>
              </w:rPr>
            </w:pPr>
          </w:p>
        </w:tc>
        <w:tc>
          <w:tcPr>
            <w:tcW w:w="205" w:type="pct"/>
            <w:tcBorders>
              <w:top w:val="nil"/>
              <w:left w:val="nil"/>
              <w:bottom w:val="single" w:sz="4" w:space="0" w:color="auto"/>
              <w:right w:val="single" w:sz="4" w:space="0" w:color="auto"/>
            </w:tcBorders>
            <w:shd w:val="clear" w:color="auto" w:fill="auto"/>
            <w:vAlign w:val="center"/>
          </w:tcPr>
          <w:p w14:paraId="7ABA7EFA"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4</w:t>
            </w:r>
          </w:p>
        </w:tc>
        <w:tc>
          <w:tcPr>
            <w:tcW w:w="234" w:type="pct"/>
            <w:tcBorders>
              <w:top w:val="nil"/>
              <w:left w:val="nil"/>
              <w:bottom w:val="single" w:sz="4" w:space="0" w:color="auto"/>
              <w:right w:val="single" w:sz="4" w:space="0" w:color="auto"/>
            </w:tcBorders>
            <w:shd w:val="clear" w:color="auto" w:fill="auto"/>
            <w:vAlign w:val="center"/>
          </w:tcPr>
          <w:p w14:paraId="5FA643C4" w14:textId="77777777" w:rsidR="009B4820" w:rsidRDefault="009B4820">
            <w:pPr>
              <w:jc w:val="center"/>
              <w:rPr>
                <w:rFonts w:eastAsia="等线"/>
                <w:sz w:val="21"/>
                <w:szCs w:val="21"/>
              </w:rPr>
            </w:pPr>
          </w:p>
        </w:tc>
        <w:tc>
          <w:tcPr>
            <w:tcW w:w="144" w:type="pct"/>
            <w:tcBorders>
              <w:top w:val="nil"/>
              <w:left w:val="nil"/>
              <w:bottom w:val="single" w:sz="4" w:space="0" w:color="auto"/>
              <w:right w:val="single" w:sz="4" w:space="0" w:color="auto"/>
            </w:tcBorders>
            <w:shd w:val="clear" w:color="auto" w:fill="auto"/>
            <w:vAlign w:val="center"/>
          </w:tcPr>
          <w:p w14:paraId="0882954A" w14:textId="77777777" w:rsidR="009B4820" w:rsidRDefault="009B4820">
            <w:pPr>
              <w:jc w:val="center"/>
              <w:rPr>
                <w:rFonts w:ascii="仿宋_GB2312" w:hAnsi="仿宋_GB2312" w:cs="仿宋_GB2312"/>
                <w:kern w:val="0"/>
                <w:sz w:val="21"/>
                <w:szCs w:val="21"/>
              </w:rPr>
            </w:pPr>
          </w:p>
        </w:tc>
        <w:tc>
          <w:tcPr>
            <w:tcW w:w="147" w:type="pct"/>
            <w:tcBorders>
              <w:top w:val="nil"/>
              <w:left w:val="nil"/>
              <w:bottom w:val="single" w:sz="4" w:space="0" w:color="auto"/>
              <w:right w:val="single" w:sz="4" w:space="0" w:color="auto"/>
            </w:tcBorders>
            <w:shd w:val="clear" w:color="auto" w:fill="auto"/>
            <w:vAlign w:val="center"/>
          </w:tcPr>
          <w:p w14:paraId="14A5FE9E" w14:textId="77777777" w:rsidR="009B4820" w:rsidRDefault="009B4820">
            <w:pPr>
              <w:jc w:val="center"/>
              <w:rPr>
                <w:rFonts w:ascii="仿宋_GB2312" w:hAnsi="仿宋_GB2312" w:cs="仿宋_GB2312"/>
                <w:kern w:val="0"/>
                <w:sz w:val="21"/>
                <w:szCs w:val="21"/>
              </w:rPr>
            </w:pPr>
          </w:p>
        </w:tc>
        <w:tc>
          <w:tcPr>
            <w:tcW w:w="372" w:type="pct"/>
            <w:tcBorders>
              <w:top w:val="nil"/>
              <w:left w:val="nil"/>
              <w:bottom w:val="single" w:sz="4" w:space="0" w:color="auto"/>
              <w:right w:val="single" w:sz="4" w:space="0" w:color="auto"/>
            </w:tcBorders>
            <w:shd w:val="clear" w:color="auto" w:fill="auto"/>
            <w:vAlign w:val="center"/>
          </w:tcPr>
          <w:p w14:paraId="3F25B8DB"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25319203" w14:textId="77777777" w:rsidR="009B4820" w:rsidRDefault="009B4820">
            <w:pPr>
              <w:widowControl/>
              <w:jc w:val="left"/>
              <w:rPr>
                <w:rFonts w:ascii="仿宋_GB2312" w:hAnsi="仿宋_GB2312" w:cs="仿宋_GB2312"/>
                <w:kern w:val="0"/>
                <w:sz w:val="21"/>
                <w:szCs w:val="21"/>
              </w:rPr>
            </w:pPr>
          </w:p>
        </w:tc>
        <w:tc>
          <w:tcPr>
            <w:tcW w:w="123" w:type="pct"/>
            <w:vAlign w:val="center"/>
          </w:tcPr>
          <w:p w14:paraId="79BB3881" w14:textId="77777777" w:rsidR="009B4820" w:rsidRDefault="009B4820">
            <w:pPr>
              <w:widowControl/>
              <w:jc w:val="left"/>
              <w:rPr>
                <w:rFonts w:eastAsia="Times New Roman"/>
                <w:kern w:val="0"/>
                <w:sz w:val="21"/>
                <w:szCs w:val="21"/>
              </w:rPr>
            </w:pPr>
          </w:p>
        </w:tc>
      </w:tr>
      <w:tr w:rsidR="009B4820" w14:paraId="182B3271" w14:textId="77777777">
        <w:trPr>
          <w:gridAfter w:val="1"/>
          <w:wAfter w:w="4" w:type="pct"/>
          <w:trHeight w:val="480"/>
          <w:jc w:val="center"/>
        </w:trPr>
        <w:tc>
          <w:tcPr>
            <w:tcW w:w="205" w:type="pct"/>
            <w:vMerge/>
            <w:tcBorders>
              <w:top w:val="nil"/>
              <w:left w:val="single" w:sz="4" w:space="0" w:color="auto"/>
              <w:bottom w:val="nil"/>
              <w:right w:val="single" w:sz="4" w:space="0" w:color="auto"/>
            </w:tcBorders>
            <w:shd w:val="clear" w:color="auto" w:fill="auto"/>
            <w:vAlign w:val="center"/>
          </w:tcPr>
          <w:p w14:paraId="56FF9421" w14:textId="77777777" w:rsidR="009B4820" w:rsidRDefault="009B4820">
            <w:pPr>
              <w:widowControl/>
              <w:jc w:val="left"/>
              <w:rPr>
                <w:rFonts w:ascii="仿宋_GB2312" w:hAnsi="仿宋_GB2312" w:cs="仿宋_GB2312"/>
                <w:kern w:val="0"/>
                <w:sz w:val="21"/>
                <w:szCs w:val="21"/>
              </w:rPr>
            </w:pPr>
          </w:p>
        </w:tc>
        <w:tc>
          <w:tcPr>
            <w:tcW w:w="206" w:type="pct"/>
            <w:vMerge/>
            <w:tcBorders>
              <w:top w:val="nil"/>
              <w:left w:val="single" w:sz="4" w:space="0" w:color="auto"/>
              <w:bottom w:val="single" w:sz="4" w:space="0" w:color="000000"/>
              <w:right w:val="single" w:sz="4" w:space="0" w:color="auto"/>
            </w:tcBorders>
            <w:shd w:val="clear" w:color="auto" w:fill="auto"/>
            <w:vAlign w:val="center"/>
          </w:tcPr>
          <w:p w14:paraId="25E2ABED" w14:textId="77777777" w:rsidR="009B4820" w:rsidRDefault="009B4820">
            <w:pPr>
              <w:widowControl/>
              <w:jc w:val="left"/>
              <w:rPr>
                <w:rFonts w:ascii="仿宋_GB2312" w:hAnsi="仿宋_GB2312" w:cs="仿宋_GB2312"/>
                <w:kern w:val="0"/>
                <w:sz w:val="21"/>
                <w:szCs w:val="21"/>
              </w:rPr>
            </w:pPr>
          </w:p>
        </w:tc>
        <w:tc>
          <w:tcPr>
            <w:tcW w:w="234" w:type="pct"/>
            <w:tcBorders>
              <w:top w:val="nil"/>
              <w:left w:val="nil"/>
              <w:bottom w:val="single" w:sz="4" w:space="0" w:color="auto"/>
              <w:right w:val="single" w:sz="4" w:space="0" w:color="auto"/>
            </w:tcBorders>
            <w:shd w:val="clear" w:color="auto" w:fill="auto"/>
            <w:vAlign w:val="center"/>
          </w:tcPr>
          <w:p w14:paraId="03EA7932" w14:textId="77777777" w:rsidR="009B4820" w:rsidRDefault="005D0CA6">
            <w:pPr>
              <w:widowControl/>
              <w:jc w:val="center"/>
              <w:rPr>
                <w:kern w:val="0"/>
                <w:sz w:val="21"/>
                <w:szCs w:val="21"/>
              </w:rPr>
            </w:pPr>
            <w:r>
              <w:rPr>
                <w:kern w:val="0"/>
                <w:sz w:val="21"/>
                <w:szCs w:val="21"/>
              </w:rPr>
              <w:t>11</w:t>
            </w:r>
          </w:p>
        </w:tc>
        <w:tc>
          <w:tcPr>
            <w:tcW w:w="488" w:type="pct"/>
            <w:tcBorders>
              <w:top w:val="nil"/>
              <w:left w:val="nil"/>
              <w:bottom w:val="single" w:sz="4" w:space="0" w:color="auto"/>
              <w:right w:val="single" w:sz="4" w:space="0" w:color="auto"/>
            </w:tcBorders>
            <w:shd w:val="clear" w:color="auto" w:fill="auto"/>
            <w:vAlign w:val="bottom"/>
          </w:tcPr>
          <w:p w14:paraId="55381B53" w14:textId="77777777" w:rsidR="009B4820" w:rsidRDefault="005D0CA6">
            <w:pPr>
              <w:widowControl/>
              <w:jc w:val="center"/>
              <w:textAlignment w:val="bottom"/>
              <w:rPr>
                <w:rFonts w:ascii="仿宋_GB2312" w:hAnsi="仿宋_GB2312" w:cs="仿宋_GB2312"/>
                <w:kern w:val="0"/>
                <w:sz w:val="21"/>
                <w:szCs w:val="21"/>
              </w:rPr>
            </w:pPr>
            <w:r>
              <w:rPr>
                <w:rFonts w:ascii="等线" w:eastAsia="等线" w:hAnsi="等线" w:cs="等线"/>
                <w:kern w:val="0"/>
                <w:sz w:val="18"/>
                <w:szCs w:val="18"/>
                <w:lang w:bidi="ar"/>
              </w:rPr>
              <w:t>02400B2341</w:t>
            </w:r>
          </w:p>
        </w:tc>
        <w:tc>
          <w:tcPr>
            <w:tcW w:w="754" w:type="pct"/>
            <w:tcBorders>
              <w:top w:val="nil"/>
              <w:left w:val="nil"/>
              <w:bottom w:val="single" w:sz="4" w:space="0" w:color="auto"/>
              <w:right w:val="single" w:sz="4" w:space="0" w:color="auto"/>
            </w:tcBorders>
            <w:shd w:val="clear" w:color="auto" w:fill="auto"/>
            <w:vAlign w:val="center"/>
          </w:tcPr>
          <w:p w14:paraId="647D26C7"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20"/>
                <w:szCs w:val="20"/>
                <w:lang w:bidi="ar"/>
              </w:rPr>
              <w:t>城市轨道交通车站设备</w:t>
            </w:r>
          </w:p>
        </w:tc>
        <w:tc>
          <w:tcPr>
            <w:tcW w:w="330" w:type="pct"/>
            <w:tcBorders>
              <w:top w:val="nil"/>
              <w:left w:val="nil"/>
              <w:bottom w:val="single" w:sz="4" w:space="0" w:color="auto"/>
              <w:right w:val="single" w:sz="4" w:space="0" w:color="auto"/>
            </w:tcBorders>
            <w:shd w:val="clear" w:color="auto" w:fill="auto"/>
            <w:vAlign w:val="center"/>
          </w:tcPr>
          <w:p w14:paraId="30458227"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4</w:t>
            </w:r>
          </w:p>
        </w:tc>
        <w:tc>
          <w:tcPr>
            <w:tcW w:w="309" w:type="pct"/>
            <w:tcBorders>
              <w:top w:val="nil"/>
              <w:left w:val="nil"/>
              <w:bottom w:val="single" w:sz="4" w:space="0" w:color="auto"/>
              <w:right w:val="single" w:sz="4" w:space="0" w:color="auto"/>
            </w:tcBorders>
            <w:shd w:val="clear" w:color="auto" w:fill="auto"/>
            <w:noWrap/>
            <w:vAlign w:val="center"/>
          </w:tcPr>
          <w:p w14:paraId="759ECE2F"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72</w:t>
            </w:r>
          </w:p>
        </w:tc>
        <w:tc>
          <w:tcPr>
            <w:tcW w:w="309" w:type="pct"/>
            <w:tcBorders>
              <w:top w:val="nil"/>
              <w:left w:val="nil"/>
              <w:bottom w:val="single" w:sz="4" w:space="0" w:color="auto"/>
              <w:right w:val="single" w:sz="4" w:space="0" w:color="auto"/>
            </w:tcBorders>
            <w:shd w:val="clear" w:color="auto" w:fill="auto"/>
            <w:noWrap/>
            <w:vAlign w:val="center"/>
          </w:tcPr>
          <w:p w14:paraId="6858CDDE"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54</w:t>
            </w:r>
          </w:p>
        </w:tc>
        <w:tc>
          <w:tcPr>
            <w:tcW w:w="311" w:type="pct"/>
            <w:tcBorders>
              <w:top w:val="nil"/>
              <w:left w:val="nil"/>
              <w:bottom w:val="single" w:sz="4" w:space="0" w:color="auto"/>
              <w:right w:val="single" w:sz="4" w:space="0" w:color="auto"/>
            </w:tcBorders>
            <w:shd w:val="clear" w:color="auto" w:fill="auto"/>
            <w:noWrap/>
            <w:vAlign w:val="center"/>
          </w:tcPr>
          <w:p w14:paraId="31DEB3F6"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18</w:t>
            </w:r>
          </w:p>
        </w:tc>
        <w:tc>
          <w:tcPr>
            <w:tcW w:w="205" w:type="pct"/>
            <w:tcBorders>
              <w:top w:val="nil"/>
              <w:left w:val="nil"/>
              <w:bottom w:val="single" w:sz="4" w:space="0" w:color="auto"/>
              <w:right w:val="single" w:sz="4" w:space="0" w:color="auto"/>
            </w:tcBorders>
            <w:shd w:val="clear" w:color="auto" w:fill="auto"/>
            <w:vAlign w:val="center"/>
          </w:tcPr>
          <w:p w14:paraId="47AAB6F0"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4</w:t>
            </w:r>
          </w:p>
        </w:tc>
        <w:tc>
          <w:tcPr>
            <w:tcW w:w="205" w:type="pct"/>
            <w:tcBorders>
              <w:top w:val="nil"/>
              <w:left w:val="nil"/>
              <w:bottom w:val="single" w:sz="4" w:space="0" w:color="auto"/>
              <w:right w:val="single" w:sz="4" w:space="0" w:color="auto"/>
            </w:tcBorders>
            <w:shd w:val="clear" w:color="auto" w:fill="auto"/>
            <w:vAlign w:val="center"/>
          </w:tcPr>
          <w:p w14:paraId="7B38F578" w14:textId="77777777" w:rsidR="009B4820" w:rsidRDefault="009B4820">
            <w:pPr>
              <w:jc w:val="center"/>
              <w:rPr>
                <w:rFonts w:eastAsia="等线"/>
                <w:sz w:val="21"/>
                <w:szCs w:val="21"/>
              </w:rPr>
            </w:pPr>
          </w:p>
        </w:tc>
        <w:tc>
          <w:tcPr>
            <w:tcW w:w="205" w:type="pct"/>
            <w:tcBorders>
              <w:top w:val="nil"/>
              <w:left w:val="nil"/>
              <w:bottom w:val="single" w:sz="4" w:space="0" w:color="auto"/>
              <w:right w:val="single" w:sz="4" w:space="0" w:color="auto"/>
            </w:tcBorders>
            <w:shd w:val="clear" w:color="auto" w:fill="auto"/>
            <w:vAlign w:val="center"/>
          </w:tcPr>
          <w:p w14:paraId="532DE618" w14:textId="77777777" w:rsidR="009B4820" w:rsidRDefault="009B4820">
            <w:pPr>
              <w:jc w:val="center"/>
              <w:rPr>
                <w:rFonts w:eastAsia="等线"/>
                <w:sz w:val="21"/>
                <w:szCs w:val="21"/>
              </w:rPr>
            </w:pPr>
          </w:p>
        </w:tc>
        <w:tc>
          <w:tcPr>
            <w:tcW w:w="234" w:type="pct"/>
            <w:tcBorders>
              <w:top w:val="nil"/>
              <w:left w:val="nil"/>
              <w:bottom w:val="single" w:sz="4" w:space="0" w:color="auto"/>
              <w:right w:val="single" w:sz="4" w:space="0" w:color="auto"/>
            </w:tcBorders>
            <w:shd w:val="clear" w:color="auto" w:fill="auto"/>
            <w:vAlign w:val="center"/>
          </w:tcPr>
          <w:p w14:paraId="22E0F6F8" w14:textId="77777777" w:rsidR="009B4820" w:rsidRDefault="009B4820">
            <w:pPr>
              <w:jc w:val="center"/>
              <w:rPr>
                <w:rFonts w:eastAsia="等线"/>
                <w:sz w:val="21"/>
                <w:szCs w:val="21"/>
              </w:rPr>
            </w:pPr>
          </w:p>
        </w:tc>
        <w:tc>
          <w:tcPr>
            <w:tcW w:w="144" w:type="pct"/>
            <w:tcBorders>
              <w:top w:val="nil"/>
              <w:left w:val="nil"/>
              <w:bottom w:val="single" w:sz="4" w:space="0" w:color="auto"/>
              <w:right w:val="single" w:sz="4" w:space="0" w:color="auto"/>
            </w:tcBorders>
            <w:shd w:val="clear" w:color="auto" w:fill="auto"/>
            <w:vAlign w:val="center"/>
          </w:tcPr>
          <w:p w14:paraId="2B6F502D" w14:textId="77777777" w:rsidR="009B4820" w:rsidRDefault="009B4820">
            <w:pPr>
              <w:jc w:val="center"/>
              <w:rPr>
                <w:rFonts w:ascii="仿宋_GB2312" w:hAnsi="仿宋_GB2312" w:cs="仿宋_GB2312"/>
                <w:kern w:val="0"/>
                <w:sz w:val="21"/>
                <w:szCs w:val="21"/>
              </w:rPr>
            </w:pPr>
          </w:p>
        </w:tc>
        <w:tc>
          <w:tcPr>
            <w:tcW w:w="147" w:type="pct"/>
            <w:tcBorders>
              <w:top w:val="nil"/>
              <w:left w:val="nil"/>
              <w:bottom w:val="single" w:sz="4" w:space="0" w:color="auto"/>
              <w:right w:val="single" w:sz="4" w:space="0" w:color="auto"/>
            </w:tcBorders>
            <w:shd w:val="clear" w:color="auto" w:fill="auto"/>
            <w:vAlign w:val="center"/>
          </w:tcPr>
          <w:p w14:paraId="68639E25" w14:textId="77777777" w:rsidR="009B4820" w:rsidRDefault="009B4820">
            <w:pPr>
              <w:jc w:val="center"/>
              <w:rPr>
                <w:rFonts w:ascii="仿宋_GB2312" w:hAnsi="仿宋_GB2312" w:cs="仿宋_GB2312"/>
                <w:kern w:val="0"/>
                <w:sz w:val="21"/>
                <w:szCs w:val="21"/>
              </w:rPr>
            </w:pPr>
          </w:p>
        </w:tc>
        <w:tc>
          <w:tcPr>
            <w:tcW w:w="372" w:type="pct"/>
            <w:tcBorders>
              <w:top w:val="nil"/>
              <w:left w:val="nil"/>
              <w:bottom w:val="single" w:sz="4" w:space="0" w:color="auto"/>
              <w:right w:val="single" w:sz="4" w:space="0" w:color="auto"/>
            </w:tcBorders>
            <w:shd w:val="clear" w:color="auto" w:fill="auto"/>
            <w:vAlign w:val="center"/>
          </w:tcPr>
          <w:p w14:paraId="50B6DC70"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12339D37" w14:textId="77777777" w:rsidR="009B4820" w:rsidRDefault="009B4820">
            <w:pPr>
              <w:widowControl/>
              <w:jc w:val="left"/>
              <w:rPr>
                <w:rFonts w:ascii="仿宋_GB2312" w:hAnsi="仿宋_GB2312" w:cs="仿宋_GB2312"/>
                <w:kern w:val="0"/>
                <w:sz w:val="21"/>
                <w:szCs w:val="21"/>
              </w:rPr>
            </w:pPr>
          </w:p>
        </w:tc>
        <w:tc>
          <w:tcPr>
            <w:tcW w:w="123" w:type="pct"/>
            <w:vAlign w:val="center"/>
          </w:tcPr>
          <w:p w14:paraId="6123095E" w14:textId="77777777" w:rsidR="009B4820" w:rsidRDefault="009B4820">
            <w:pPr>
              <w:widowControl/>
              <w:jc w:val="left"/>
              <w:rPr>
                <w:rFonts w:eastAsia="Times New Roman"/>
                <w:kern w:val="0"/>
                <w:sz w:val="21"/>
                <w:szCs w:val="21"/>
              </w:rPr>
            </w:pPr>
          </w:p>
        </w:tc>
      </w:tr>
      <w:tr w:rsidR="009B4820" w14:paraId="619791D1" w14:textId="77777777">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4C3AE3FB" w14:textId="77777777" w:rsidR="009B4820" w:rsidRDefault="009B4820">
            <w:pPr>
              <w:widowControl/>
              <w:jc w:val="left"/>
              <w:rPr>
                <w:rFonts w:ascii="仿宋_GB2312" w:hAnsi="仿宋_GB2312" w:cs="仿宋_GB2312"/>
                <w:kern w:val="0"/>
                <w:sz w:val="21"/>
                <w:szCs w:val="21"/>
              </w:rPr>
            </w:pPr>
          </w:p>
        </w:tc>
        <w:tc>
          <w:tcPr>
            <w:tcW w:w="206" w:type="pct"/>
            <w:vMerge/>
            <w:tcBorders>
              <w:top w:val="nil"/>
              <w:left w:val="single" w:sz="4" w:space="0" w:color="auto"/>
              <w:bottom w:val="single" w:sz="4" w:space="0" w:color="000000"/>
              <w:right w:val="single" w:sz="4" w:space="0" w:color="auto"/>
            </w:tcBorders>
            <w:shd w:val="clear" w:color="auto" w:fill="auto"/>
            <w:vAlign w:val="center"/>
          </w:tcPr>
          <w:p w14:paraId="0A48E03D" w14:textId="77777777" w:rsidR="009B4820" w:rsidRDefault="009B4820">
            <w:pPr>
              <w:widowControl/>
              <w:jc w:val="left"/>
              <w:rPr>
                <w:rFonts w:ascii="仿宋_GB2312" w:hAnsi="仿宋_GB2312" w:cs="仿宋_GB2312"/>
                <w:kern w:val="0"/>
                <w:sz w:val="21"/>
                <w:szCs w:val="21"/>
              </w:rPr>
            </w:pPr>
          </w:p>
        </w:tc>
        <w:tc>
          <w:tcPr>
            <w:tcW w:w="234" w:type="pct"/>
            <w:tcBorders>
              <w:top w:val="nil"/>
              <w:left w:val="nil"/>
              <w:bottom w:val="single" w:sz="4" w:space="0" w:color="auto"/>
              <w:right w:val="single" w:sz="4" w:space="0" w:color="auto"/>
            </w:tcBorders>
            <w:shd w:val="clear" w:color="auto" w:fill="auto"/>
            <w:vAlign w:val="center"/>
          </w:tcPr>
          <w:p w14:paraId="28CF45A6" w14:textId="77777777" w:rsidR="009B4820" w:rsidRDefault="005D0CA6">
            <w:pPr>
              <w:widowControl/>
              <w:jc w:val="center"/>
              <w:rPr>
                <w:kern w:val="0"/>
                <w:sz w:val="21"/>
                <w:szCs w:val="21"/>
              </w:rPr>
            </w:pPr>
            <w:r>
              <w:rPr>
                <w:rFonts w:hint="eastAsia"/>
                <w:kern w:val="0"/>
                <w:sz w:val="21"/>
                <w:szCs w:val="21"/>
              </w:rPr>
              <w:t>12</w:t>
            </w:r>
          </w:p>
        </w:tc>
        <w:tc>
          <w:tcPr>
            <w:tcW w:w="488" w:type="pct"/>
            <w:tcBorders>
              <w:top w:val="nil"/>
              <w:left w:val="nil"/>
              <w:bottom w:val="single" w:sz="4" w:space="0" w:color="auto"/>
              <w:right w:val="single" w:sz="4" w:space="0" w:color="auto"/>
            </w:tcBorders>
            <w:shd w:val="clear" w:color="auto" w:fill="auto"/>
            <w:vAlign w:val="bottom"/>
          </w:tcPr>
          <w:p w14:paraId="32AFC1B4" w14:textId="77777777" w:rsidR="009B4820" w:rsidRDefault="005D0CA6">
            <w:pPr>
              <w:widowControl/>
              <w:jc w:val="center"/>
              <w:textAlignment w:val="bottom"/>
              <w:rPr>
                <w:rFonts w:ascii="等线" w:eastAsia="等线" w:hAnsi="等线" w:cs="等线"/>
                <w:kern w:val="0"/>
                <w:sz w:val="18"/>
                <w:szCs w:val="18"/>
                <w:lang w:bidi="ar"/>
              </w:rPr>
            </w:pPr>
            <w:r>
              <w:rPr>
                <w:rFonts w:ascii="等线" w:eastAsia="等线" w:hAnsi="等线" w:cs="等线"/>
                <w:kern w:val="0"/>
                <w:sz w:val="18"/>
                <w:szCs w:val="18"/>
                <w:lang w:bidi="ar"/>
              </w:rPr>
              <w:t>02400B2233</w:t>
            </w:r>
          </w:p>
        </w:tc>
        <w:tc>
          <w:tcPr>
            <w:tcW w:w="754" w:type="pct"/>
            <w:tcBorders>
              <w:top w:val="nil"/>
              <w:left w:val="nil"/>
              <w:bottom w:val="single" w:sz="4" w:space="0" w:color="auto"/>
              <w:right w:val="single" w:sz="4" w:space="0" w:color="auto"/>
            </w:tcBorders>
            <w:shd w:val="clear" w:color="auto" w:fill="auto"/>
            <w:vAlign w:val="center"/>
          </w:tcPr>
          <w:p w14:paraId="1BA6EC69" w14:textId="77777777" w:rsidR="009B4820" w:rsidRDefault="005D0CA6">
            <w:pPr>
              <w:widowControl/>
              <w:jc w:val="center"/>
              <w:textAlignment w:val="center"/>
              <w:rPr>
                <w:rFonts w:ascii="仿宋_GB2312" w:hAnsi="仿宋_GB2312" w:cs="仿宋_GB2312"/>
                <w:kern w:val="0"/>
                <w:sz w:val="21"/>
                <w:szCs w:val="21"/>
              </w:rPr>
            </w:pPr>
            <w:r>
              <w:rPr>
                <w:rFonts w:ascii="宋体" w:eastAsia="宋体" w:hAnsi="宋体" w:cs="宋体" w:hint="eastAsia"/>
                <w:kern w:val="0"/>
                <w:sz w:val="20"/>
                <w:szCs w:val="20"/>
                <w:lang w:bidi="ar"/>
              </w:rPr>
              <w:t>钢筋混泥土施工技术</w:t>
            </w:r>
          </w:p>
        </w:tc>
        <w:tc>
          <w:tcPr>
            <w:tcW w:w="330" w:type="pct"/>
            <w:tcBorders>
              <w:top w:val="nil"/>
              <w:left w:val="nil"/>
              <w:bottom w:val="single" w:sz="4" w:space="0" w:color="auto"/>
              <w:right w:val="single" w:sz="4" w:space="0" w:color="auto"/>
            </w:tcBorders>
            <w:shd w:val="clear" w:color="auto" w:fill="auto"/>
            <w:vAlign w:val="center"/>
          </w:tcPr>
          <w:p w14:paraId="6DC83FB3"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4</w:t>
            </w:r>
          </w:p>
        </w:tc>
        <w:tc>
          <w:tcPr>
            <w:tcW w:w="309" w:type="pct"/>
            <w:tcBorders>
              <w:top w:val="nil"/>
              <w:left w:val="nil"/>
              <w:bottom w:val="single" w:sz="4" w:space="0" w:color="auto"/>
              <w:right w:val="single" w:sz="4" w:space="0" w:color="auto"/>
            </w:tcBorders>
            <w:shd w:val="clear" w:color="auto" w:fill="auto"/>
            <w:noWrap/>
            <w:vAlign w:val="center"/>
          </w:tcPr>
          <w:p w14:paraId="3640A1C6"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72</w:t>
            </w:r>
          </w:p>
        </w:tc>
        <w:tc>
          <w:tcPr>
            <w:tcW w:w="309" w:type="pct"/>
            <w:tcBorders>
              <w:top w:val="nil"/>
              <w:left w:val="nil"/>
              <w:bottom w:val="single" w:sz="4" w:space="0" w:color="auto"/>
              <w:right w:val="single" w:sz="4" w:space="0" w:color="auto"/>
            </w:tcBorders>
            <w:shd w:val="clear" w:color="auto" w:fill="auto"/>
            <w:noWrap/>
            <w:vAlign w:val="center"/>
          </w:tcPr>
          <w:p w14:paraId="688B0A8F"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54</w:t>
            </w:r>
          </w:p>
        </w:tc>
        <w:tc>
          <w:tcPr>
            <w:tcW w:w="311" w:type="pct"/>
            <w:tcBorders>
              <w:top w:val="nil"/>
              <w:left w:val="nil"/>
              <w:bottom w:val="single" w:sz="4" w:space="0" w:color="auto"/>
              <w:right w:val="single" w:sz="4" w:space="0" w:color="auto"/>
            </w:tcBorders>
            <w:shd w:val="clear" w:color="auto" w:fill="auto"/>
            <w:noWrap/>
            <w:vAlign w:val="center"/>
          </w:tcPr>
          <w:p w14:paraId="392103CA"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18</w:t>
            </w:r>
          </w:p>
        </w:tc>
        <w:tc>
          <w:tcPr>
            <w:tcW w:w="205" w:type="pct"/>
            <w:tcBorders>
              <w:top w:val="nil"/>
              <w:left w:val="nil"/>
              <w:bottom w:val="single" w:sz="4" w:space="0" w:color="auto"/>
              <w:right w:val="single" w:sz="4" w:space="0" w:color="auto"/>
            </w:tcBorders>
            <w:shd w:val="clear" w:color="auto" w:fill="auto"/>
            <w:vAlign w:val="center"/>
          </w:tcPr>
          <w:p w14:paraId="429B2F2E" w14:textId="77777777" w:rsidR="009B4820" w:rsidRDefault="009B4820">
            <w:pPr>
              <w:jc w:val="center"/>
              <w:rPr>
                <w:rFonts w:eastAsia="等线"/>
                <w:sz w:val="21"/>
                <w:szCs w:val="21"/>
              </w:rPr>
            </w:pPr>
          </w:p>
        </w:tc>
        <w:tc>
          <w:tcPr>
            <w:tcW w:w="205" w:type="pct"/>
            <w:tcBorders>
              <w:top w:val="nil"/>
              <w:left w:val="nil"/>
              <w:bottom w:val="single" w:sz="4" w:space="0" w:color="auto"/>
              <w:right w:val="single" w:sz="4" w:space="0" w:color="auto"/>
            </w:tcBorders>
            <w:shd w:val="clear" w:color="auto" w:fill="auto"/>
            <w:vAlign w:val="center"/>
          </w:tcPr>
          <w:p w14:paraId="566DC689" w14:textId="77777777" w:rsidR="009B4820" w:rsidRDefault="009B4820">
            <w:pPr>
              <w:jc w:val="center"/>
              <w:rPr>
                <w:rFonts w:eastAsia="等线"/>
                <w:sz w:val="21"/>
                <w:szCs w:val="21"/>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4C6652E8"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4</w:t>
            </w: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C875FA8" w14:textId="77777777" w:rsidR="009B4820" w:rsidRDefault="009B4820">
            <w:pPr>
              <w:jc w:val="center"/>
              <w:rPr>
                <w:rFonts w:eastAsia="等线"/>
                <w:sz w:val="21"/>
                <w:szCs w:val="21"/>
              </w:rPr>
            </w:pPr>
          </w:p>
        </w:tc>
        <w:tc>
          <w:tcPr>
            <w:tcW w:w="144" w:type="pct"/>
            <w:tcBorders>
              <w:top w:val="single" w:sz="4" w:space="0" w:color="auto"/>
              <w:left w:val="single" w:sz="4" w:space="0" w:color="auto"/>
              <w:bottom w:val="single" w:sz="4" w:space="0" w:color="auto"/>
              <w:right w:val="single" w:sz="4" w:space="0" w:color="auto"/>
            </w:tcBorders>
            <w:shd w:val="clear" w:color="auto" w:fill="auto"/>
            <w:vAlign w:val="center"/>
          </w:tcPr>
          <w:p w14:paraId="406D6D8C" w14:textId="77777777" w:rsidR="009B4820" w:rsidRDefault="009B4820">
            <w:pPr>
              <w:jc w:val="center"/>
              <w:rPr>
                <w:rFonts w:ascii="仿宋_GB2312" w:hAnsi="仿宋_GB2312" w:cs="仿宋_GB2312"/>
                <w:kern w:val="0"/>
                <w:sz w:val="21"/>
                <w:szCs w:val="21"/>
              </w:rPr>
            </w:pPr>
          </w:p>
        </w:tc>
        <w:tc>
          <w:tcPr>
            <w:tcW w:w="147" w:type="pct"/>
            <w:tcBorders>
              <w:top w:val="single" w:sz="4" w:space="0" w:color="auto"/>
              <w:left w:val="single" w:sz="4" w:space="0" w:color="auto"/>
              <w:bottom w:val="single" w:sz="4" w:space="0" w:color="auto"/>
              <w:right w:val="single" w:sz="4" w:space="0" w:color="auto"/>
            </w:tcBorders>
            <w:shd w:val="clear" w:color="auto" w:fill="auto"/>
            <w:vAlign w:val="center"/>
          </w:tcPr>
          <w:p w14:paraId="41107292" w14:textId="77777777" w:rsidR="009B4820" w:rsidRDefault="009B4820">
            <w:pPr>
              <w:jc w:val="center"/>
              <w:rPr>
                <w:rFonts w:ascii="仿宋_GB2312" w:hAnsi="仿宋_GB2312" w:cs="仿宋_GB2312"/>
                <w:kern w:val="0"/>
                <w:sz w:val="21"/>
                <w:szCs w:val="21"/>
              </w:rPr>
            </w:pP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14:paraId="2F08154B"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6425B84F" w14:textId="77777777" w:rsidR="009B4820" w:rsidRDefault="009B4820">
            <w:pPr>
              <w:widowControl/>
              <w:jc w:val="left"/>
              <w:rPr>
                <w:rFonts w:ascii="仿宋_GB2312" w:hAnsi="仿宋_GB2312" w:cs="仿宋_GB2312"/>
                <w:kern w:val="0"/>
                <w:sz w:val="21"/>
                <w:szCs w:val="21"/>
              </w:rPr>
            </w:pPr>
          </w:p>
        </w:tc>
        <w:tc>
          <w:tcPr>
            <w:tcW w:w="123" w:type="pct"/>
            <w:vAlign w:val="center"/>
          </w:tcPr>
          <w:p w14:paraId="161C9547" w14:textId="77777777" w:rsidR="009B4820" w:rsidRDefault="009B4820">
            <w:pPr>
              <w:widowControl/>
              <w:jc w:val="left"/>
              <w:rPr>
                <w:rFonts w:eastAsia="Times New Roman"/>
                <w:kern w:val="0"/>
                <w:sz w:val="21"/>
                <w:szCs w:val="21"/>
              </w:rPr>
            </w:pPr>
          </w:p>
        </w:tc>
      </w:tr>
      <w:tr w:rsidR="009B4820" w14:paraId="76357045" w14:textId="77777777">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0EC1F4A4" w14:textId="77777777" w:rsidR="009B4820" w:rsidRDefault="009B4820">
            <w:pPr>
              <w:widowControl/>
              <w:jc w:val="left"/>
              <w:rPr>
                <w:rFonts w:ascii="仿宋_GB2312" w:hAnsi="仿宋_GB2312" w:cs="仿宋_GB2312"/>
                <w:kern w:val="0"/>
                <w:sz w:val="21"/>
                <w:szCs w:val="21"/>
              </w:rPr>
            </w:pPr>
          </w:p>
        </w:tc>
        <w:tc>
          <w:tcPr>
            <w:tcW w:w="206" w:type="pct"/>
            <w:vMerge/>
            <w:tcBorders>
              <w:top w:val="nil"/>
              <w:left w:val="single" w:sz="4" w:space="0" w:color="auto"/>
              <w:bottom w:val="single" w:sz="4" w:space="0" w:color="000000"/>
              <w:right w:val="single" w:sz="4" w:space="0" w:color="auto"/>
            </w:tcBorders>
            <w:shd w:val="clear" w:color="auto" w:fill="auto"/>
            <w:vAlign w:val="center"/>
          </w:tcPr>
          <w:p w14:paraId="41D2F8C4" w14:textId="77777777" w:rsidR="009B4820" w:rsidRDefault="009B4820">
            <w:pPr>
              <w:widowControl/>
              <w:jc w:val="left"/>
              <w:rPr>
                <w:rFonts w:ascii="仿宋_GB2312" w:hAnsi="仿宋_GB2312" w:cs="仿宋_GB2312"/>
                <w:kern w:val="0"/>
                <w:sz w:val="21"/>
                <w:szCs w:val="21"/>
              </w:rPr>
            </w:pPr>
          </w:p>
        </w:tc>
        <w:tc>
          <w:tcPr>
            <w:tcW w:w="234" w:type="pct"/>
            <w:tcBorders>
              <w:top w:val="nil"/>
              <w:left w:val="nil"/>
              <w:bottom w:val="single" w:sz="4" w:space="0" w:color="auto"/>
              <w:right w:val="single" w:sz="4" w:space="0" w:color="auto"/>
            </w:tcBorders>
            <w:shd w:val="clear" w:color="auto" w:fill="auto"/>
            <w:vAlign w:val="center"/>
          </w:tcPr>
          <w:p w14:paraId="559E5217" w14:textId="77777777" w:rsidR="009B4820" w:rsidRDefault="005D0CA6">
            <w:pPr>
              <w:widowControl/>
              <w:jc w:val="center"/>
              <w:rPr>
                <w:kern w:val="0"/>
                <w:sz w:val="21"/>
                <w:szCs w:val="21"/>
              </w:rPr>
            </w:pPr>
            <w:r>
              <w:rPr>
                <w:rFonts w:hint="eastAsia"/>
                <w:kern w:val="0"/>
                <w:sz w:val="21"/>
                <w:szCs w:val="21"/>
              </w:rPr>
              <w:t>13</w:t>
            </w:r>
          </w:p>
        </w:tc>
        <w:tc>
          <w:tcPr>
            <w:tcW w:w="488" w:type="pct"/>
            <w:tcBorders>
              <w:top w:val="nil"/>
              <w:left w:val="nil"/>
              <w:bottom w:val="single" w:sz="4" w:space="0" w:color="auto"/>
              <w:right w:val="single" w:sz="4" w:space="0" w:color="auto"/>
            </w:tcBorders>
            <w:shd w:val="clear" w:color="auto" w:fill="auto"/>
            <w:vAlign w:val="bottom"/>
          </w:tcPr>
          <w:p w14:paraId="35C022DC" w14:textId="77777777" w:rsidR="009B4820" w:rsidRDefault="005D0CA6">
            <w:pPr>
              <w:widowControl/>
              <w:jc w:val="center"/>
              <w:textAlignment w:val="bottom"/>
              <w:rPr>
                <w:rFonts w:ascii="等线" w:eastAsia="等线" w:hAnsi="等线" w:cs="等线"/>
                <w:kern w:val="0"/>
                <w:sz w:val="18"/>
                <w:szCs w:val="18"/>
                <w:lang w:bidi="ar"/>
              </w:rPr>
            </w:pPr>
            <w:r>
              <w:rPr>
                <w:rFonts w:ascii="等线" w:eastAsia="等线" w:hAnsi="等线" w:cs="等线"/>
                <w:kern w:val="0"/>
                <w:sz w:val="18"/>
                <w:szCs w:val="18"/>
                <w:lang w:bidi="ar"/>
              </w:rPr>
              <w:t>02400B2237</w:t>
            </w:r>
          </w:p>
        </w:tc>
        <w:tc>
          <w:tcPr>
            <w:tcW w:w="754" w:type="pct"/>
            <w:tcBorders>
              <w:top w:val="nil"/>
              <w:left w:val="nil"/>
              <w:bottom w:val="single" w:sz="4" w:space="0" w:color="auto"/>
              <w:right w:val="single" w:sz="4" w:space="0" w:color="auto"/>
            </w:tcBorders>
            <w:shd w:val="clear" w:color="auto" w:fill="auto"/>
            <w:vAlign w:val="center"/>
          </w:tcPr>
          <w:p w14:paraId="270617FB" w14:textId="77777777" w:rsidR="009B4820" w:rsidRDefault="005D0CA6">
            <w:pPr>
              <w:widowControl/>
              <w:jc w:val="center"/>
              <w:textAlignment w:val="center"/>
              <w:rPr>
                <w:rFonts w:ascii="仿宋_GB2312" w:hAnsi="仿宋_GB2312" w:cs="仿宋_GB2312"/>
                <w:kern w:val="0"/>
                <w:sz w:val="21"/>
                <w:szCs w:val="21"/>
              </w:rPr>
            </w:pPr>
            <w:r>
              <w:rPr>
                <w:rFonts w:ascii="宋体" w:eastAsia="宋体" w:hAnsi="宋体" w:cs="宋体" w:hint="eastAsia"/>
                <w:kern w:val="0"/>
                <w:sz w:val="20"/>
                <w:szCs w:val="20"/>
                <w:lang w:bidi="ar"/>
              </w:rPr>
              <w:t>城市轨道交通工程</w:t>
            </w:r>
          </w:p>
        </w:tc>
        <w:tc>
          <w:tcPr>
            <w:tcW w:w="330" w:type="pct"/>
            <w:tcBorders>
              <w:top w:val="nil"/>
              <w:left w:val="nil"/>
              <w:bottom w:val="single" w:sz="4" w:space="0" w:color="auto"/>
              <w:right w:val="single" w:sz="4" w:space="0" w:color="auto"/>
            </w:tcBorders>
            <w:shd w:val="clear" w:color="auto" w:fill="auto"/>
            <w:vAlign w:val="center"/>
          </w:tcPr>
          <w:p w14:paraId="2FD2CBA8"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4</w:t>
            </w:r>
          </w:p>
        </w:tc>
        <w:tc>
          <w:tcPr>
            <w:tcW w:w="309" w:type="pct"/>
            <w:tcBorders>
              <w:top w:val="nil"/>
              <w:left w:val="nil"/>
              <w:bottom w:val="single" w:sz="4" w:space="0" w:color="auto"/>
              <w:right w:val="single" w:sz="4" w:space="0" w:color="auto"/>
            </w:tcBorders>
            <w:shd w:val="clear" w:color="auto" w:fill="auto"/>
            <w:noWrap/>
            <w:vAlign w:val="center"/>
          </w:tcPr>
          <w:p w14:paraId="44DBACD8"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72</w:t>
            </w:r>
          </w:p>
        </w:tc>
        <w:tc>
          <w:tcPr>
            <w:tcW w:w="309" w:type="pct"/>
            <w:tcBorders>
              <w:top w:val="nil"/>
              <w:left w:val="nil"/>
              <w:bottom w:val="single" w:sz="4" w:space="0" w:color="auto"/>
              <w:right w:val="single" w:sz="4" w:space="0" w:color="auto"/>
            </w:tcBorders>
            <w:shd w:val="clear" w:color="auto" w:fill="auto"/>
            <w:noWrap/>
            <w:vAlign w:val="center"/>
          </w:tcPr>
          <w:p w14:paraId="3A82B8E1"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54</w:t>
            </w:r>
          </w:p>
        </w:tc>
        <w:tc>
          <w:tcPr>
            <w:tcW w:w="311" w:type="pct"/>
            <w:tcBorders>
              <w:top w:val="nil"/>
              <w:left w:val="nil"/>
              <w:bottom w:val="single" w:sz="4" w:space="0" w:color="auto"/>
              <w:right w:val="single" w:sz="4" w:space="0" w:color="auto"/>
            </w:tcBorders>
            <w:shd w:val="clear" w:color="auto" w:fill="auto"/>
            <w:noWrap/>
            <w:vAlign w:val="center"/>
          </w:tcPr>
          <w:p w14:paraId="43FB647B"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18</w:t>
            </w:r>
          </w:p>
        </w:tc>
        <w:tc>
          <w:tcPr>
            <w:tcW w:w="205" w:type="pct"/>
            <w:tcBorders>
              <w:top w:val="nil"/>
              <w:left w:val="nil"/>
              <w:bottom w:val="single" w:sz="4" w:space="0" w:color="auto"/>
              <w:right w:val="single" w:sz="4" w:space="0" w:color="auto"/>
            </w:tcBorders>
            <w:shd w:val="clear" w:color="auto" w:fill="auto"/>
            <w:vAlign w:val="center"/>
          </w:tcPr>
          <w:p w14:paraId="1E4AAD3C" w14:textId="77777777" w:rsidR="009B4820" w:rsidRDefault="009B4820">
            <w:pPr>
              <w:jc w:val="center"/>
              <w:rPr>
                <w:rFonts w:eastAsia="等线"/>
                <w:sz w:val="21"/>
                <w:szCs w:val="21"/>
              </w:rPr>
            </w:pPr>
          </w:p>
        </w:tc>
        <w:tc>
          <w:tcPr>
            <w:tcW w:w="205" w:type="pct"/>
            <w:tcBorders>
              <w:top w:val="nil"/>
              <w:left w:val="nil"/>
              <w:bottom w:val="single" w:sz="4" w:space="0" w:color="auto"/>
              <w:right w:val="single" w:sz="4" w:space="0" w:color="auto"/>
            </w:tcBorders>
            <w:shd w:val="clear" w:color="auto" w:fill="auto"/>
            <w:vAlign w:val="center"/>
          </w:tcPr>
          <w:p w14:paraId="31E49583" w14:textId="77777777" w:rsidR="009B4820" w:rsidRDefault="009B4820">
            <w:pPr>
              <w:jc w:val="center"/>
              <w:rPr>
                <w:rFonts w:eastAsia="等线"/>
                <w:sz w:val="21"/>
                <w:szCs w:val="21"/>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29489DB4"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4</w:t>
            </w: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D6D76F" w14:textId="77777777" w:rsidR="009B4820" w:rsidRDefault="009B4820">
            <w:pPr>
              <w:jc w:val="center"/>
              <w:rPr>
                <w:rFonts w:eastAsia="等线"/>
                <w:sz w:val="21"/>
                <w:szCs w:val="21"/>
              </w:rPr>
            </w:pPr>
          </w:p>
        </w:tc>
        <w:tc>
          <w:tcPr>
            <w:tcW w:w="144" w:type="pct"/>
            <w:tcBorders>
              <w:top w:val="single" w:sz="4" w:space="0" w:color="auto"/>
              <w:left w:val="single" w:sz="4" w:space="0" w:color="auto"/>
              <w:bottom w:val="single" w:sz="4" w:space="0" w:color="auto"/>
              <w:right w:val="single" w:sz="4" w:space="0" w:color="auto"/>
            </w:tcBorders>
            <w:shd w:val="clear" w:color="auto" w:fill="auto"/>
            <w:vAlign w:val="center"/>
          </w:tcPr>
          <w:p w14:paraId="0A139D63" w14:textId="77777777" w:rsidR="009B4820" w:rsidRDefault="009B4820">
            <w:pPr>
              <w:jc w:val="center"/>
              <w:rPr>
                <w:rFonts w:ascii="仿宋_GB2312" w:hAnsi="仿宋_GB2312" w:cs="仿宋_GB2312"/>
                <w:kern w:val="0"/>
                <w:sz w:val="21"/>
                <w:szCs w:val="21"/>
              </w:rPr>
            </w:pPr>
          </w:p>
        </w:tc>
        <w:tc>
          <w:tcPr>
            <w:tcW w:w="147" w:type="pct"/>
            <w:tcBorders>
              <w:top w:val="single" w:sz="4" w:space="0" w:color="auto"/>
              <w:left w:val="single" w:sz="4" w:space="0" w:color="auto"/>
              <w:bottom w:val="single" w:sz="4" w:space="0" w:color="auto"/>
              <w:right w:val="single" w:sz="4" w:space="0" w:color="auto"/>
            </w:tcBorders>
            <w:shd w:val="clear" w:color="auto" w:fill="auto"/>
            <w:vAlign w:val="center"/>
          </w:tcPr>
          <w:p w14:paraId="2D898D32" w14:textId="77777777" w:rsidR="009B4820" w:rsidRDefault="009B4820">
            <w:pPr>
              <w:jc w:val="center"/>
              <w:rPr>
                <w:rFonts w:ascii="仿宋_GB2312" w:hAnsi="仿宋_GB2312" w:cs="仿宋_GB2312"/>
                <w:kern w:val="0"/>
                <w:sz w:val="21"/>
                <w:szCs w:val="21"/>
              </w:rPr>
            </w:pP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14:paraId="10FA93C7"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7804003F" w14:textId="77777777" w:rsidR="009B4820" w:rsidRDefault="009B4820">
            <w:pPr>
              <w:widowControl/>
              <w:jc w:val="left"/>
              <w:rPr>
                <w:rFonts w:ascii="仿宋_GB2312" w:hAnsi="仿宋_GB2312" w:cs="仿宋_GB2312"/>
                <w:kern w:val="0"/>
                <w:sz w:val="21"/>
                <w:szCs w:val="21"/>
              </w:rPr>
            </w:pPr>
          </w:p>
        </w:tc>
        <w:tc>
          <w:tcPr>
            <w:tcW w:w="123" w:type="pct"/>
            <w:vAlign w:val="center"/>
          </w:tcPr>
          <w:p w14:paraId="4C8A719D" w14:textId="77777777" w:rsidR="009B4820" w:rsidRDefault="009B4820">
            <w:pPr>
              <w:widowControl/>
              <w:jc w:val="left"/>
              <w:rPr>
                <w:rFonts w:eastAsia="Times New Roman"/>
                <w:kern w:val="0"/>
                <w:sz w:val="21"/>
                <w:szCs w:val="21"/>
              </w:rPr>
            </w:pPr>
          </w:p>
        </w:tc>
      </w:tr>
      <w:tr w:rsidR="009B4820" w14:paraId="202B295A" w14:textId="77777777">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7B20F7E8" w14:textId="77777777" w:rsidR="009B4820" w:rsidRDefault="009B4820">
            <w:pPr>
              <w:widowControl/>
              <w:jc w:val="left"/>
              <w:rPr>
                <w:rFonts w:ascii="仿宋_GB2312" w:hAnsi="仿宋_GB2312" w:cs="仿宋_GB2312"/>
                <w:kern w:val="0"/>
                <w:sz w:val="21"/>
                <w:szCs w:val="21"/>
              </w:rPr>
            </w:pPr>
          </w:p>
        </w:tc>
        <w:tc>
          <w:tcPr>
            <w:tcW w:w="206" w:type="pct"/>
            <w:vMerge w:val="restart"/>
            <w:tcBorders>
              <w:top w:val="nil"/>
              <w:left w:val="single" w:sz="4" w:space="0" w:color="auto"/>
              <w:bottom w:val="nil"/>
              <w:right w:val="single" w:sz="4" w:space="0" w:color="auto"/>
            </w:tcBorders>
            <w:shd w:val="clear" w:color="auto" w:fill="auto"/>
            <w:vAlign w:val="center"/>
          </w:tcPr>
          <w:p w14:paraId="3AD36E67"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专业核心课</w:t>
            </w:r>
          </w:p>
        </w:tc>
        <w:tc>
          <w:tcPr>
            <w:tcW w:w="234" w:type="pct"/>
            <w:tcBorders>
              <w:top w:val="nil"/>
              <w:left w:val="nil"/>
              <w:bottom w:val="single" w:sz="4" w:space="0" w:color="auto"/>
              <w:right w:val="single" w:sz="4" w:space="0" w:color="auto"/>
            </w:tcBorders>
            <w:shd w:val="clear" w:color="auto" w:fill="auto"/>
            <w:vAlign w:val="center"/>
          </w:tcPr>
          <w:p w14:paraId="5C3F2747" w14:textId="77777777" w:rsidR="009B4820" w:rsidRDefault="005D0CA6">
            <w:pPr>
              <w:widowControl/>
              <w:jc w:val="center"/>
              <w:rPr>
                <w:kern w:val="0"/>
                <w:sz w:val="21"/>
                <w:szCs w:val="21"/>
              </w:rPr>
            </w:pPr>
            <w:r>
              <w:rPr>
                <w:kern w:val="0"/>
                <w:sz w:val="21"/>
                <w:szCs w:val="21"/>
              </w:rPr>
              <w:t>1</w:t>
            </w:r>
          </w:p>
        </w:tc>
        <w:tc>
          <w:tcPr>
            <w:tcW w:w="488" w:type="pct"/>
            <w:tcBorders>
              <w:top w:val="nil"/>
              <w:left w:val="nil"/>
              <w:bottom w:val="single" w:sz="4" w:space="0" w:color="auto"/>
              <w:right w:val="single" w:sz="4" w:space="0" w:color="auto"/>
            </w:tcBorders>
            <w:shd w:val="clear" w:color="auto" w:fill="auto"/>
            <w:vAlign w:val="bottom"/>
          </w:tcPr>
          <w:p w14:paraId="7DD2C207" w14:textId="77777777" w:rsidR="009B4820" w:rsidRDefault="005D0CA6">
            <w:pPr>
              <w:widowControl/>
              <w:jc w:val="center"/>
              <w:textAlignment w:val="bottom"/>
              <w:rPr>
                <w:rFonts w:ascii="仿宋_GB2312" w:hAnsi="仿宋_GB2312" w:cs="仿宋_GB2312"/>
                <w:kern w:val="0"/>
                <w:sz w:val="21"/>
                <w:szCs w:val="21"/>
              </w:rPr>
            </w:pPr>
            <w:r>
              <w:rPr>
                <w:rFonts w:ascii="等线" w:eastAsia="等线" w:hAnsi="等线" w:cs="等线"/>
                <w:kern w:val="0"/>
                <w:sz w:val="18"/>
                <w:szCs w:val="18"/>
                <w:lang w:bidi="ar"/>
              </w:rPr>
              <w:t>02402B2344</w:t>
            </w:r>
          </w:p>
        </w:tc>
        <w:tc>
          <w:tcPr>
            <w:tcW w:w="754" w:type="pct"/>
            <w:tcBorders>
              <w:top w:val="nil"/>
              <w:left w:val="nil"/>
              <w:bottom w:val="single" w:sz="4" w:space="0" w:color="auto"/>
              <w:right w:val="single" w:sz="4" w:space="0" w:color="auto"/>
            </w:tcBorders>
            <w:shd w:val="clear" w:color="auto" w:fill="auto"/>
            <w:vAlign w:val="center"/>
          </w:tcPr>
          <w:p w14:paraId="196A94AF" w14:textId="77777777" w:rsidR="009B4820" w:rsidRDefault="005D0CA6">
            <w:pPr>
              <w:widowControl/>
              <w:jc w:val="center"/>
              <w:textAlignment w:val="center"/>
              <w:rPr>
                <w:rFonts w:ascii="仿宋_GB2312" w:hAnsi="仿宋_GB2312" w:cs="仿宋_GB2312"/>
                <w:kern w:val="0"/>
                <w:sz w:val="21"/>
                <w:szCs w:val="21"/>
              </w:rPr>
            </w:pPr>
            <w:r>
              <w:rPr>
                <w:rFonts w:ascii="宋体" w:eastAsia="宋体" w:hAnsi="宋体" w:cs="宋体" w:hint="eastAsia"/>
                <w:kern w:val="0"/>
                <w:sz w:val="20"/>
                <w:szCs w:val="20"/>
                <w:lang w:bidi="ar"/>
              </w:rPr>
              <w:t>城市轨道交通轨道施工与维护</w:t>
            </w:r>
          </w:p>
        </w:tc>
        <w:tc>
          <w:tcPr>
            <w:tcW w:w="330" w:type="pct"/>
            <w:tcBorders>
              <w:top w:val="nil"/>
              <w:left w:val="nil"/>
              <w:bottom w:val="single" w:sz="4" w:space="0" w:color="auto"/>
              <w:right w:val="single" w:sz="4" w:space="0" w:color="auto"/>
            </w:tcBorders>
            <w:shd w:val="clear" w:color="auto" w:fill="auto"/>
            <w:vAlign w:val="center"/>
          </w:tcPr>
          <w:p w14:paraId="28D6C715"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4</w:t>
            </w:r>
          </w:p>
        </w:tc>
        <w:tc>
          <w:tcPr>
            <w:tcW w:w="309" w:type="pct"/>
            <w:tcBorders>
              <w:top w:val="nil"/>
              <w:left w:val="nil"/>
              <w:bottom w:val="single" w:sz="4" w:space="0" w:color="auto"/>
              <w:right w:val="single" w:sz="4" w:space="0" w:color="auto"/>
            </w:tcBorders>
            <w:shd w:val="clear" w:color="auto" w:fill="auto"/>
            <w:noWrap/>
            <w:vAlign w:val="center"/>
          </w:tcPr>
          <w:p w14:paraId="52A02B5F"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72</w:t>
            </w:r>
          </w:p>
        </w:tc>
        <w:tc>
          <w:tcPr>
            <w:tcW w:w="309" w:type="pct"/>
            <w:tcBorders>
              <w:top w:val="nil"/>
              <w:left w:val="nil"/>
              <w:bottom w:val="single" w:sz="4" w:space="0" w:color="auto"/>
              <w:right w:val="single" w:sz="4" w:space="0" w:color="auto"/>
            </w:tcBorders>
            <w:shd w:val="clear" w:color="auto" w:fill="auto"/>
            <w:noWrap/>
            <w:vAlign w:val="center"/>
          </w:tcPr>
          <w:p w14:paraId="65ACC4EF"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42</w:t>
            </w:r>
          </w:p>
        </w:tc>
        <w:tc>
          <w:tcPr>
            <w:tcW w:w="311" w:type="pct"/>
            <w:tcBorders>
              <w:top w:val="nil"/>
              <w:left w:val="nil"/>
              <w:bottom w:val="single" w:sz="4" w:space="0" w:color="auto"/>
              <w:right w:val="single" w:sz="4" w:space="0" w:color="auto"/>
            </w:tcBorders>
            <w:shd w:val="clear" w:color="auto" w:fill="auto"/>
            <w:noWrap/>
            <w:vAlign w:val="center"/>
          </w:tcPr>
          <w:p w14:paraId="300BF478"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30</w:t>
            </w:r>
          </w:p>
        </w:tc>
        <w:tc>
          <w:tcPr>
            <w:tcW w:w="205" w:type="pct"/>
            <w:tcBorders>
              <w:top w:val="nil"/>
              <w:left w:val="nil"/>
              <w:bottom w:val="single" w:sz="4" w:space="0" w:color="auto"/>
              <w:right w:val="single" w:sz="4" w:space="0" w:color="auto"/>
            </w:tcBorders>
            <w:shd w:val="clear" w:color="auto" w:fill="auto"/>
            <w:vAlign w:val="center"/>
          </w:tcPr>
          <w:p w14:paraId="55AE6BCB" w14:textId="77777777" w:rsidR="009B4820" w:rsidRDefault="009B4820">
            <w:pPr>
              <w:jc w:val="center"/>
              <w:rPr>
                <w:rFonts w:eastAsia="等线"/>
                <w:sz w:val="21"/>
                <w:szCs w:val="21"/>
              </w:rPr>
            </w:pPr>
          </w:p>
        </w:tc>
        <w:tc>
          <w:tcPr>
            <w:tcW w:w="205" w:type="pct"/>
            <w:tcBorders>
              <w:top w:val="nil"/>
              <w:left w:val="nil"/>
              <w:bottom w:val="single" w:sz="4" w:space="0" w:color="auto"/>
              <w:right w:val="single" w:sz="4" w:space="0" w:color="auto"/>
            </w:tcBorders>
            <w:shd w:val="clear" w:color="auto" w:fill="auto"/>
            <w:vAlign w:val="center"/>
          </w:tcPr>
          <w:p w14:paraId="1F6A4089" w14:textId="77777777" w:rsidR="009B4820" w:rsidRDefault="009B4820">
            <w:pPr>
              <w:jc w:val="center"/>
              <w:rPr>
                <w:rFonts w:eastAsia="等线"/>
                <w:sz w:val="21"/>
                <w:szCs w:val="21"/>
              </w:rPr>
            </w:pPr>
          </w:p>
        </w:tc>
        <w:tc>
          <w:tcPr>
            <w:tcW w:w="205" w:type="pct"/>
            <w:tcBorders>
              <w:top w:val="nil"/>
              <w:left w:val="nil"/>
              <w:bottom w:val="single" w:sz="4" w:space="0" w:color="auto"/>
              <w:right w:val="single" w:sz="4" w:space="0" w:color="auto"/>
            </w:tcBorders>
            <w:shd w:val="clear" w:color="auto" w:fill="auto"/>
            <w:vAlign w:val="center"/>
          </w:tcPr>
          <w:p w14:paraId="4A3A8FED"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4</w:t>
            </w:r>
          </w:p>
        </w:tc>
        <w:tc>
          <w:tcPr>
            <w:tcW w:w="234" w:type="pct"/>
            <w:tcBorders>
              <w:top w:val="single" w:sz="4" w:space="0" w:color="auto"/>
              <w:left w:val="nil"/>
              <w:bottom w:val="single" w:sz="4" w:space="0" w:color="auto"/>
              <w:right w:val="single" w:sz="4" w:space="0" w:color="auto"/>
            </w:tcBorders>
            <w:shd w:val="clear" w:color="auto" w:fill="auto"/>
            <w:vAlign w:val="center"/>
          </w:tcPr>
          <w:p w14:paraId="43B04DDD" w14:textId="77777777" w:rsidR="009B4820" w:rsidRDefault="009B4820">
            <w:pPr>
              <w:jc w:val="center"/>
              <w:rPr>
                <w:rFonts w:eastAsia="等线"/>
                <w:sz w:val="21"/>
                <w:szCs w:val="21"/>
              </w:rPr>
            </w:pPr>
          </w:p>
        </w:tc>
        <w:tc>
          <w:tcPr>
            <w:tcW w:w="144" w:type="pct"/>
            <w:tcBorders>
              <w:top w:val="nil"/>
              <w:left w:val="nil"/>
              <w:bottom w:val="single" w:sz="4" w:space="0" w:color="auto"/>
              <w:right w:val="single" w:sz="4" w:space="0" w:color="auto"/>
            </w:tcBorders>
            <w:shd w:val="clear" w:color="auto" w:fill="auto"/>
            <w:vAlign w:val="center"/>
          </w:tcPr>
          <w:p w14:paraId="5DA7FE29" w14:textId="77777777" w:rsidR="009B4820" w:rsidRDefault="009B4820">
            <w:pPr>
              <w:jc w:val="center"/>
              <w:rPr>
                <w:rFonts w:ascii="仿宋_GB2312" w:hAnsi="仿宋_GB2312" w:cs="仿宋_GB2312"/>
                <w:kern w:val="0"/>
                <w:sz w:val="21"/>
                <w:szCs w:val="21"/>
              </w:rPr>
            </w:pPr>
          </w:p>
        </w:tc>
        <w:tc>
          <w:tcPr>
            <w:tcW w:w="147" w:type="pct"/>
            <w:tcBorders>
              <w:top w:val="nil"/>
              <w:left w:val="nil"/>
              <w:bottom w:val="single" w:sz="4" w:space="0" w:color="auto"/>
              <w:right w:val="single" w:sz="4" w:space="0" w:color="auto"/>
            </w:tcBorders>
            <w:shd w:val="clear" w:color="auto" w:fill="auto"/>
            <w:vAlign w:val="center"/>
          </w:tcPr>
          <w:p w14:paraId="10CE53CC" w14:textId="77777777" w:rsidR="009B4820" w:rsidRDefault="009B4820">
            <w:pPr>
              <w:jc w:val="center"/>
              <w:rPr>
                <w:rFonts w:ascii="仿宋_GB2312" w:hAnsi="仿宋_GB2312" w:cs="仿宋_GB2312"/>
                <w:kern w:val="0"/>
                <w:sz w:val="21"/>
                <w:szCs w:val="21"/>
              </w:rPr>
            </w:pPr>
          </w:p>
        </w:tc>
        <w:tc>
          <w:tcPr>
            <w:tcW w:w="372" w:type="pct"/>
            <w:tcBorders>
              <w:top w:val="nil"/>
              <w:left w:val="nil"/>
              <w:bottom w:val="single" w:sz="4" w:space="0" w:color="auto"/>
              <w:right w:val="single" w:sz="4" w:space="0" w:color="auto"/>
            </w:tcBorders>
            <w:shd w:val="clear" w:color="auto" w:fill="auto"/>
            <w:vAlign w:val="center"/>
          </w:tcPr>
          <w:p w14:paraId="567177F9"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5A147481" w14:textId="77777777" w:rsidR="009B4820" w:rsidRDefault="009B4820">
            <w:pPr>
              <w:widowControl/>
              <w:jc w:val="left"/>
              <w:rPr>
                <w:rFonts w:ascii="仿宋_GB2312" w:hAnsi="仿宋_GB2312" w:cs="仿宋_GB2312"/>
                <w:kern w:val="0"/>
                <w:sz w:val="21"/>
                <w:szCs w:val="21"/>
              </w:rPr>
            </w:pPr>
          </w:p>
        </w:tc>
        <w:tc>
          <w:tcPr>
            <w:tcW w:w="123" w:type="pct"/>
            <w:vAlign w:val="center"/>
          </w:tcPr>
          <w:p w14:paraId="5DC66C07" w14:textId="77777777" w:rsidR="009B4820" w:rsidRDefault="009B4820">
            <w:pPr>
              <w:widowControl/>
              <w:jc w:val="left"/>
              <w:rPr>
                <w:rFonts w:eastAsia="Times New Roman"/>
                <w:kern w:val="0"/>
                <w:sz w:val="21"/>
                <w:szCs w:val="21"/>
              </w:rPr>
            </w:pPr>
          </w:p>
        </w:tc>
      </w:tr>
      <w:tr w:rsidR="009B4820" w14:paraId="77727853" w14:textId="77777777">
        <w:trPr>
          <w:gridAfter w:val="1"/>
          <w:wAfter w:w="4" w:type="pct"/>
          <w:trHeight w:val="480"/>
          <w:jc w:val="center"/>
        </w:trPr>
        <w:tc>
          <w:tcPr>
            <w:tcW w:w="205" w:type="pct"/>
            <w:vMerge/>
            <w:tcBorders>
              <w:top w:val="nil"/>
              <w:left w:val="single" w:sz="4" w:space="0" w:color="auto"/>
              <w:bottom w:val="nil"/>
              <w:right w:val="single" w:sz="4" w:space="0" w:color="auto"/>
            </w:tcBorders>
            <w:shd w:val="clear" w:color="auto" w:fill="auto"/>
            <w:vAlign w:val="center"/>
          </w:tcPr>
          <w:p w14:paraId="32DE2F3F" w14:textId="77777777" w:rsidR="009B4820" w:rsidRDefault="009B4820">
            <w:pPr>
              <w:widowControl/>
              <w:jc w:val="left"/>
              <w:rPr>
                <w:rFonts w:ascii="仿宋_GB2312" w:hAnsi="仿宋_GB2312" w:cs="仿宋_GB2312"/>
                <w:kern w:val="0"/>
                <w:sz w:val="21"/>
                <w:szCs w:val="21"/>
              </w:rPr>
            </w:pPr>
          </w:p>
        </w:tc>
        <w:tc>
          <w:tcPr>
            <w:tcW w:w="206" w:type="pct"/>
            <w:vMerge/>
            <w:tcBorders>
              <w:top w:val="nil"/>
              <w:left w:val="single" w:sz="4" w:space="0" w:color="auto"/>
              <w:bottom w:val="nil"/>
              <w:right w:val="single" w:sz="4" w:space="0" w:color="auto"/>
            </w:tcBorders>
            <w:shd w:val="clear" w:color="auto" w:fill="auto"/>
            <w:vAlign w:val="center"/>
          </w:tcPr>
          <w:p w14:paraId="10C75DA7" w14:textId="77777777" w:rsidR="009B4820" w:rsidRDefault="009B4820">
            <w:pPr>
              <w:widowControl/>
              <w:jc w:val="left"/>
              <w:rPr>
                <w:rFonts w:ascii="仿宋_GB2312" w:hAnsi="仿宋_GB2312" w:cs="仿宋_GB2312"/>
                <w:kern w:val="0"/>
                <w:sz w:val="21"/>
                <w:szCs w:val="21"/>
              </w:rPr>
            </w:pPr>
          </w:p>
        </w:tc>
        <w:tc>
          <w:tcPr>
            <w:tcW w:w="234" w:type="pct"/>
            <w:tcBorders>
              <w:top w:val="nil"/>
              <w:left w:val="nil"/>
              <w:bottom w:val="single" w:sz="4" w:space="0" w:color="auto"/>
              <w:right w:val="single" w:sz="4" w:space="0" w:color="auto"/>
            </w:tcBorders>
            <w:shd w:val="clear" w:color="auto" w:fill="auto"/>
            <w:vAlign w:val="center"/>
          </w:tcPr>
          <w:p w14:paraId="4B609A5F" w14:textId="77777777" w:rsidR="009B4820" w:rsidRDefault="005D0CA6">
            <w:pPr>
              <w:widowControl/>
              <w:jc w:val="center"/>
              <w:rPr>
                <w:kern w:val="0"/>
                <w:sz w:val="21"/>
                <w:szCs w:val="21"/>
              </w:rPr>
            </w:pPr>
            <w:r>
              <w:rPr>
                <w:kern w:val="0"/>
                <w:sz w:val="21"/>
                <w:szCs w:val="21"/>
              </w:rPr>
              <w:t>2</w:t>
            </w:r>
          </w:p>
        </w:tc>
        <w:tc>
          <w:tcPr>
            <w:tcW w:w="488" w:type="pct"/>
            <w:tcBorders>
              <w:top w:val="nil"/>
              <w:left w:val="nil"/>
              <w:bottom w:val="single" w:sz="4" w:space="0" w:color="auto"/>
              <w:right w:val="single" w:sz="4" w:space="0" w:color="auto"/>
            </w:tcBorders>
            <w:shd w:val="clear" w:color="auto" w:fill="auto"/>
            <w:vAlign w:val="bottom"/>
          </w:tcPr>
          <w:p w14:paraId="540F0C05" w14:textId="77777777" w:rsidR="009B4820" w:rsidRDefault="005D0CA6">
            <w:pPr>
              <w:widowControl/>
              <w:jc w:val="center"/>
              <w:textAlignment w:val="bottom"/>
              <w:rPr>
                <w:rFonts w:ascii="仿宋_GB2312" w:hAnsi="仿宋_GB2312" w:cs="仿宋_GB2312"/>
                <w:kern w:val="0"/>
                <w:sz w:val="21"/>
                <w:szCs w:val="21"/>
              </w:rPr>
            </w:pPr>
            <w:r>
              <w:rPr>
                <w:rFonts w:ascii="等线" w:eastAsia="等线" w:hAnsi="等线" w:cs="等线"/>
                <w:kern w:val="0"/>
                <w:sz w:val="18"/>
                <w:szCs w:val="18"/>
                <w:lang w:bidi="ar"/>
              </w:rPr>
              <w:t>02402B2334</w:t>
            </w:r>
          </w:p>
        </w:tc>
        <w:tc>
          <w:tcPr>
            <w:tcW w:w="754" w:type="pct"/>
            <w:tcBorders>
              <w:top w:val="nil"/>
              <w:left w:val="nil"/>
              <w:bottom w:val="single" w:sz="4" w:space="0" w:color="auto"/>
              <w:right w:val="single" w:sz="4" w:space="0" w:color="auto"/>
            </w:tcBorders>
            <w:shd w:val="clear" w:color="auto" w:fill="auto"/>
            <w:vAlign w:val="center"/>
          </w:tcPr>
          <w:p w14:paraId="604D1007" w14:textId="77777777" w:rsidR="009B4820" w:rsidRDefault="005D0CA6">
            <w:pPr>
              <w:widowControl/>
              <w:jc w:val="center"/>
              <w:textAlignment w:val="center"/>
              <w:rPr>
                <w:rFonts w:ascii="仿宋_GB2312" w:hAnsi="仿宋_GB2312" w:cs="仿宋_GB2312"/>
                <w:kern w:val="0"/>
                <w:sz w:val="21"/>
                <w:szCs w:val="21"/>
              </w:rPr>
            </w:pPr>
            <w:r>
              <w:rPr>
                <w:rFonts w:ascii="宋体" w:eastAsia="宋体" w:hAnsi="宋体" w:cs="宋体" w:hint="eastAsia"/>
                <w:kern w:val="0"/>
                <w:sz w:val="20"/>
                <w:szCs w:val="20"/>
                <w:lang w:bidi="ar"/>
              </w:rPr>
              <w:t>地铁施工技术*</w:t>
            </w:r>
          </w:p>
        </w:tc>
        <w:tc>
          <w:tcPr>
            <w:tcW w:w="330" w:type="pct"/>
            <w:tcBorders>
              <w:top w:val="nil"/>
              <w:left w:val="nil"/>
              <w:bottom w:val="single" w:sz="4" w:space="0" w:color="auto"/>
              <w:right w:val="single" w:sz="4" w:space="0" w:color="auto"/>
            </w:tcBorders>
            <w:shd w:val="clear" w:color="auto" w:fill="auto"/>
            <w:vAlign w:val="center"/>
          </w:tcPr>
          <w:p w14:paraId="076CD22F"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4</w:t>
            </w:r>
          </w:p>
        </w:tc>
        <w:tc>
          <w:tcPr>
            <w:tcW w:w="309" w:type="pct"/>
            <w:tcBorders>
              <w:top w:val="nil"/>
              <w:left w:val="nil"/>
              <w:bottom w:val="single" w:sz="4" w:space="0" w:color="auto"/>
              <w:right w:val="single" w:sz="4" w:space="0" w:color="auto"/>
            </w:tcBorders>
            <w:shd w:val="clear" w:color="auto" w:fill="auto"/>
            <w:noWrap/>
            <w:vAlign w:val="center"/>
          </w:tcPr>
          <w:p w14:paraId="74C80F4A"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72</w:t>
            </w:r>
          </w:p>
        </w:tc>
        <w:tc>
          <w:tcPr>
            <w:tcW w:w="309" w:type="pct"/>
            <w:tcBorders>
              <w:top w:val="nil"/>
              <w:left w:val="nil"/>
              <w:bottom w:val="single" w:sz="4" w:space="0" w:color="auto"/>
              <w:right w:val="single" w:sz="4" w:space="0" w:color="auto"/>
            </w:tcBorders>
            <w:shd w:val="clear" w:color="auto" w:fill="auto"/>
            <w:noWrap/>
            <w:vAlign w:val="center"/>
          </w:tcPr>
          <w:p w14:paraId="39FF8F42"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44</w:t>
            </w:r>
          </w:p>
        </w:tc>
        <w:tc>
          <w:tcPr>
            <w:tcW w:w="311" w:type="pct"/>
            <w:tcBorders>
              <w:top w:val="nil"/>
              <w:left w:val="nil"/>
              <w:bottom w:val="single" w:sz="4" w:space="0" w:color="auto"/>
              <w:right w:val="single" w:sz="4" w:space="0" w:color="auto"/>
            </w:tcBorders>
            <w:shd w:val="clear" w:color="auto" w:fill="auto"/>
            <w:noWrap/>
            <w:vAlign w:val="center"/>
          </w:tcPr>
          <w:p w14:paraId="1C2796BE"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28</w:t>
            </w:r>
          </w:p>
        </w:tc>
        <w:tc>
          <w:tcPr>
            <w:tcW w:w="205" w:type="pct"/>
            <w:tcBorders>
              <w:top w:val="nil"/>
              <w:left w:val="nil"/>
              <w:bottom w:val="single" w:sz="4" w:space="0" w:color="auto"/>
              <w:right w:val="single" w:sz="4" w:space="0" w:color="auto"/>
            </w:tcBorders>
            <w:shd w:val="clear" w:color="auto" w:fill="auto"/>
            <w:vAlign w:val="center"/>
          </w:tcPr>
          <w:p w14:paraId="35CEC09B" w14:textId="77777777" w:rsidR="009B4820" w:rsidRDefault="009B4820">
            <w:pPr>
              <w:jc w:val="center"/>
              <w:rPr>
                <w:rFonts w:eastAsia="等线"/>
                <w:sz w:val="21"/>
                <w:szCs w:val="21"/>
              </w:rPr>
            </w:pPr>
          </w:p>
        </w:tc>
        <w:tc>
          <w:tcPr>
            <w:tcW w:w="205" w:type="pct"/>
            <w:tcBorders>
              <w:top w:val="nil"/>
              <w:left w:val="nil"/>
              <w:bottom w:val="single" w:sz="4" w:space="0" w:color="auto"/>
              <w:right w:val="single" w:sz="4" w:space="0" w:color="auto"/>
            </w:tcBorders>
            <w:shd w:val="clear" w:color="auto" w:fill="auto"/>
            <w:vAlign w:val="center"/>
          </w:tcPr>
          <w:p w14:paraId="57BFBC05" w14:textId="77777777" w:rsidR="009B4820" w:rsidRDefault="009B4820">
            <w:pPr>
              <w:jc w:val="center"/>
              <w:rPr>
                <w:rFonts w:eastAsia="等线"/>
                <w:sz w:val="21"/>
                <w:szCs w:val="21"/>
              </w:rPr>
            </w:pPr>
          </w:p>
        </w:tc>
        <w:tc>
          <w:tcPr>
            <w:tcW w:w="205" w:type="pct"/>
            <w:tcBorders>
              <w:top w:val="nil"/>
              <w:left w:val="nil"/>
              <w:bottom w:val="single" w:sz="4" w:space="0" w:color="auto"/>
              <w:right w:val="single" w:sz="4" w:space="0" w:color="auto"/>
            </w:tcBorders>
            <w:shd w:val="clear" w:color="auto" w:fill="auto"/>
            <w:vAlign w:val="center"/>
          </w:tcPr>
          <w:p w14:paraId="719CF11E"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4</w:t>
            </w:r>
          </w:p>
        </w:tc>
        <w:tc>
          <w:tcPr>
            <w:tcW w:w="234" w:type="pct"/>
            <w:tcBorders>
              <w:top w:val="nil"/>
              <w:left w:val="nil"/>
              <w:bottom w:val="single" w:sz="4" w:space="0" w:color="auto"/>
              <w:right w:val="single" w:sz="4" w:space="0" w:color="auto"/>
            </w:tcBorders>
            <w:shd w:val="clear" w:color="auto" w:fill="auto"/>
            <w:vAlign w:val="center"/>
          </w:tcPr>
          <w:p w14:paraId="2CDAFBEB" w14:textId="77777777" w:rsidR="009B4820" w:rsidRDefault="009B4820">
            <w:pPr>
              <w:jc w:val="center"/>
              <w:rPr>
                <w:rFonts w:eastAsia="等线"/>
                <w:sz w:val="21"/>
                <w:szCs w:val="21"/>
              </w:rPr>
            </w:pPr>
          </w:p>
        </w:tc>
        <w:tc>
          <w:tcPr>
            <w:tcW w:w="144" w:type="pct"/>
            <w:tcBorders>
              <w:top w:val="nil"/>
              <w:left w:val="nil"/>
              <w:bottom w:val="single" w:sz="4" w:space="0" w:color="auto"/>
              <w:right w:val="single" w:sz="4" w:space="0" w:color="auto"/>
            </w:tcBorders>
            <w:shd w:val="clear" w:color="auto" w:fill="auto"/>
            <w:vAlign w:val="center"/>
          </w:tcPr>
          <w:p w14:paraId="67FF2F20" w14:textId="77777777" w:rsidR="009B4820" w:rsidRDefault="009B4820">
            <w:pPr>
              <w:jc w:val="center"/>
              <w:rPr>
                <w:rFonts w:ascii="仿宋_GB2312" w:hAnsi="仿宋_GB2312" w:cs="仿宋_GB2312"/>
                <w:kern w:val="0"/>
                <w:sz w:val="21"/>
                <w:szCs w:val="21"/>
              </w:rPr>
            </w:pPr>
          </w:p>
        </w:tc>
        <w:tc>
          <w:tcPr>
            <w:tcW w:w="147" w:type="pct"/>
            <w:tcBorders>
              <w:top w:val="nil"/>
              <w:left w:val="nil"/>
              <w:bottom w:val="single" w:sz="4" w:space="0" w:color="auto"/>
              <w:right w:val="single" w:sz="4" w:space="0" w:color="auto"/>
            </w:tcBorders>
            <w:shd w:val="clear" w:color="auto" w:fill="auto"/>
            <w:vAlign w:val="center"/>
          </w:tcPr>
          <w:p w14:paraId="43BFC6C7" w14:textId="77777777" w:rsidR="009B4820" w:rsidRDefault="009B4820">
            <w:pPr>
              <w:jc w:val="center"/>
              <w:rPr>
                <w:rFonts w:ascii="仿宋_GB2312" w:hAnsi="仿宋_GB2312" w:cs="仿宋_GB2312"/>
                <w:kern w:val="0"/>
                <w:sz w:val="21"/>
                <w:szCs w:val="21"/>
              </w:rPr>
            </w:pPr>
          </w:p>
        </w:tc>
        <w:tc>
          <w:tcPr>
            <w:tcW w:w="372" w:type="pct"/>
            <w:tcBorders>
              <w:top w:val="nil"/>
              <w:left w:val="nil"/>
              <w:bottom w:val="single" w:sz="4" w:space="0" w:color="auto"/>
              <w:right w:val="single" w:sz="4" w:space="0" w:color="auto"/>
            </w:tcBorders>
            <w:shd w:val="clear" w:color="auto" w:fill="auto"/>
            <w:vAlign w:val="center"/>
          </w:tcPr>
          <w:p w14:paraId="2F398634"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4CDE3E6C"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050DA4A8" w14:textId="77777777" w:rsidR="009B4820" w:rsidRDefault="009B4820">
            <w:pPr>
              <w:widowControl/>
              <w:jc w:val="left"/>
              <w:rPr>
                <w:rFonts w:eastAsia="Times New Roman"/>
                <w:kern w:val="0"/>
                <w:sz w:val="21"/>
                <w:szCs w:val="21"/>
              </w:rPr>
            </w:pPr>
          </w:p>
        </w:tc>
      </w:tr>
      <w:tr w:rsidR="009B4820" w14:paraId="1207CBD4" w14:textId="77777777">
        <w:trPr>
          <w:gridAfter w:val="1"/>
          <w:wAfter w:w="4" w:type="pct"/>
          <w:trHeight w:val="480"/>
          <w:jc w:val="center"/>
        </w:trPr>
        <w:tc>
          <w:tcPr>
            <w:tcW w:w="205" w:type="pct"/>
            <w:vMerge/>
            <w:tcBorders>
              <w:top w:val="nil"/>
              <w:left w:val="single" w:sz="4" w:space="0" w:color="auto"/>
              <w:bottom w:val="nil"/>
              <w:right w:val="single" w:sz="4" w:space="0" w:color="auto"/>
            </w:tcBorders>
            <w:shd w:val="clear" w:color="auto" w:fill="auto"/>
            <w:vAlign w:val="center"/>
          </w:tcPr>
          <w:p w14:paraId="7D7F0A4D" w14:textId="77777777" w:rsidR="009B4820" w:rsidRDefault="009B4820">
            <w:pPr>
              <w:widowControl/>
              <w:jc w:val="left"/>
              <w:rPr>
                <w:rFonts w:ascii="仿宋_GB2312" w:hAnsi="仿宋_GB2312" w:cs="仿宋_GB2312"/>
                <w:kern w:val="0"/>
                <w:sz w:val="21"/>
                <w:szCs w:val="21"/>
              </w:rPr>
            </w:pPr>
          </w:p>
        </w:tc>
        <w:tc>
          <w:tcPr>
            <w:tcW w:w="206" w:type="pct"/>
            <w:vMerge/>
            <w:tcBorders>
              <w:top w:val="nil"/>
              <w:left w:val="single" w:sz="4" w:space="0" w:color="auto"/>
              <w:bottom w:val="nil"/>
              <w:right w:val="single" w:sz="4" w:space="0" w:color="auto"/>
            </w:tcBorders>
            <w:shd w:val="clear" w:color="auto" w:fill="auto"/>
            <w:vAlign w:val="center"/>
          </w:tcPr>
          <w:p w14:paraId="0DBB1972" w14:textId="77777777" w:rsidR="009B4820" w:rsidRDefault="009B4820">
            <w:pPr>
              <w:widowControl/>
              <w:jc w:val="left"/>
              <w:rPr>
                <w:rFonts w:ascii="仿宋_GB2312" w:hAnsi="仿宋_GB2312" w:cs="仿宋_GB2312"/>
                <w:kern w:val="0"/>
                <w:sz w:val="21"/>
                <w:szCs w:val="21"/>
              </w:rPr>
            </w:pPr>
          </w:p>
        </w:tc>
        <w:tc>
          <w:tcPr>
            <w:tcW w:w="234" w:type="pct"/>
            <w:tcBorders>
              <w:top w:val="nil"/>
              <w:left w:val="nil"/>
              <w:bottom w:val="single" w:sz="4" w:space="0" w:color="auto"/>
              <w:right w:val="single" w:sz="4" w:space="0" w:color="auto"/>
            </w:tcBorders>
            <w:shd w:val="clear" w:color="auto" w:fill="auto"/>
            <w:vAlign w:val="center"/>
          </w:tcPr>
          <w:p w14:paraId="5DCBEC6D" w14:textId="77777777" w:rsidR="009B4820" w:rsidRDefault="005D0CA6">
            <w:pPr>
              <w:widowControl/>
              <w:jc w:val="center"/>
              <w:rPr>
                <w:kern w:val="0"/>
                <w:sz w:val="21"/>
                <w:szCs w:val="21"/>
              </w:rPr>
            </w:pPr>
            <w:r>
              <w:rPr>
                <w:kern w:val="0"/>
                <w:sz w:val="21"/>
                <w:szCs w:val="21"/>
              </w:rPr>
              <w:t>3</w:t>
            </w:r>
          </w:p>
        </w:tc>
        <w:tc>
          <w:tcPr>
            <w:tcW w:w="488" w:type="pct"/>
            <w:tcBorders>
              <w:top w:val="nil"/>
              <w:left w:val="nil"/>
              <w:bottom w:val="single" w:sz="4" w:space="0" w:color="auto"/>
              <w:right w:val="single" w:sz="4" w:space="0" w:color="auto"/>
            </w:tcBorders>
            <w:shd w:val="clear" w:color="auto" w:fill="auto"/>
            <w:vAlign w:val="bottom"/>
          </w:tcPr>
          <w:p w14:paraId="7339EC68" w14:textId="77777777" w:rsidR="009B4820" w:rsidRDefault="005D0CA6">
            <w:pPr>
              <w:widowControl/>
              <w:jc w:val="center"/>
              <w:textAlignment w:val="bottom"/>
              <w:rPr>
                <w:rFonts w:ascii="仿宋_GB2312" w:hAnsi="仿宋_GB2312" w:cs="仿宋_GB2312"/>
                <w:kern w:val="0"/>
                <w:sz w:val="21"/>
                <w:szCs w:val="21"/>
              </w:rPr>
            </w:pPr>
            <w:r>
              <w:rPr>
                <w:rFonts w:ascii="等线" w:eastAsia="等线" w:hAnsi="等线" w:cs="等线"/>
                <w:kern w:val="0"/>
                <w:sz w:val="18"/>
                <w:szCs w:val="18"/>
                <w:lang w:bidi="ar"/>
              </w:rPr>
              <w:t>02402B2</w:t>
            </w:r>
            <w:r>
              <w:rPr>
                <w:rFonts w:ascii="等线" w:eastAsia="等线" w:hAnsi="等线" w:cs="等线"/>
                <w:kern w:val="0"/>
                <w:sz w:val="18"/>
                <w:szCs w:val="18"/>
                <w:lang w:bidi="ar"/>
              </w:rPr>
              <w:lastRenderedPageBreak/>
              <w:t>336</w:t>
            </w:r>
          </w:p>
        </w:tc>
        <w:tc>
          <w:tcPr>
            <w:tcW w:w="754" w:type="pct"/>
            <w:tcBorders>
              <w:top w:val="nil"/>
              <w:left w:val="nil"/>
              <w:bottom w:val="single" w:sz="4" w:space="0" w:color="auto"/>
              <w:right w:val="single" w:sz="4" w:space="0" w:color="auto"/>
            </w:tcBorders>
            <w:shd w:val="clear" w:color="auto" w:fill="auto"/>
            <w:vAlign w:val="center"/>
          </w:tcPr>
          <w:p w14:paraId="102F57AE" w14:textId="77777777" w:rsidR="009B4820" w:rsidRDefault="005D0CA6">
            <w:pPr>
              <w:widowControl/>
              <w:jc w:val="center"/>
              <w:textAlignment w:val="center"/>
              <w:rPr>
                <w:rFonts w:ascii="仿宋_GB2312" w:hAnsi="仿宋_GB2312" w:cs="仿宋_GB2312"/>
                <w:kern w:val="0"/>
                <w:sz w:val="21"/>
                <w:szCs w:val="21"/>
              </w:rPr>
            </w:pPr>
            <w:r>
              <w:rPr>
                <w:rFonts w:ascii="宋体" w:eastAsia="宋体" w:hAnsi="宋体" w:cs="宋体" w:hint="eastAsia"/>
                <w:kern w:val="0"/>
                <w:sz w:val="20"/>
                <w:szCs w:val="20"/>
                <w:lang w:bidi="ar"/>
              </w:rPr>
              <w:lastRenderedPageBreak/>
              <w:t>城市轨道交通</w:t>
            </w:r>
            <w:r>
              <w:rPr>
                <w:rFonts w:ascii="宋体" w:eastAsia="宋体" w:hAnsi="宋体" w:cs="宋体" w:hint="eastAsia"/>
                <w:kern w:val="0"/>
                <w:sz w:val="20"/>
                <w:szCs w:val="20"/>
                <w:lang w:bidi="ar"/>
              </w:rPr>
              <w:lastRenderedPageBreak/>
              <w:t>路基工程</w:t>
            </w:r>
          </w:p>
        </w:tc>
        <w:tc>
          <w:tcPr>
            <w:tcW w:w="330" w:type="pct"/>
            <w:tcBorders>
              <w:top w:val="nil"/>
              <w:left w:val="nil"/>
              <w:bottom w:val="single" w:sz="4" w:space="0" w:color="auto"/>
              <w:right w:val="single" w:sz="4" w:space="0" w:color="auto"/>
            </w:tcBorders>
            <w:shd w:val="clear" w:color="auto" w:fill="auto"/>
            <w:vAlign w:val="center"/>
          </w:tcPr>
          <w:p w14:paraId="03437878"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lastRenderedPageBreak/>
              <w:t>4</w:t>
            </w:r>
          </w:p>
        </w:tc>
        <w:tc>
          <w:tcPr>
            <w:tcW w:w="309" w:type="pct"/>
            <w:tcBorders>
              <w:top w:val="nil"/>
              <w:left w:val="nil"/>
              <w:bottom w:val="single" w:sz="4" w:space="0" w:color="auto"/>
              <w:right w:val="single" w:sz="4" w:space="0" w:color="auto"/>
            </w:tcBorders>
            <w:shd w:val="clear" w:color="auto" w:fill="auto"/>
            <w:noWrap/>
            <w:vAlign w:val="center"/>
          </w:tcPr>
          <w:p w14:paraId="4E71474B"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72</w:t>
            </w:r>
          </w:p>
        </w:tc>
        <w:tc>
          <w:tcPr>
            <w:tcW w:w="309" w:type="pct"/>
            <w:tcBorders>
              <w:top w:val="nil"/>
              <w:left w:val="nil"/>
              <w:bottom w:val="single" w:sz="4" w:space="0" w:color="auto"/>
              <w:right w:val="single" w:sz="4" w:space="0" w:color="auto"/>
            </w:tcBorders>
            <w:shd w:val="clear" w:color="auto" w:fill="auto"/>
            <w:noWrap/>
            <w:vAlign w:val="center"/>
          </w:tcPr>
          <w:p w14:paraId="6AC8EED3"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54</w:t>
            </w:r>
          </w:p>
        </w:tc>
        <w:tc>
          <w:tcPr>
            <w:tcW w:w="311" w:type="pct"/>
            <w:tcBorders>
              <w:top w:val="nil"/>
              <w:left w:val="nil"/>
              <w:bottom w:val="single" w:sz="4" w:space="0" w:color="auto"/>
              <w:right w:val="single" w:sz="4" w:space="0" w:color="auto"/>
            </w:tcBorders>
            <w:shd w:val="clear" w:color="auto" w:fill="auto"/>
            <w:noWrap/>
            <w:vAlign w:val="center"/>
          </w:tcPr>
          <w:p w14:paraId="397EF8AF"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18</w:t>
            </w:r>
          </w:p>
        </w:tc>
        <w:tc>
          <w:tcPr>
            <w:tcW w:w="205" w:type="pct"/>
            <w:tcBorders>
              <w:top w:val="nil"/>
              <w:left w:val="nil"/>
              <w:bottom w:val="single" w:sz="4" w:space="0" w:color="auto"/>
              <w:right w:val="single" w:sz="4" w:space="0" w:color="auto"/>
            </w:tcBorders>
            <w:shd w:val="clear" w:color="auto" w:fill="auto"/>
            <w:vAlign w:val="center"/>
          </w:tcPr>
          <w:p w14:paraId="571717EE" w14:textId="77777777" w:rsidR="009B4820" w:rsidRDefault="009B4820">
            <w:pPr>
              <w:jc w:val="center"/>
              <w:rPr>
                <w:rFonts w:eastAsia="等线"/>
                <w:sz w:val="21"/>
                <w:szCs w:val="21"/>
              </w:rPr>
            </w:pPr>
          </w:p>
        </w:tc>
        <w:tc>
          <w:tcPr>
            <w:tcW w:w="205" w:type="pct"/>
            <w:tcBorders>
              <w:top w:val="nil"/>
              <w:left w:val="nil"/>
              <w:bottom w:val="single" w:sz="4" w:space="0" w:color="auto"/>
              <w:right w:val="single" w:sz="4" w:space="0" w:color="auto"/>
            </w:tcBorders>
            <w:shd w:val="clear" w:color="auto" w:fill="auto"/>
            <w:vAlign w:val="center"/>
          </w:tcPr>
          <w:p w14:paraId="2BFDF4CE" w14:textId="77777777" w:rsidR="009B4820" w:rsidRDefault="009B4820">
            <w:pPr>
              <w:jc w:val="center"/>
              <w:rPr>
                <w:rFonts w:eastAsia="等线"/>
                <w:sz w:val="21"/>
                <w:szCs w:val="21"/>
              </w:rPr>
            </w:pPr>
          </w:p>
        </w:tc>
        <w:tc>
          <w:tcPr>
            <w:tcW w:w="205" w:type="pct"/>
            <w:tcBorders>
              <w:top w:val="nil"/>
              <w:left w:val="nil"/>
              <w:bottom w:val="single" w:sz="4" w:space="0" w:color="auto"/>
              <w:right w:val="single" w:sz="4" w:space="0" w:color="auto"/>
            </w:tcBorders>
            <w:shd w:val="clear" w:color="auto" w:fill="auto"/>
            <w:vAlign w:val="center"/>
          </w:tcPr>
          <w:p w14:paraId="48A55987"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4</w:t>
            </w:r>
          </w:p>
        </w:tc>
        <w:tc>
          <w:tcPr>
            <w:tcW w:w="234" w:type="pct"/>
            <w:tcBorders>
              <w:top w:val="nil"/>
              <w:left w:val="nil"/>
              <w:bottom w:val="single" w:sz="4" w:space="0" w:color="auto"/>
              <w:right w:val="single" w:sz="4" w:space="0" w:color="auto"/>
            </w:tcBorders>
            <w:shd w:val="clear" w:color="auto" w:fill="auto"/>
            <w:vAlign w:val="center"/>
          </w:tcPr>
          <w:p w14:paraId="0A686FF4" w14:textId="77777777" w:rsidR="009B4820" w:rsidRDefault="009B4820">
            <w:pPr>
              <w:jc w:val="center"/>
              <w:rPr>
                <w:rFonts w:eastAsia="等线"/>
                <w:sz w:val="21"/>
                <w:szCs w:val="21"/>
              </w:rPr>
            </w:pPr>
          </w:p>
        </w:tc>
        <w:tc>
          <w:tcPr>
            <w:tcW w:w="144" w:type="pct"/>
            <w:tcBorders>
              <w:top w:val="nil"/>
              <w:left w:val="nil"/>
              <w:bottom w:val="single" w:sz="4" w:space="0" w:color="auto"/>
              <w:right w:val="single" w:sz="4" w:space="0" w:color="auto"/>
            </w:tcBorders>
            <w:shd w:val="clear" w:color="auto" w:fill="auto"/>
            <w:vAlign w:val="center"/>
          </w:tcPr>
          <w:p w14:paraId="639BAA4C" w14:textId="77777777" w:rsidR="009B4820" w:rsidRDefault="009B4820">
            <w:pPr>
              <w:jc w:val="center"/>
              <w:rPr>
                <w:rFonts w:ascii="仿宋_GB2312" w:hAnsi="仿宋_GB2312" w:cs="仿宋_GB2312"/>
                <w:kern w:val="0"/>
                <w:sz w:val="21"/>
                <w:szCs w:val="21"/>
              </w:rPr>
            </w:pPr>
          </w:p>
        </w:tc>
        <w:tc>
          <w:tcPr>
            <w:tcW w:w="147" w:type="pct"/>
            <w:tcBorders>
              <w:top w:val="nil"/>
              <w:left w:val="nil"/>
              <w:bottom w:val="single" w:sz="4" w:space="0" w:color="auto"/>
              <w:right w:val="single" w:sz="4" w:space="0" w:color="auto"/>
            </w:tcBorders>
            <w:shd w:val="clear" w:color="auto" w:fill="auto"/>
            <w:vAlign w:val="center"/>
          </w:tcPr>
          <w:p w14:paraId="65E10A76" w14:textId="77777777" w:rsidR="009B4820" w:rsidRDefault="009B4820">
            <w:pPr>
              <w:jc w:val="center"/>
              <w:rPr>
                <w:rFonts w:ascii="仿宋_GB2312" w:hAnsi="仿宋_GB2312" w:cs="仿宋_GB2312"/>
                <w:kern w:val="0"/>
                <w:sz w:val="21"/>
                <w:szCs w:val="21"/>
              </w:rPr>
            </w:pPr>
          </w:p>
        </w:tc>
        <w:tc>
          <w:tcPr>
            <w:tcW w:w="372" w:type="pct"/>
            <w:tcBorders>
              <w:top w:val="nil"/>
              <w:left w:val="nil"/>
              <w:bottom w:val="single" w:sz="4" w:space="0" w:color="auto"/>
              <w:right w:val="single" w:sz="4" w:space="0" w:color="auto"/>
            </w:tcBorders>
            <w:shd w:val="clear" w:color="auto" w:fill="auto"/>
            <w:vAlign w:val="center"/>
          </w:tcPr>
          <w:p w14:paraId="055B3D71"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1850D319"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6FBF1EA6" w14:textId="77777777" w:rsidR="009B4820" w:rsidRDefault="009B4820">
            <w:pPr>
              <w:widowControl/>
              <w:jc w:val="left"/>
              <w:rPr>
                <w:rFonts w:eastAsia="Times New Roman"/>
                <w:kern w:val="0"/>
                <w:sz w:val="21"/>
                <w:szCs w:val="21"/>
              </w:rPr>
            </w:pPr>
          </w:p>
        </w:tc>
      </w:tr>
      <w:tr w:rsidR="009B4820" w14:paraId="2CBE8D50" w14:textId="77777777">
        <w:trPr>
          <w:gridAfter w:val="1"/>
          <w:wAfter w:w="4" w:type="pct"/>
          <w:trHeight w:val="480"/>
          <w:jc w:val="center"/>
        </w:trPr>
        <w:tc>
          <w:tcPr>
            <w:tcW w:w="205" w:type="pct"/>
            <w:vMerge/>
            <w:tcBorders>
              <w:top w:val="nil"/>
              <w:left w:val="single" w:sz="4" w:space="0" w:color="auto"/>
              <w:bottom w:val="nil"/>
              <w:right w:val="single" w:sz="4" w:space="0" w:color="auto"/>
            </w:tcBorders>
            <w:shd w:val="clear" w:color="auto" w:fill="auto"/>
            <w:vAlign w:val="center"/>
          </w:tcPr>
          <w:p w14:paraId="502351DE" w14:textId="77777777" w:rsidR="009B4820" w:rsidRDefault="009B4820">
            <w:pPr>
              <w:widowControl/>
              <w:jc w:val="left"/>
              <w:rPr>
                <w:rFonts w:ascii="仿宋_GB2312" w:hAnsi="仿宋_GB2312" w:cs="仿宋_GB2312"/>
                <w:kern w:val="0"/>
                <w:sz w:val="21"/>
                <w:szCs w:val="21"/>
              </w:rPr>
            </w:pPr>
          </w:p>
        </w:tc>
        <w:tc>
          <w:tcPr>
            <w:tcW w:w="206" w:type="pct"/>
            <w:vMerge/>
            <w:tcBorders>
              <w:top w:val="nil"/>
              <w:left w:val="single" w:sz="4" w:space="0" w:color="auto"/>
              <w:bottom w:val="nil"/>
              <w:right w:val="single" w:sz="4" w:space="0" w:color="auto"/>
            </w:tcBorders>
            <w:shd w:val="clear" w:color="auto" w:fill="auto"/>
            <w:vAlign w:val="center"/>
          </w:tcPr>
          <w:p w14:paraId="760880EB" w14:textId="77777777" w:rsidR="009B4820" w:rsidRDefault="009B4820">
            <w:pPr>
              <w:widowControl/>
              <w:jc w:val="left"/>
              <w:rPr>
                <w:rFonts w:ascii="仿宋_GB2312" w:hAnsi="仿宋_GB2312" w:cs="仿宋_GB2312"/>
                <w:kern w:val="0"/>
                <w:sz w:val="21"/>
                <w:szCs w:val="21"/>
              </w:rPr>
            </w:pPr>
          </w:p>
        </w:tc>
        <w:tc>
          <w:tcPr>
            <w:tcW w:w="234" w:type="pct"/>
            <w:tcBorders>
              <w:top w:val="nil"/>
              <w:left w:val="nil"/>
              <w:bottom w:val="single" w:sz="4" w:space="0" w:color="auto"/>
              <w:right w:val="single" w:sz="4" w:space="0" w:color="auto"/>
            </w:tcBorders>
            <w:shd w:val="clear" w:color="auto" w:fill="auto"/>
            <w:vAlign w:val="center"/>
          </w:tcPr>
          <w:p w14:paraId="3F46BE51" w14:textId="77777777" w:rsidR="009B4820" w:rsidRDefault="005D0CA6">
            <w:pPr>
              <w:widowControl/>
              <w:jc w:val="center"/>
              <w:rPr>
                <w:kern w:val="0"/>
                <w:sz w:val="21"/>
                <w:szCs w:val="21"/>
              </w:rPr>
            </w:pPr>
            <w:r>
              <w:rPr>
                <w:kern w:val="0"/>
                <w:sz w:val="21"/>
                <w:szCs w:val="21"/>
              </w:rPr>
              <w:t>4</w:t>
            </w:r>
          </w:p>
        </w:tc>
        <w:tc>
          <w:tcPr>
            <w:tcW w:w="488" w:type="pct"/>
            <w:tcBorders>
              <w:top w:val="nil"/>
              <w:left w:val="nil"/>
              <w:bottom w:val="single" w:sz="4" w:space="0" w:color="auto"/>
              <w:right w:val="single" w:sz="4" w:space="0" w:color="auto"/>
            </w:tcBorders>
            <w:shd w:val="clear" w:color="auto" w:fill="auto"/>
            <w:vAlign w:val="bottom"/>
          </w:tcPr>
          <w:p w14:paraId="18000883" w14:textId="77777777" w:rsidR="009B4820" w:rsidRDefault="005D0CA6">
            <w:pPr>
              <w:widowControl/>
              <w:jc w:val="center"/>
              <w:textAlignment w:val="bottom"/>
              <w:rPr>
                <w:rFonts w:ascii="仿宋_GB2312" w:hAnsi="仿宋_GB2312" w:cs="仿宋_GB2312"/>
                <w:kern w:val="0"/>
                <w:sz w:val="21"/>
                <w:szCs w:val="21"/>
              </w:rPr>
            </w:pPr>
            <w:r>
              <w:rPr>
                <w:rFonts w:ascii="等线" w:eastAsia="等线" w:hAnsi="等线" w:cs="等线"/>
                <w:kern w:val="0"/>
                <w:sz w:val="18"/>
                <w:szCs w:val="18"/>
                <w:lang w:bidi="ar"/>
              </w:rPr>
              <w:t>02402B2338</w:t>
            </w:r>
          </w:p>
        </w:tc>
        <w:tc>
          <w:tcPr>
            <w:tcW w:w="754" w:type="pct"/>
            <w:tcBorders>
              <w:top w:val="nil"/>
              <w:left w:val="nil"/>
              <w:bottom w:val="single" w:sz="4" w:space="0" w:color="auto"/>
              <w:right w:val="single" w:sz="4" w:space="0" w:color="auto"/>
            </w:tcBorders>
            <w:shd w:val="clear" w:color="auto" w:fill="auto"/>
            <w:vAlign w:val="center"/>
          </w:tcPr>
          <w:p w14:paraId="54535052" w14:textId="77777777" w:rsidR="009B4820" w:rsidRDefault="005D0CA6">
            <w:pPr>
              <w:widowControl/>
              <w:jc w:val="center"/>
              <w:textAlignment w:val="center"/>
              <w:rPr>
                <w:rFonts w:ascii="仿宋_GB2312" w:hAnsi="仿宋_GB2312" w:cs="仿宋_GB2312"/>
                <w:kern w:val="0"/>
                <w:sz w:val="21"/>
                <w:szCs w:val="21"/>
              </w:rPr>
            </w:pPr>
            <w:r>
              <w:rPr>
                <w:rFonts w:ascii="宋体" w:eastAsia="宋体" w:hAnsi="宋体" w:cs="宋体" w:hint="eastAsia"/>
                <w:kern w:val="0"/>
                <w:sz w:val="20"/>
                <w:szCs w:val="20"/>
                <w:lang w:bidi="ar"/>
              </w:rPr>
              <w:t>高架结构</w:t>
            </w:r>
          </w:p>
        </w:tc>
        <w:tc>
          <w:tcPr>
            <w:tcW w:w="330" w:type="pct"/>
            <w:tcBorders>
              <w:top w:val="nil"/>
              <w:left w:val="nil"/>
              <w:bottom w:val="single" w:sz="4" w:space="0" w:color="auto"/>
              <w:right w:val="single" w:sz="4" w:space="0" w:color="auto"/>
            </w:tcBorders>
            <w:shd w:val="clear" w:color="auto" w:fill="auto"/>
            <w:vAlign w:val="center"/>
          </w:tcPr>
          <w:p w14:paraId="1B3D459D"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4</w:t>
            </w:r>
          </w:p>
        </w:tc>
        <w:tc>
          <w:tcPr>
            <w:tcW w:w="309" w:type="pct"/>
            <w:tcBorders>
              <w:top w:val="nil"/>
              <w:left w:val="nil"/>
              <w:bottom w:val="single" w:sz="4" w:space="0" w:color="auto"/>
              <w:right w:val="single" w:sz="4" w:space="0" w:color="auto"/>
            </w:tcBorders>
            <w:shd w:val="clear" w:color="auto" w:fill="auto"/>
            <w:noWrap/>
            <w:vAlign w:val="center"/>
          </w:tcPr>
          <w:p w14:paraId="18A45A20"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72</w:t>
            </w:r>
          </w:p>
        </w:tc>
        <w:tc>
          <w:tcPr>
            <w:tcW w:w="309" w:type="pct"/>
            <w:tcBorders>
              <w:top w:val="nil"/>
              <w:left w:val="nil"/>
              <w:bottom w:val="single" w:sz="4" w:space="0" w:color="auto"/>
              <w:right w:val="single" w:sz="4" w:space="0" w:color="auto"/>
            </w:tcBorders>
            <w:shd w:val="clear" w:color="auto" w:fill="auto"/>
            <w:noWrap/>
            <w:vAlign w:val="center"/>
          </w:tcPr>
          <w:p w14:paraId="7422390A"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44</w:t>
            </w:r>
          </w:p>
        </w:tc>
        <w:tc>
          <w:tcPr>
            <w:tcW w:w="311" w:type="pct"/>
            <w:tcBorders>
              <w:top w:val="nil"/>
              <w:left w:val="nil"/>
              <w:bottom w:val="single" w:sz="4" w:space="0" w:color="auto"/>
              <w:right w:val="single" w:sz="4" w:space="0" w:color="auto"/>
            </w:tcBorders>
            <w:shd w:val="clear" w:color="auto" w:fill="auto"/>
            <w:noWrap/>
            <w:vAlign w:val="center"/>
          </w:tcPr>
          <w:p w14:paraId="5FF33668"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28</w:t>
            </w:r>
          </w:p>
        </w:tc>
        <w:tc>
          <w:tcPr>
            <w:tcW w:w="205" w:type="pct"/>
            <w:tcBorders>
              <w:top w:val="nil"/>
              <w:left w:val="nil"/>
              <w:bottom w:val="single" w:sz="4" w:space="0" w:color="auto"/>
              <w:right w:val="single" w:sz="4" w:space="0" w:color="auto"/>
            </w:tcBorders>
            <w:shd w:val="clear" w:color="auto" w:fill="auto"/>
            <w:vAlign w:val="center"/>
          </w:tcPr>
          <w:p w14:paraId="107B24B4" w14:textId="77777777" w:rsidR="009B4820" w:rsidRDefault="009B4820">
            <w:pPr>
              <w:jc w:val="center"/>
              <w:rPr>
                <w:rFonts w:eastAsia="等线"/>
                <w:sz w:val="21"/>
                <w:szCs w:val="21"/>
              </w:rPr>
            </w:pPr>
          </w:p>
        </w:tc>
        <w:tc>
          <w:tcPr>
            <w:tcW w:w="205" w:type="pct"/>
            <w:tcBorders>
              <w:top w:val="nil"/>
              <w:left w:val="nil"/>
              <w:bottom w:val="single" w:sz="4" w:space="0" w:color="auto"/>
              <w:right w:val="single" w:sz="4" w:space="0" w:color="auto"/>
            </w:tcBorders>
            <w:shd w:val="clear" w:color="auto" w:fill="auto"/>
            <w:vAlign w:val="center"/>
          </w:tcPr>
          <w:p w14:paraId="5F3BB69A" w14:textId="77777777" w:rsidR="009B4820" w:rsidRDefault="009B4820">
            <w:pPr>
              <w:jc w:val="center"/>
              <w:rPr>
                <w:rFonts w:eastAsia="等线"/>
                <w:sz w:val="21"/>
                <w:szCs w:val="21"/>
              </w:rPr>
            </w:pPr>
          </w:p>
        </w:tc>
        <w:tc>
          <w:tcPr>
            <w:tcW w:w="205" w:type="pct"/>
            <w:tcBorders>
              <w:top w:val="nil"/>
              <w:left w:val="nil"/>
              <w:bottom w:val="single" w:sz="4" w:space="0" w:color="auto"/>
              <w:right w:val="single" w:sz="4" w:space="0" w:color="auto"/>
            </w:tcBorders>
            <w:shd w:val="clear" w:color="auto" w:fill="auto"/>
            <w:vAlign w:val="center"/>
          </w:tcPr>
          <w:p w14:paraId="10D9080B" w14:textId="77777777" w:rsidR="009B4820" w:rsidRDefault="009B4820">
            <w:pPr>
              <w:jc w:val="center"/>
              <w:rPr>
                <w:rFonts w:eastAsia="等线"/>
                <w:sz w:val="21"/>
                <w:szCs w:val="21"/>
              </w:rPr>
            </w:pPr>
          </w:p>
        </w:tc>
        <w:tc>
          <w:tcPr>
            <w:tcW w:w="234" w:type="pct"/>
            <w:tcBorders>
              <w:top w:val="nil"/>
              <w:left w:val="nil"/>
              <w:bottom w:val="single" w:sz="4" w:space="0" w:color="auto"/>
              <w:right w:val="single" w:sz="4" w:space="0" w:color="auto"/>
            </w:tcBorders>
            <w:shd w:val="clear" w:color="auto" w:fill="auto"/>
            <w:vAlign w:val="center"/>
          </w:tcPr>
          <w:p w14:paraId="71163628"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4</w:t>
            </w:r>
          </w:p>
        </w:tc>
        <w:tc>
          <w:tcPr>
            <w:tcW w:w="144" w:type="pct"/>
            <w:tcBorders>
              <w:top w:val="nil"/>
              <w:left w:val="nil"/>
              <w:bottom w:val="single" w:sz="4" w:space="0" w:color="auto"/>
              <w:right w:val="single" w:sz="4" w:space="0" w:color="auto"/>
            </w:tcBorders>
            <w:shd w:val="clear" w:color="auto" w:fill="auto"/>
            <w:vAlign w:val="center"/>
          </w:tcPr>
          <w:p w14:paraId="7C288427" w14:textId="77777777" w:rsidR="009B4820" w:rsidRDefault="009B4820">
            <w:pPr>
              <w:jc w:val="center"/>
              <w:rPr>
                <w:rFonts w:ascii="仿宋_GB2312" w:hAnsi="仿宋_GB2312" w:cs="仿宋_GB2312"/>
                <w:kern w:val="0"/>
                <w:sz w:val="21"/>
                <w:szCs w:val="21"/>
              </w:rPr>
            </w:pPr>
          </w:p>
        </w:tc>
        <w:tc>
          <w:tcPr>
            <w:tcW w:w="147" w:type="pct"/>
            <w:tcBorders>
              <w:top w:val="nil"/>
              <w:left w:val="nil"/>
              <w:bottom w:val="single" w:sz="4" w:space="0" w:color="auto"/>
              <w:right w:val="single" w:sz="4" w:space="0" w:color="auto"/>
            </w:tcBorders>
            <w:shd w:val="clear" w:color="auto" w:fill="auto"/>
            <w:vAlign w:val="center"/>
          </w:tcPr>
          <w:p w14:paraId="3962D477" w14:textId="77777777" w:rsidR="009B4820" w:rsidRDefault="009B4820">
            <w:pPr>
              <w:jc w:val="center"/>
              <w:rPr>
                <w:rFonts w:ascii="仿宋_GB2312" w:hAnsi="仿宋_GB2312" w:cs="仿宋_GB2312"/>
                <w:kern w:val="0"/>
                <w:sz w:val="21"/>
                <w:szCs w:val="21"/>
              </w:rPr>
            </w:pPr>
          </w:p>
        </w:tc>
        <w:tc>
          <w:tcPr>
            <w:tcW w:w="372" w:type="pct"/>
            <w:tcBorders>
              <w:top w:val="nil"/>
              <w:left w:val="nil"/>
              <w:bottom w:val="single" w:sz="4" w:space="0" w:color="auto"/>
              <w:right w:val="single" w:sz="4" w:space="0" w:color="auto"/>
            </w:tcBorders>
            <w:shd w:val="clear" w:color="auto" w:fill="auto"/>
            <w:vAlign w:val="center"/>
          </w:tcPr>
          <w:p w14:paraId="1F7D9C4B"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30E1B287"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5D8AB13E" w14:textId="77777777" w:rsidR="009B4820" w:rsidRDefault="009B4820">
            <w:pPr>
              <w:widowControl/>
              <w:jc w:val="left"/>
              <w:rPr>
                <w:rFonts w:eastAsia="Times New Roman"/>
                <w:kern w:val="0"/>
                <w:sz w:val="21"/>
                <w:szCs w:val="21"/>
              </w:rPr>
            </w:pPr>
          </w:p>
        </w:tc>
      </w:tr>
      <w:tr w:rsidR="009B4820" w14:paraId="5B77FEA9" w14:textId="77777777">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253FFE38" w14:textId="77777777" w:rsidR="009B4820" w:rsidRDefault="009B4820">
            <w:pPr>
              <w:widowControl/>
              <w:jc w:val="left"/>
              <w:rPr>
                <w:rFonts w:ascii="仿宋_GB2312" w:hAnsi="仿宋_GB2312" w:cs="仿宋_GB2312"/>
                <w:kern w:val="0"/>
                <w:sz w:val="21"/>
                <w:szCs w:val="21"/>
              </w:rPr>
            </w:pPr>
          </w:p>
        </w:tc>
        <w:tc>
          <w:tcPr>
            <w:tcW w:w="206" w:type="pct"/>
            <w:vMerge/>
            <w:tcBorders>
              <w:top w:val="nil"/>
              <w:left w:val="single" w:sz="4" w:space="0" w:color="auto"/>
              <w:bottom w:val="nil"/>
              <w:right w:val="single" w:sz="4" w:space="0" w:color="auto"/>
            </w:tcBorders>
            <w:shd w:val="clear" w:color="auto" w:fill="auto"/>
            <w:vAlign w:val="center"/>
          </w:tcPr>
          <w:p w14:paraId="2308811D" w14:textId="77777777" w:rsidR="009B4820" w:rsidRDefault="009B4820">
            <w:pPr>
              <w:widowControl/>
              <w:jc w:val="left"/>
              <w:rPr>
                <w:rFonts w:ascii="仿宋_GB2312" w:hAnsi="仿宋_GB2312" w:cs="仿宋_GB2312"/>
                <w:kern w:val="0"/>
                <w:sz w:val="21"/>
                <w:szCs w:val="21"/>
              </w:rPr>
            </w:pPr>
          </w:p>
        </w:tc>
        <w:tc>
          <w:tcPr>
            <w:tcW w:w="234" w:type="pct"/>
            <w:tcBorders>
              <w:top w:val="nil"/>
              <w:left w:val="nil"/>
              <w:bottom w:val="single" w:sz="4" w:space="0" w:color="auto"/>
              <w:right w:val="single" w:sz="4" w:space="0" w:color="auto"/>
            </w:tcBorders>
            <w:shd w:val="clear" w:color="auto" w:fill="auto"/>
            <w:vAlign w:val="center"/>
          </w:tcPr>
          <w:p w14:paraId="184DF60D" w14:textId="77777777" w:rsidR="009B4820" w:rsidRDefault="005D0CA6">
            <w:pPr>
              <w:widowControl/>
              <w:jc w:val="center"/>
              <w:rPr>
                <w:kern w:val="0"/>
                <w:sz w:val="21"/>
                <w:szCs w:val="21"/>
              </w:rPr>
            </w:pPr>
            <w:r>
              <w:rPr>
                <w:kern w:val="0"/>
                <w:sz w:val="21"/>
                <w:szCs w:val="21"/>
              </w:rPr>
              <w:t>5</w:t>
            </w:r>
          </w:p>
        </w:tc>
        <w:tc>
          <w:tcPr>
            <w:tcW w:w="488" w:type="pct"/>
            <w:tcBorders>
              <w:top w:val="nil"/>
              <w:left w:val="nil"/>
              <w:bottom w:val="single" w:sz="4" w:space="0" w:color="auto"/>
              <w:right w:val="single" w:sz="4" w:space="0" w:color="auto"/>
            </w:tcBorders>
            <w:shd w:val="clear" w:color="auto" w:fill="auto"/>
            <w:vAlign w:val="bottom"/>
          </w:tcPr>
          <w:p w14:paraId="01E51343" w14:textId="77777777" w:rsidR="009B4820" w:rsidRDefault="005D0CA6">
            <w:pPr>
              <w:widowControl/>
              <w:jc w:val="center"/>
              <w:textAlignment w:val="bottom"/>
              <w:rPr>
                <w:rFonts w:ascii="仿宋_GB2312" w:hAnsi="仿宋_GB2312" w:cs="仿宋_GB2312"/>
                <w:kern w:val="0"/>
                <w:sz w:val="21"/>
                <w:szCs w:val="21"/>
              </w:rPr>
            </w:pPr>
            <w:r>
              <w:rPr>
                <w:rFonts w:ascii="等线" w:eastAsia="等线" w:hAnsi="等线" w:cs="等线"/>
                <w:kern w:val="0"/>
                <w:sz w:val="18"/>
                <w:szCs w:val="18"/>
                <w:lang w:bidi="ar"/>
              </w:rPr>
              <w:t>02402B2339</w:t>
            </w:r>
          </w:p>
        </w:tc>
        <w:tc>
          <w:tcPr>
            <w:tcW w:w="754" w:type="pct"/>
            <w:tcBorders>
              <w:top w:val="nil"/>
              <w:left w:val="nil"/>
              <w:bottom w:val="single" w:sz="4" w:space="0" w:color="auto"/>
              <w:right w:val="single" w:sz="4" w:space="0" w:color="auto"/>
            </w:tcBorders>
            <w:shd w:val="clear" w:color="auto" w:fill="auto"/>
            <w:vAlign w:val="center"/>
          </w:tcPr>
          <w:p w14:paraId="4C20B034" w14:textId="77777777" w:rsidR="009B4820" w:rsidRDefault="005D0CA6">
            <w:pPr>
              <w:widowControl/>
              <w:jc w:val="center"/>
              <w:textAlignment w:val="center"/>
              <w:rPr>
                <w:rFonts w:ascii="仿宋_GB2312" w:hAnsi="仿宋_GB2312" w:cs="仿宋_GB2312"/>
                <w:kern w:val="0"/>
                <w:sz w:val="21"/>
                <w:szCs w:val="21"/>
              </w:rPr>
            </w:pPr>
            <w:r>
              <w:rPr>
                <w:rFonts w:ascii="宋体" w:eastAsia="宋体" w:hAnsi="宋体" w:cs="宋体" w:hint="eastAsia"/>
                <w:kern w:val="0"/>
                <w:sz w:val="20"/>
                <w:szCs w:val="20"/>
                <w:lang w:bidi="ar"/>
              </w:rPr>
              <w:t>地下工程</w:t>
            </w:r>
          </w:p>
        </w:tc>
        <w:tc>
          <w:tcPr>
            <w:tcW w:w="330" w:type="pct"/>
            <w:tcBorders>
              <w:top w:val="nil"/>
              <w:left w:val="nil"/>
              <w:bottom w:val="single" w:sz="4" w:space="0" w:color="auto"/>
              <w:right w:val="single" w:sz="4" w:space="0" w:color="auto"/>
            </w:tcBorders>
            <w:shd w:val="clear" w:color="auto" w:fill="auto"/>
            <w:vAlign w:val="center"/>
          </w:tcPr>
          <w:p w14:paraId="1D14A3F2"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4</w:t>
            </w:r>
          </w:p>
        </w:tc>
        <w:tc>
          <w:tcPr>
            <w:tcW w:w="309" w:type="pct"/>
            <w:tcBorders>
              <w:top w:val="nil"/>
              <w:left w:val="nil"/>
              <w:bottom w:val="single" w:sz="4" w:space="0" w:color="auto"/>
              <w:right w:val="single" w:sz="4" w:space="0" w:color="auto"/>
            </w:tcBorders>
            <w:shd w:val="clear" w:color="auto" w:fill="auto"/>
            <w:noWrap/>
            <w:vAlign w:val="center"/>
          </w:tcPr>
          <w:p w14:paraId="3BE2385B"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72</w:t>
            </w:r>
          </w:p>
        </w:tc>
        <w:tc>
          <w:tcPr>
            <w:tcW w:w="309" w:type="pct"/>
            <w:tcBorders>
              <w:top w:val="nil"/>
              <w:left w:val="nil"/>
              <w:bottom w:val="single" w:sz="4" w:space="0" w:color="auto"/>
              <w:right w:val="single" w:sz="4" w:space="0" w:color="auto"/>
            </w:tcBorders>
            <w:shd w:val="clear" w:color="auto" w:fill="auto"/>
            <w:noWrap/>
            <w:vAlign w:val="center"/>
          </w:tcPr>
          <w:p w14:paraId="7098D2CC"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42</w:t>
            </w:r>
          </w:p>
        </w:tc>
        <w:tc>
          <w:tcPr>
            <w:tcW w:w="311" w:type="pct"/>
            <w:tcBorders>
              <w:top w:val="nil"/>
              <w:left w:val="nil"/>
              <w:bottom w:val="single" w:sz="4" w:space="0" w:color="auto"/>
              <w:right w:val="single" w:sz="4" w:space="0" w:color="auto"/>
            </w:tcBorders>
            <w:shd w:val="clear" w:color="auto" w:fill="auto"/>
            <w:noWrap/>
            <w:vAlign w:val="center"/>
          </w:tcPr>
          <w:p w14:paraId="31DBD0D9"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30</w:t>
            </w:r>
          </w:p>
        </w:tc>
        <w:tc>
          <w:tcPr>
            <w:tcW w:w="205" w:type="pct"/>
            <w:tcBorders>
              <w:top w:val="nil"/>
              <w:left w:val="nil"/>
              <w:bottom w:val="single" w:sz="4" w:space="0" w:color="auto"/>
              <w:right w:val="single" w:sz="4" w:space="0" w:color="auto"/>
            </w:tcBorders>
            <w:shd w:val="clear" w:color="auto" w:fill="auto"/>
            <w:vAlign w:val="center"/>
          </w:tcPr>
          <w:p w14:paraId="58E7EEAB" w14:textId="77777777" w:rsidR="009B4820" w:rsidRDefault="009B4820">
            <w:pPr>
              <w:jc w:val="center"/>
              <w:rPr>
                <w:rFonts w:eastAsia="等线"/>
                <w:sz w:val="21"/>
                <w:szCs w:val="21"/>
              </w:rPr>
            </w:pPr>
          </w:p>
        </w:tc>
        <w:tc>
          <w:tcPr>
            <w:tcW w:w="205" w:type="pct"/>
            <w:tcBorders>
              <w:top w:val="nil"/>
              <w:left w:val="nil"/>
              <w:bottom w:val="single" w:sz="4" w:space="0" w:color="auto"/>
              <w:right w:val="single" w:sz="4" w:space="0" w:color="auto"/>
            </w:tcBorders>
            <w:shd w:val="clear" w:color="auto" w:fill="auto"/>
            <w:vAlign w:val="center"/>
          </w:tcPr>
          <w:p w14:paraId="54BC0E28" w14:textId="77777777" w:rsidR="009B4820" w:rsidRDefault="009B4820">
            <w:pPr>
              <w:jc w:val="center"/>
              <w:rPr>
                <w:rFonts w:eastAsia="等线"/>
                <w:sz w:val="21"/>
                <w:szCs w:val="21"/>
              </w:rPr>
            </w:pPr>
          </w:p>
        </w:tc>
        <w:tc>
          <w:tcPr>
            <w:tcW w:w="205" w:type="pct"/>
            <w:tcBorders>
              <w:top w:val="nil"/>
              <w:left w:val="nil"/>
              <w:bottom w:val="single" w:sz="4" w:space="0" w:color="auto"/>
              <w:right w:val="single" w:sz="4" w:space="0" w:color="auto"/>
            </w:tcBorders>
            <w:shd w:val="clear" w:color="auto" w:fill="auto"/>
            <w:vAlign w:val="center"/>
          </w:tcPr>
          <w:p w14:paraId="4D77EDEC" w14:textId="77777777" w:rsidR="009B4820" w:rsidRDefault="009B4820">
            <w:pPr>
              <w:jc w:val="center"/>
              <w:rPr>
                <w:rFonts w:eastAsia="等线"/>
                <w:sz w:val="21"/>
                <w:szCs w:val="21"/>
              </w:rPr>
            </w:pPr>
          </w:p>
        </w:tc>
        <w:tc>
          <w:tcPr>
            <w:tcW w:w="234" w:type="pct"/>
            <w:tcBorders>
              <w:top w:val="nil"/>
              <w:left w:val="nil"/>
              <w:bottom w:val="single" w:sz="4" w:space="0" w:color="auto"/>
              <w:right w:val="single" w:sz="4" w:space="0" w:color="auto"/>
            </w:tcBorders>
            <w:shd w:val="clear" w:color="auto" w:fill="auto"/>
            <w:vAlign w:val="center"/>
          </w:tcPr>
          <w:p w14:paraId="0CEF44F7"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4</w:t>
            </w:r>
          </w:p>
        </w:tc>
        <w:tc>
          <w:tcPr>
            <w:tcW w:w="144" w:type="pct"/>
            <w:tcBorders>
              <w:top w:val="nil"/>
              <w:left w:val="nil"/>
              <w:bottom w:val="single" w:sz="4" w:space="0" w:color="auto"/>
              <w:right w:val="single" w:sz="4" w:space="0" w:color="auto"/>
            </w:tcBorders>
            <w:shd w:val="clear" w:color="auto" w:fill="auto"/>
            <w:vAlign w:val="center"/>
          </w:tcPr>
          <w:p w14:paraId="52355D1E" w14:textId="77777777" w:rsidR="009B4820" w:rsidRDefault="009B4820">
            <w:pPr>
              <w:jc w:val="center"/>
              <w:rPr>
                <w:rFonts w:ascii="仿宋_GB2312" w:hAnsi="仿宋_GB2312" w:cs="仿宋_GB2312"/>
                <w:kern w:val="0"/>
                <w:sz w:val="21"/>
                <w:szCs w:val="21"/>
              </w:rPr>
            </w:pPr>
          </w:p>
        </w:tc>
        <w:tc>
          <w:tcPr>
            <w:tcW w:w="147" w:type="pct"/>
            <w:tcBorders>
              <w:top w:val="nil"/>
              <w:left w:val="nil"/>
              <w:bottom w:val="single" w:sz="4" w:space="0" w:color="auto"/>
              <w:right w:val="single" w:sz="4" w:space="0" w:color="auto"/>
            </w:tcBorders>
            <w:shd w:val="clear" w:color="auto" w:fill="auto"/>
            <w:vAlign w:val="center"/>
          </w:tcPr>
          <w:p w14:paraId="64423A3D" w14:textId="77777777" w:rsidR="009B4820" w:rsidRDefault="009B4820">
            <w:pPr>
              <w:jc w:val="center"/>
              <w:rPr>
                <w:rFonts w:ascii="仿宋_GB2312" w:hAnsi="仿宋_GB2312" w:cs="仿宋_GB2312"/>
                <w:kern w:val="0"/>
                <w:sz w:val="21"/>
                <w:szCs w:val="21"/>
              </w:rPr>
            </w:pPr>
          </w:p>
        </w:tc>
        <w:tc>
          <w:tcPr>
            <w:tcW w:w="372" w:type="pct"/>
            <w:tcBorders>
              <w:top w:val="nil"/>
              <w:left w:val="nil"/>
              <w:bottom w:val="single" w:sz="4" w:space="0" w:color="auto"/>
              <w:right w:val="single" w:sz="4" w:space="0" w:color="auto"/>
            </w:tcBorders>
            <w:shd w:val="clear" w:color="auto" w:fill="auto"/>
            <w:vAlign w:val="center"/>
          </w:tcPr>
          <w:p w14:paraId="5BC1170B"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199DD585"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5714FE98" w14:textId="77777777" w:rsidR="009B4820" w:rsidRDefault="009B4820">
            <w:pPr>
              <w:widowControl/>
              <w:jc w:val="left"/>
              <w:rPr>
                <w:rFonts w:eastAsia="Times New Roman"/>
                <w:kern w:val="0"/>
                <w:sz w:val="21"/>
                <w:szCs w:val="21"/>
              </w:rPr>
            </w:pPr>
          </w:p>
        </w:tc>
      </w:tr>
      <w:tr w:rsidR="009B4820" w14:paraId="1CB43560" w14:textId="77777777">
        <w:trPr>
          <w:gridAfter w:val="1"/>
          <w:wAfter w:w="4" w:type="pct"/>
          <w:trHeight w:val="480"/>
          <w:jc w:val="center"/>
        </w:trPr>
        <w:tc>
          <w:tcPr>
            <w:tcW w:w="205" w:type="pct"/>
            <w:vMerge/>
            <w:tcBorders>
              <w:top w:val="nil"/>
              <w:left w:val="single" w:sz="4" w:space="0" w:color="auto"/>
              <w:bottom w:val="nil"/>
              <w:right w:val="single" w:sz="4" w:space="0" w:color="auto"/>
            </w:tcBorders>
            <w:shd w:val="clear" w:color="auto" w:fill="auto"/>
            <w:vAlign w:val="center"/>
          </w:tcPr>
          <w:p w14:paraId="25717363" w14:textId="77777777" w:rsidR="009B4820" w:rsidRDefault="009B4820">
            <w:pPr>
              <w:widowControl/>
              <w:jc w:val="left"/>
              <w:rPr>
                <w:rFonts w:ascii="仿宋_GB2312" w:hAnsi="仿宋_GB2312" w:cs="仿宋_GB2312"/>
                <w:kern w:val="0"/>
                <w:sz w:val="21"/>
                <w:szCs w:val="21"/>
              </w:rPr>
            </w:pPr>
          </w:p>
        </w:tc>
        <w:tc>
          <w:tcPr>
            <w:tcW w:w="206" w:type="pct"/>
            <w:vMerge/>
            <w:tcBorders>
              <w:top w:val="nil"/>
              <w:left w:val="single" w:sz="4" w:space="0" w:color="auto"/>
              <w:bottom w:val="nil"/>
              <w:right w:val="single" w:sz="4" w:space="0" w:color="auto"/>
            </w:tcBorders>
            <w:shd w:val="clear" w:color="auto" w:fill="auto"/>
            <w:vAlign w:val="center"/>
          </w:tcPr>
          <w:p w14:paraId="0C645637" w14:textId="77777777" w:rsidR="009B4820" w:rsidRDefault="009B4820">
            <w:pPr>
              <w:widowControl/>
              <w:jc w:val="left"/>
              <w:rPr>
                <w:rFonts w:ascii="仿宋_GB2312" w:hAnsi="仿宋_GB2312" w:cs="仿宋_GB2312"/>
                <w:kern w:val="0"/>
                <w:sz w:val="21"/>
                <w:szCs w:val="21"/>
              </w:rPr>
            </w:pPr>
          </w:p>
        </w:tc>
        <w:tc>
          <w:tcPr>
            <w:tcW w:w="234" w:type="pct"/>
            <w:tcBorders>
              <w:top w:val="nil"/>
              <w:left w:val="nil"/>
              <w:bottom w:val="single" w:sz="4" w:space="0" w:color="auto"/>
              <w:right w:val="single" w:sz="4" w:space="0" w:color="auto"/>
            </w:tcBorders>
            <w:shd w:val="clear" w:color="auto" w:fill="auto"/>
            <w:vAlign w:val="center"/>
          </w:tcPr>
          <w:p w14:paraId="004C26C5" w14:textId="77777777" w:rsidR="009B4820" w:rsidRDefault="005D0CA6">
            <w:pPr>
              <w:widowControl/>
              <w:jc w:val="center"/>
              <w:rPr>
                <w:kern w:val="0"/>
                <w:sz w:val="21"/>
                <w:szCs w:val="21"/>
              </w:rPr>
            </w:pPr>
            <w:r>
              <w:rPr>
                <w:kern w:val="0"/>
                <w:sz w:val="21"/>
                <w:szCs w:val="21"/>
              </w:rPr>
              <w:t>6</w:t>
            </w:r>
          </w:p>
        </w:tc>
        <w:tc>
          <w:tcPr>
            <w:tcW w:w="488" w:type="pct"/>
            <w:tcBorders>
              <w:top w:val="nil"/>
              <w:left w:val="nil"/>
              <w:bottom w:val="single" w:sz="4" w:space="0" w:color="auto"/>
              <w:right w:val="single" w:sz="4" w:space="0" w:color="auto"/>
            </w:tcBorders>
            <w:shd w:val="clear" w:color="auto" w:fill="auto"/>
            <w:vAlign w:val="bottom"/>
          </w:tcPr>
          <w:p w14:paraId="0477FC2E" w14:textId="77777777" w:rsidR="009B4820" w:rsidRDefault="005D0CA6">
            <w:pPr>
              <w:widowControl/>
              <w:jc w:val="center"/>
              <w:textAlignment w:val="bottom"/>
              <w:rPr>
                <w:rFonts w:ascii="仿宋_GB2312" w:hAnsi="仿宋_GB2312" w:cs="仿宋_GB2312"/>
                <w:kern w:val="0"/>
                <w:sz w:val="21"/>
                <w:szCs w:val="21"/>
              </w:rPr>
            </w:pPr>
            <w:r>
              <w:rPr>
                <w:rFonts w:ascii="等线" w:eastAsia="等线" w:hAnsi="等线" w:cs="等线"/>
                <w:kern w:val="0"/>
                <w:sz w:val="18"/>
                <w:szCs w:val="18"/>
                <w:lang w:bidi="ar"/>
              </w:rPr>
              <w:t>02400B2342</w:t>
            </w:r>
          </w:p>
        </w:tc>
        <w:tc>
          <w:tcPr>
            <w:tcW w:w="754" w:type="pct"/>
            <w:tcBorders>
              <w:top w:val="nil"/>
              <w:left w:val="nil"/>
              <w:bottom w:val="single" w:sz="4" w:space="0" w:color="auto"/>
              <w:right w:val="single" w:sz="4" w:space="0" w:color="auto"/>
            </w:tcBorders>
            <w:shd w:val="clear" w:color="auto" w:fill="auto"/>
            <w:vAlign w:val="center"/>
          </w:tcPr>
          <w:p w14:paraId="0A12356D" w14:textId="77777777" w:rsidR="009B4820" w:rsidRDefault="005D0CA6">
            <w:pPr>
              <w:widowControl/>
              <w:jc w:val="center"/>
              <w:textAlignment w:val="center"/>
              <w:rPr>
                <w:rFonts w:ascii="仿宋_GB2312" w:hAnsi="仿宋_GB2312" w:cs="仿宋_GB2312"/>
                <w:kern w:val="0"/>
                <w:sz w:val="21"/>
                <w:szCs w:val="21"/>
              </w:rPr>
            </w:pPr>
            <w:r>
              <w:rPr>
                <w:rFonts w:ascii="宋体" w:eastAsia="宋体" w:hAnsi="宋体" w:cs="宋体" w:hint="eastAsia"/>
                <w:kern w:val="0"/>
                <w:sz w:val="20"/>
                <w:szCs w:val="20"/>
                <w:lang w:bidi="ar"/>
              </w:rPr>
              <w:t>高速铁道施工技术*</w:t>
            </w:r>
          </w:p>
        </w:tc>
        <w:tc>
          <w:tcPr>
            <w:tcW w:w="330" w:type="pct"/>
            <w:tcBorders>
              <w:top w:val="nil"/>
              <w:left w:val="nil"/>
              <w:bottom w:val="single" w:sz="4" w:space="0" w:color="auto"/>
              <w:right w:val="single" w:sz="4" w:space="0" w:color="auto"/>
            </w:tcBorders>
            <w:shd w:val="clear" w:color="auto" w:fill="auto"/>
            <w:vAlign w:val="center"/>
          </w:tcPr>
          <w:p w14:paraId="779847BC"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4</w:t>
            </w:r>
          </w:p>
        </w:tc>
        <w:tc>
          <w:tcPr>
            <w:tcW w:w="309" w:type="pct"/>
            <w:tcBorders>
              <w:top w:val="nil"/>
              <w:left w:val="nil"/>
              <w:bottom w:val="single" w:sz="4" w:space="0" w:color="auto"/>
              <w:right w:val="single" w:sz="4" w:space="0" w:color="auto"/>
            </w:tcBorders>
            <w:shd w:val="clear" w:color="auto" w:fill="auto"/>
            <w:noWrap/>
            <w:vAlign w:val="center"/>
          </w:tcPr>
          <w:p w14:paraId="2804E69B"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72</w:t>
            </w:r>
          </w:p>
        </w:tc>
        <w:tc>
          <w:tcPr>
            <w:tcW w:w="309" w:type="pct"/>
            <w:tcBorders>
              <w:top w:val="nil"/>
              <w:left w:val="nil"/>
              <w:bottom w:val="single" w:sz="4" w:space="0" w:color="auto"/>
              <w:right w:val="single" w:sz="4" w:space="0" w:color="auto"/>
            </w:tcBorders>
            <w:shd w:val="clear" w:color="auto" w:fill="auto"/>
            <w:noWrap/>
            <w:vAlign w:val="center"/>
          </w:tcPr>
          <w:p w14:paraId="5F0F885F"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44</w:t>
            </w:r>
          </w:p>
        </w:tc>
        <w:tc>
          <w:tcPr>
            <w:tcW w:w="311" w:type="pct"/>
            <w:tcBorders>
              <w:top w:val="nil"/>
              <w:left w:val="nil"/>
              <w:bottom w:val="single" w:sz="4" w:space="0" w:color="auto"/>
              <w:right w:val="single" w:sz="4" w:space="0" w:color="auto"/>
            </w:tcBorders>
            <w:shd w:val="clear" w:color="auto" w:fill="auto"/>
            <w:noWrap/>
            <w:vAlign w:val="center"/>
          </w:tcPr>
          <w:p w14:paraId="71EF89F6"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28</w:t>
            </w:r>
          </w:p>
        </w:tc>
        <w:tc>
          <w:tcPr>
            <w:tcW w:w="205" w:type="pct"/>
            <w:tcBorders>
              <w:top w:val="nil"/>
              <w:left w:val="nil"/>
              <w:bottom w:val="single" w:sz="4" w:space="0" w:color="auto"/>
              <w:right w:val="single" w:sz="4" w:space="0" w:color="auto"/>
            </w:tcBorders>
            <w:shd w:val="clear" w:color="auto" w:fill="auto"/>
            <w:vAlign w:val="center"/>
          </w:tcPr>
          <w:p w14:paraId="0D8CA053" w14:textId="77777777" w:rsidR="009B4820" w:rsidRDefault="009B4820">
            <w:pPr>
              <w:jc w:val="center"/>
              <w:rPr>
                <w:rFonts w:eastAsia="等线"/>
                <w:sz w:val="21"/>
                <w:szCs w:val="21"/>
              </w:rPr>
            </w:pPr>
          </w:p>
        </w:tc>
        <w:tc>
          <w:tcPr>
            <w:tcW w:w="205" w:type="pct"/>
            <w:tcBorders>
              <w:top w:val="nil"/>
              <w:left w:val="nil"/>
              <w:bottom w:val="single" w:sz="4" w:space="0" w:color="auto"/>
              <w:right w:val="single" w:sz="4" w:space="0" w:color="auto"/>
            </w:tcBorders>
            <w:shd w:val="clear" w:color="auto" w:fill="auto"/>
            <w:vAlign w:val="center"/>
          </w:tcPr>
          <w:p w14:paraId="66EF50AA" w14:textId="77777777" w:rsidR="009B4820" w:rsidRDefault="009B4820">
            <w:pPr>
              <w:jc w:val="center"/>
              <w:rPr>
                <w:rFonts w:eastAsia="等线"/>
                <w:sz w:val="21"/>
                <w:szCs w:val="21"/>
              </w:rPr>
            </w:pPr>
          </w:p>
        </w:tc>
        <w:tc>
          <w:tcPr>
            <w:tcW w:w="205" w:type="pct"/>
            <w:tcBorders>
              <w:top w:val="nil"/>
              <w:left w:val="nil"/>
              <w:bottom w:val="single" w:sz="4" w:space="0" w:color="auto"/>
              <w:right w:val="single" w:sz="4" w:space="0" w:color="auto"/>
            </w:tcBorders>
            <w:shd w:val="clear" w:color="auto" w:fill="auto"/>
            <w:vAlign w:val="center"/>
          </w:tcPr>
          <w:p w14:paraId="05F672A9" w14:textId="77777777" w:rsidR="009B4820" w:rsidRDefault="009B4820">
            <w:pPr>
              <w:jc w:val="center"/>
              <w:rPr>
                <w:rFonts w:eastAsia="等线"/>
                <w:sz w:val="21"/>
                <w:szCs w:val="21"/>
              </w:rPr>
            </w:pPr>
          </w:p>
        </w:tc>
        <w:tc>
          <w:tcPr>
            <w:tcW w:w="234" w:type="pct"/>
            <w:tcBorders>
              <w:top w:val="nil"/>
              <w:left w:val="nil"/>
              <w:bottom w:val="single" w:sz="4" w:space="0" w:color="auto"/>
              <w:right w:val="single" w:sz="4" w:space="0" w:color="auto"/>
            </w:tcBorders>
            <w:shd w:val="clear" w:color="auto" w:fill="auto"/>
            <w:vAlign w:val="center"/>
          </w:tcPr>
          <w:p w14:paraId="5A997C42"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4</w:t>
            </w:r>
          </w:p>
        </w:tc>
        <w:tc>
          <w:tcPr>
            <w:tcW w:w="144" w:type="pct"/>
            <w:tcBorders>
              <w:top w:val="nil"/>
              <w:left w:val="nil"/>
              <w:bottom w:val="single" w:sz="4" w:space="0" w:color="auto"/>
              <w:right w:val="single" w:sz="4" w:space="0" w:color="auto"/>
            </w:tcBorders>
            <w:shd w:val="clear" w:color="auto" w:fill="auto"/>
            <w:vAlign w:val="center"/>
          </w:tcPr>
          <w:p w14:paraId="4D40D907" w14:textId="77777777" w:rsidR="009B4820" w:rsidRDefault="009B4820">
            <w:pPr>
              <w:jc w:val="center"/>
              <w:rPr>
                <w:rFonts w:ascii="仿宋_GB2312" w:hAnsi="仿宋_GB2312" w:cs="仿宋_GB2312"/>
                <w:kern w:val="0"/>
                <w:sz w:val="21"/>
                <w:szCs w:val="21"/>
              </w:rPr>
            </w:pPr>
          </w:p>
        </w:tc>
        <w:tc>
          <w:tcPr>
            <w:tcW w:w="147" w:type="pct"/>
            <w:tcBorders>
              <w:top w:val="nil"/>
              <w:left w:val="nil"/>
              <w:bottom w:val="single" w:sz="4" w:space="0" w:color="auto"/>
              <w:right w:val="single" w:sz="4" w:space="0" w:color="auto"/>
            </w:tcBorders>
            <w:shd w:val="clear" w:color="auto" w:fill="auto"/>
            <w:vAlign w:val="center"/>
          </w:tcPr>
          <w:p w14:paraId="4BD2AE58" w14:textId="77777777" w:rsidR="009B4820" w:rsidRDefault="009B4820">
            <w:pPr>
              <w:jc w:val="center"/>
              <w:rPr>
                <w:rFonts w:ascii="仿宋_GB2312" w:hAnsi="仿宋_GB2312" w:cs="仿宋_GB2312"/>
                <w:kern w:val="0"/>
                <w:sz w:val="21"/>
                <w:szCs w:val="21"/>
              </w:rPr>
            </w:pPr>
          </w:p>
        </w:tc>
        <w:tc>
          <w:tcPr>
            <w:tcW w:w="372" w:type="pct"/>
            <w:tcBorders>
              <w:top w:val="nil"/>
              <w:left w:val="nil"/>
              <w:bottom w:val="single" w:sz="4" w:space="0" w:color="auto"/>
              <w:right w:val="single" w:sz="4" w:space="0" w:color="auto"/>
            </w:tcBorders>
            <w:shd w:val="clear" w:color="auto" w:fill="auto"/>
            <w:vAlign w:val="center"/>
          </w:tcPr>
          <w:p w14:paraId="6C7746C6"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36E30DD8"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3F96F14F" w14:textId="77777777" w:rsidR="009B4820" w:rsidRDefault="009B4820">
            <w:pPr>
              <w:widowControl/>
              <w:jc w:val="left"/>
              <w:rPr>
                <w:rFonts w:eastAsia="Times New Roman"/>
                <w:kern w:val="0"/>
                <w:sz w:val="21"/>
                <w:szCs w:val="21"/>
              </w:rPr>
            </w:pPr>
          </w:p>
        </w:tc>
      </w:tr>
      <w:tr w:rsidR="009B4820" w14:paraId="7F8BDE68" w14:textId="77777777">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487056E7" w14:textId="77777777" w:rsidR="009B4820" w:rsidRDefault="009B4820">
            <w:pPr>
              <w:widowControl/>
              <w:jc w:val="left"/>
              <w:rPr>
                <w:rFonts w:ascii="仿宋_GB2312" w:hAnsi="仿宋_GB2312" w:cs="仿宋_GB2312"/>
                <w:kern w:val="0"/>
                <w:sz w:val="21"/>
                <w:szCs w:val="21"/>
              </w:rPr>
            </w:pPr>
          </w:p>
        </w:tc>
        <w:tc>
          <w:tcPr>
            <w:tcW w:w="206" w:type="pct"/>
            <w:vMerge/>
            <w:tcBorders>
              <w:top w:val="nil"/>
              <w:left w:val="single" w:sz="4" w:space="0" w:color="auto"/>
              <w:bottom w:val="nil"/>
              <w:right w:val="single" w:sz="4" w:space="0" w:color="auto"/>
            </w:tcBorders>
            <w:shd w:val="clear" w:color="auto" w:fill="auto"/>
            <w:vAlign w:val="center"/>
          </w:tcPr>
          <w:p w14:paraId="18C2AA25" w14:textId="77777777" w:rsidR="009B4820" w:rsidRDefault="009B4820">
            <w:pPr>
              <w:widowControl/>
              <w:jc w:val="left"/>
              <w:rPr>
                <w:rFonts w:ascii="仿宋_GB2312" w:hAnsi="仿宋_GB2312" w:cs="仿宋_GB2312"/>
                <w:kern w:val="0"/>
                <w:sz w:val="21"/>
                <w:szCs w:val="21"/>
              </w:rPr>
            </w:pPr>
          </w:p>
        </w:tc>
        <w:tc>
          <w:tcPr>
            <w:tcW w:w="234" w:type="pct"/>
            <w:tcBorders>
              <w:top w:val="nil"/>
              <w:left w:val="nil"/>
              <w:bottom w:val="single" w:sz="4" w:space="0" w:color="auto"/>
              <w:right w:val="single" w:sz="4" w:space="0" w:color="auto"/>
            </w:tcBorders>
            <w:shd w:val="clear" w:color="auto" w:fill="auto"/>
            <w:vAlign w:val="center"/>
          </w:tcPr>
          <w:p w14:paraId="7F061931" w14:textId="77777777" w:rsidR="009B4820" w:rsidRDefault="005D0CA6">
            <w:pPr>
              <w:widowControl/>
              <w:jc w:val="center"/>
              <w:rPr>
                <w:kern w:val="0"/>
                <w:sz w:val="21"/>
                <w:szCs w:val="21"/>
              </w:rPr>
            </w:pPr>
            <w:r>
              <w:rPr>
                <w:kern w:val="0"/>
                <w:sz w:val="21"/>
                <w:szCs w:val="21"/>
              </w:rPr>
              <w:t>7</w:t>
            </w:r>
          </w:p>
        </w:tc>
        <w:tc>
          <w:tcPr>
            <w:tcW w:w="488" w:type="pct"/>
            <w:tcBorders>
              <w:top w:val="nil"/>
              <w:left w:val="nil"/>
              <w:bottom w:val="single" w:sz="4" w:space="0" w:color="auto"/>
              <w:right w:val="single" w:sz="4" w:space="0" w:color="auto"/>
            </w:tcBorders>
            <w:shd w:val="clear" w:color="auto" w:fill="auto"/>
            <w:vAlign w:val="bottom"/>
          </w:tcPr>
          <w:p w14:paraId="28015F25" w14:textId="77777777" w:rsidR="009B4820" w:rsidRDefault="005D0CA6">
            <w:pPr>
              <w:widowControl/>
              <w:jc w:val="center"/>
              <w:textAlignment w:val="bottom"/>
              <w:rPr>
                <w:rFonts w:ascii="仿宋_GB2312" w:hAnsi="仿宋_GB2312" w:cs="仿宋_GB2312"/>
                <w:kern w:val="0"/>
                <w:sz w:val="21"/>
                <w:szCs w:val="21"/>
              </w:rPr>
            </w:pPr>
            <w:r>
              <w:rPr>
                <w:rFonts w:ascii="等线" w:eastAsia="等线" w:hAnsi="等线" w:cs="等线"/>
                <w:kern w:val="0"/>
                <w:sz w:val="18"/>
                <w:szCs w:val="18"/>
                <w:lang w:bidi="ar"/>
              </w:rPr>
              <w:t>02400B2345</w:t>
            </w:r>
          </w:p>
        </w:tc>
        <w:tc>
          <w:tcPr>
            <w:tcW w:w="754" w:type="pct"/>
            <w:tcBorders>
              <w:top w:val="nil"/>
              <w:left w:val="nil"/>
              <w:bottom w:val="single" w:sz="4" w:space="0" w:color="auto"/>
              <w:right w:val="single" w:sz="4" w:space="0" w:color="auto"/>
            </w:tcBorders>
            <w:shd w:val="clear" w:color="auto" w:fill="auto"/>
            <w:vAlign w:val="center"/>
          </w:tcPr>
          <w:p w14:paraId="57ABC91C"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20"/>
                <w:szCs w:val="20"/>
                <w:lang w:bidi="ar"/>
              </w:rPr>
              <w:t>城轨运营管理安全</w:t>
            </w:r>
          </w:p>
        </w:tc>
        <w:tc>
          <w:tcPr>
            <w:tcW w:w="330" w:type="pct"/>
            <w:tcBorders>
              <w:top w:val="nil"/>
              <w:left w:val="nil"/>
              <w:bottom w:val="single" w:sz="4" w:space="0" w:color="auto"/>
              <w:right w:val="single" w:sz="4" w:space="0" w:color="auto"/>
            </w:tcBorders>
            <w:shd w:val="clear" w:color="auto" w:fill="auto"/>
            <w:vAlign w:val="center"/>
          </w:tcPr>
          <w:p w14:paraId="744F19A0"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2</w:t>
            </w:r>
          </w:p>
        </w:tc>
        <w:tc>
          <w:tcPr>
            <w:tcW w:w="309" w:type="pct"/>
            <w:tcBorders>
              <w:top w:val="nil"/>
              <w:left w:val="nil"/>
              <w:bottom w:val="single" w:sz="4" w:space="0" w:color="auto"/>
              <w:right w:val="single" w:sz="4" w:space="0" w:color="auto"/>
            </w:tcBorders>
            <w:shd w:val="clear" w:color="auto" w:fill="auto"/>
            <w:noWrap/>
            <w:vAlign w:val="center"/>
          </w:tcPr>
          <w:p w14:paraId="199702E4"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36</w:t>
            </w:r>
          </w:p>
        </w:tc>
        <w:tc>
          <w:tcPr>
            <w:tcW w:w="309" w:type="pct"/>
            <w:tcBorders>
              <w:top w:val="nil"/>
              <w:left w:val="nil"/>
              <w:bottom w:val="single" w:sz="4" w:space="0" w:color="auto"/>
              <w:right w:val="single" w:sz="4" w:space="0" w:color="auto"/>
            </w:tcBorders>
            <w:shd w:val="clear" w:color="auto" w:fill="auto"/>
            <w:noWrap/>
            <w:vAlign w:val="center"/>
          </w:tcPr>
          <w:p w14:paraId="5156B0BB"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26</w:t>
            </w:r>
          </w:p>
        </w:tc>
        <w:tc>
          <w:tcPr>
            <w:tcW w:w="311" w:type="pct"/>
            <w:tcBorders>
              <w:top w:val="nil"/>
              <w:left w:val="nil"/>
              <w:bottom w:val="single" w:sz="4" w:space="0" w:color="auto"/>
              <w:right w:val="single" w:sz="4" w:space="0" w:color="auto"/>
            </w:tcBorders>
            <w:shd w:val="clear" w:color="auto" w:fill="auto"/>
            <w:noWrap/>
            <w:vAlign w:val="center"/>
          </w:tcPr>
          <w:p w14:paraId="05C6CFDA"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10</w:t>
            </w:r>
          </w:p>
        </w:tc>
        <w:tc>
          <w:tcPr>
            <w:tcW w:w="205" w:type="pct"/>
            <w:tcBorders>
              <w:top w:val="nil"/>
              <w:left w:val="nil"/>
              <w:bottom w:val="single" w:sz="4" w:space="0" w:color="auto"/>
              <w:right w:val="single" w:sz="4" w:space="0" w:color="auto"/>
            </w:tcBorders>
            <w:shd w:val="clear" w:color="auto" w:fill="auto"/>
            <w:vAlign w:val="center"/>
          </w:tcPr>
          <w:p w14:paraId="37209079" w14:textId="77777777" w:rsidR="009B4820" w:rsidRDefault="009B4820">
            <w:pPr>
              <w:jc w:val="center"/>
              <w:rPr>
                <w:rFonts w:eastAsia="等线"/>
                <w:sz w:val="21"/>
                <w:szCs w:val="21"/>
              </w:rPr>
            </w:pPr>
          </w:p>
        </w:tc>
        <w:tc>
          <w:tcPr>
            <w:tcW w:w="205" w:type="pct"/>
            <w:tcBorders>
              <w:top w:val="nil"/>
              <w:left w:val="nil"/>
              <w:bottom w:val="single" w:sz="4" w:space="0" w:color="auto"/>
              <w:right w:val="single" w:sz="4" w:space="0" w:color="auto"/>
            </w:tcBorders>
            <w:shd w:val="clear" w:color="auto" w:fill="auto"/>
            <w:vAlign w:val="center"/>
          </w:tcPr>
          <w:p w14:paraId="77534739" w14:textId="77777777" w:rsidR="009B4820" w:rsidRDefault="009B4820">
            <w:pPr>
              <w:jc w:val="center"/>
              <w:rPr>
                <w:rFonts w:eastAsia="等线"/>
                <w:sz w:val="21"/>
                <w:szCs w:val="21"/>
              </w:rPr>
            </w:pPr>
          </w:p>
        </w:tc>
        <w:tc>
          <w:tcPr>
            <w:tcW w:w="205" w:type="pct"/>
            <w:tcBorders>
              <w:top w:val="nil"/>
              <w:left w:val="nil"/>
              <w:bottom w:val="single" w:sz="4" w:space="0" w:color="auto"/>
              <w:right w:val="single" w:sz="4" w:space="0" w:color="auto"/>
            </w:tcBorders>
            <w:shd w:val="clear" w:color="auto" w:fill="auto"/>
            <w:vAlign w:val="center"/>
          </w:tcPr>
          <w:p w14:paraId="50E04AAB" w14:textId="77777777" w:rsidR="009B4820" w:rsidRDefault="009B4820">
            <w:pPr>
              <w:jc w:val="center"/>
              <w:rPr>
                <w:rFonts w:eastAsia="等线"/>
                <w:sz w:val="21"/>
                <w:szCs w:val="21"/>
              </w:rPr>
            </w:pPr>
          </w:p>
        </w:tc>
        <w:tc>
          <w:tcPr>
            <w:tcW w:w="234" w:type="pct"/>
            <w:tcBorders>
              <w:top w:val="nil"/>
              <w:left w:val="nil"/>
              <w:bottom w:val="single" w:sz="4" w:space="0" w:color="auto"/>
              <w:right w:val="single" w:sz="4" w:space="0" w:color="auto"/>
            </w:tcBorders>
            <w:shd w:val="clear" w:color="auto" w:fill="auto"/>
            <w:vAlign w:val="center"/>
          </w:tcPr>
          <w:p w14:paraId="479D70CA"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2</w:t>
            </w:r>
          </w:p>
        </w:tc>
        <w:tc>
          <w:tcPr>
            <w:tcW w:w="144" w:type="pct"/>
            <w:tcBorders>
              <w:top w:val="nil"/>
              <w:left w:val="nil"/>
              <w:bottom w:val="single" w:sz="4" w:space="0" w:color="auto"/>
              <w:right w:val="single" w:sz="4" w:space="0" w:color="auto"/>
            </w:tcBorders>
            <w:shd w:val="clear" w:color="auto" w:fill="auto"/>
            <w:vAlign w:val="center"/>
          </w:tcPr>
          <w:p w14:paraId="7DFCDA15" w14:textId="77777777" w:rsidR="009B4820" w:rsidRDefault="009B4820">
            <w:pPr>
              <w:jc w:val="center"/>
              <w:rPr>
                <w:rFonts w:ascii="仿宋_GB2312" w:hAnsi="仿宋_GB2312" w:cs="仿宋_GB2312"/>
                <w:kern w:val="0"/>
                <w:sz w:val="21"/>
                <w:szCs w:val="21"/>
              </w:rPr>
            </w:pPr>
          </w:p>
        </w:tc>
        <w:tc>
          <w:tcPr>
            <w:tcW w:w="147" w:type="pct"/>
            <w:tcBorders>
              <w:top w:val="nil"/>
              <w:left w:val="nil"/>
              <w:bottom w:val="single" w:sz="4" w:space="0" w:color="auto"/>
              <w:right w:val="single" w:sz="4" w:space="0" w:color="auto"/>
            </w:tcBorders>
            <w:shd w:val="clear" w:color="auto" w:fill="auto"/>
            <w:vAlign w:val="center"/>
          </w:tcPr>
          <w:p w14:paraId="68475CA0" w14:textId="77777777" w:rsidR="009B4820" w:rsidRDefault="009B4820">
            <w:pPr>
              <w:jc w:val="center"/>
              <w:rPr>
                <w:rFonts w:ascii="仿宋_GB2312" w:hAnsi="仿宋_GB2312" w:cs="仿宋_GB2312"/>
                <w:kern w:val="0"/>
                <w:sz w:val="21"/>
                <w:szCs w:val="21"/>
              </w:rPr>
            </w:pPr>
          </w:p>
        </w:tc>
        <w:tc>
          <w:tcPr>
            <w:tcW w:w="372" w:type="pct"/>
            <w:tcBorders>
              <w:top w:val="nil"/>
              <w:left w:val="nil"/>
              <w:bottom w:val="single" w:sz="4" w:space="0" w:color="auto"/>
              <w:right w:val="single" w:sz="4" w:space="0" w:color="auto"/>
            </w:tcBorders>
            <w:shd w:val="clear" w:color="auto" w:fill="auto"/>
            <w:vAlign w:val="center"/>
          </w:tcPr>
          <w:p w14:paraId="14B94FDA"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24391CFD"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3E19D1A1" w14:textId="77777777" w:rsidR="009B4820" w:rsidRDefault="009B4820">
            <w:pPr>
              <w:widowControl/>
              <w:jc w:val="left"/>
              <w:rPr>
                <w:rFonts w:eastAsia="Times New Roman"/>
                <w:kern w:val="0"/>
                <w:sz w:val="21"/>
                <w:szCs w:val="21"/>
              </w:rPr>
            </w:pPr>
          </w:p>
        </w:tc>
      </w:tr>
      <w:tr w:rsidR="009B4820" w14:paraId="53071FE2" w14:textId="77777777">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33E04294" w14:textId="77777777" w:rsidR="009B4820" w:rsidRDefault="009B4820">
            <w:pPr>
              <w:widowControl/>
              <w:jc w:val="left"/>
              <w:rPr>
                <w:rFonts w:ascii="仿宋_GB2312" w:hAnsi="仿宋_GB2312" w:cs="仿宋_GB2312"/>
                <w:kern w:val="0"/>
                <w:sz w:val="21"/>
                <w:szCs w:val="21"/>
              </w:rPr>
            </w:pPr>
          </w:p>
        </w:tc>
        <w:tc>
          <w:tcPr>
            <w:tcW w:w="206" w:type="pct"/>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3D66F8EA"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专业实践教学环节</w:t>
            </w:r>
          </w:p>
        </w:tc>
        <w:tc>
          <w:tcPr>
            <w:tcW w:w="234" w:type="pct"/>
            <w:tcBorders>
              <w:top w:val="nil"/>
              <w:left w:val="nil"/>
              <w:bottom w:val="single" w:sz="4" w:space="0" w:color="auto"/>
              <w:right w:val="single" w:sz="4" w:space="0" w:color="auto"/>
            </w:tcBorders>
            <w:shd w:val="clear" w:color="auto" w:fill="auto"/>
            <w:vAlign w:val="center"/>
          </w:tcPr>
          <w:p w14:paraId="3267F7FC" w14:textId="77777777" w:rsidR="009B4820" w:rsidRDefault="005D0CA6">
            <w:pPr>
              <w:widowControl/>
              <w:jc w:val="center"/>
              <w:rPr>
                <w:kern w:val="0"/>
                <w:sz w:val="21"/>
                <w:szCs w:val="21"/>
              </w:rPr>
            </w:pPr>
            <w:r>
              <w:rPr>
                <w:kern w:val="0"/>
                <w:sz w:val="21"/>
                <w:szCs w:val="21"/>
              </w:rPr>
              <w:t>1</w:t>
            </w:r>
          </w:p>
        </w:tc>
        <w:tc>
          <w:tcPr>
            <w:tcW w:w="488" w:type="pct"/>
            <w:tcBorders>
              <w:top w:val="nil"/>
              <w:left w:val="nil"/>
              <w:bottom w:val="single" w:sz="4" w:space="0" w:color="auto"/>
              <w:right w:val="single" w:sz="4" w:space="0" w:color="auto"/>
            </w:tcBorders>
            <w:shd w:val="clear" w:color="auto" w:fill="auto"/>
            <w:vAlign w:val="bottom"/>
          </w:tcPr>
          <w:p w14:paraId="59A14341" w14:textId="77777777" w:rsidR="009B4820" w:rsidRDefault="005D0CA6">
            <w:pPr>
              <w:widowControl/>
              <w:jc w:val="center"/>
              <w:textAlignment w:val="bottom"/>
              <w:rPr>
                <w:rFonts w:ascii="仿宋_GB2312" w:hAnsi="仿宋_GB2312" w:cs="仿宋_GB2312"/>
                <w:kern w:val="0"/>
                <w:sz w:val="21"/>
                <w:szCs w:val="21"/>
              </w:rPr>
            </w:pPr>
            <w:r>
              <w:rPr>
                <w:rFonts w:ascii="等线" w:eastAsia="等线" w:hAnsi="等线" w:cs="等线"/>
                <w:kern w:val="0"/>
                <w:sz w:val="18"/>
                <w:szCs w:val="18"/>
                <w:lang w:bidi="ar"/>
              </w:rPr>
              <w:t>02400C2251</w:t>
            </w:r>
          </w:p>
        </w:tc>
        <w:tc>
          <w:tcPr>
            <w:tcW w:w="754" w:type="pct"/>
            <w:tcBorders>
              <w:top w:val="nil"/>
              <w:left w:val="nil"/>
              <w:bottom w:val="single" w:sz="4" w:space="0" w:color="auto"/>
              <w:right w:val="single" w:sz="4" w:space="0" w:color="auto"/>
            </w:tcBorders>
            <w:shd w:val="clear" w:color="auto" w:fill="auto"/>
            <w:vAlign w:val="center"/>
          </w:tcPr>
          <w:p w14:paraId="1A9E041C"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20"/>
                <w:szCs w:val="20"/>
                <w:lang w:bidi="ar"/>
              </w:rPr>
              <w:t>测量实习</w:t>
            </w:r>
          </w:p>
        </w:tc>
        <w:tc>
          <w:tcPr>
            <w:tcW w:w="330" w:type="pct"/>
            <w:tcBorders>
              <w:top w:val="nil"/>
              <w:left w:val="nil"/>
              <w:bottom w:val="single" w:sz="4" w:space="0" w:color="auto"/>
              <w:right w:val="single" w:sz="4" w:space="0" w:color="auto"/>
            </w:tcBorders>
            <w:shd w:val="clear" w:color="auto" w:fill="auto"/>
            <w:vAlign w:val="center"/>
          </w:tcPr>
          <w:p w14:paraId="3B106470"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2</w:t>
            </w:r>
          </w:p>
        </w:tc>
        <w:tc>
          <w:tcPr>
            <w:tcW w:w="309" w:type="pct"/>
            <w:tcBorders>
              <w:top w:val="nil"/>
              <w:left w:val="nil"/>
              <w:bottom w:val="single" w:sz="4" w:space="0" w:color="auto"/>
              <w:right w:val="single" w:sz="4" w:space="0" w:color="auto"/>
            </w:tcBorders>
            <w:shd w:val="clear" w:color="auto" w:fill="auto"/>
            <w:noWrap/>
            <w:vAlign w:val="center"/>
          </w:tcPr>
          <w:p w14:paraId="7EE9F45A"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32</w:t>
            </w:r>
          </w:p>
        </w:tc>
        <w:tc>
          <w:tcPr>
            <w:tcW w:w="309" w:type="pct"/>
            <w:tcBorders>
              <w:top w:val="nil"/>
              <w:left w:val="nil"/>
              <w:bottom w:val="single" w:sz="4" w:space="0" w:color="auto"/>
              <w:right w:val="single" w:sz="4" w:space="0" w:color="auto"/>
            </w:tcBorders>
            <w:shd w:val="clear" w:color="auto" w:fill="auto"/>
            <w:noWrap/>
            <w:vAlign w:val="center"/>
          </w:tcPr>
          <w:p w14:paraId="70500E76"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0</w:t>
            </w:r>
          </w:p>
        </w:tc>
        <w:tc>
          <w:tcPr>
            <w:tcW w:w="311" w:type="pct"/>
            <w:tcBorders>
              <w:top w:val="nil"/>
              <w:left w:val="nil"/>
              <w:bottom w:val="single" w:sz="4" w:space="0" w:color="auto"/>
              <w:right w:val="single" w:sz="4" w:space="0" w:color="auto"/>
            </w:tcBorders>
            <w:shd w:val="clear" w:color="auto" w:fill="auto"/>
            <w:noWrap/>
            <w:vAlign w:val="center"/>
          </w:tcPr>
          <w:p w14:paraId="4A47C91E"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32</w:t>
            </w:r>
          </w:p>
        </w:tc>
        <w:tc>
          <w:tcPr>
            <w:tcW w:w="205" w:type="pct"/>
            <w:tcBorders>
              <w:top w:val="nil"/>
              <w:left w:val="nil"/>
              <w:bottom w:val="single" w:sz="4" w:space="0" w:color="auto"/>
              <w:right w:val="single" w:sz="4" w:space="0" w:color="auto"/>
            </w:tcBorders>
            <w:shd w:val="clear" w:color="auto" w:fill="auto"/>
            <w:vAlign w:val="center"/>
          </w:tcPr>
          <w:p w14:paraId="3EFB4E4D" w14:textId="77777777" w:rsidR="009B4820" w:rsidRDefault="009B4820">
            <w:pPr>
              <w:spacing w:line="320" w:lineRule="exact"/>
              <w:jc w:val="center"/>
              <w:rPr>
                <w:rFonts w:eastAsia="等线"/>
                <w:sz w:val="21"/>
                <w:szCs w:val="21"/>
              </w:rPr>
            </w:pPr>
          </w:p>
        </w:tc>
        <w:tc>
          <w:tcPr>
            <w:tcW w:w="790" w:type="pct"/>
            <w:gridSpan w:val="4"/>
            <w:tcBorders>
              <w:top w:val="single" w:sz="4" w:space="0" w:color="auto"/>
              <w:left w:val="nil"/>
              <w:bottom w:val="single" w:sz="4" w:space="0" w:color="auto"/>
              <w:right w:val="single" w:sz="4" w:space="0" w:color="000000"/>
            </w:tcBorders>
            <w:shd w:val="clear" w:color="auto" w:fill="auto"/>
            <w:vAlign w:val="center"/>
          </w:tcPr>
          <w:p w14:paraId="49F7C7F9"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4-5学期开设，每学期48学时，每学期开展2周。</w:t>
            </w:r>
          </w:p>
        </w:tc>
        <w:tc>
          <w:tcPr>
            <w:tcW w:w="147" w:type="pct"/>
            <w:tcBorders>
              <w:top w:val="nil"/>
              <w:left w:val="nil"/>
              <w:bottom w:val="single" w:sz="4" w:space="0" w:color="auto"/>
              <w:right w:val="single" w:sz="4" w:space="0" w:color="auto"/>
            </w:tcBorders>
            <w:shd w:val="clear" w:color="auto" w:fill="auto"/>
            <w:vAlign w:val="center"/>
          </w:tcPr>
          <w:p w14:paraId="41BF79CB" w14:textId="77777777" w:rsidR="009B4820" w:rsidRDefault="009B4820">
            <w:pPr>
              <w:widowControl/>
              <w:jc w:val="center"/>
              <w:rPr>
                <w:rFonts w:ascii="仿宋_GB2312" w:hAnsi="仿宋_GB2312" w:cs="仿宋_GB2312"/>
                <w:kern w:val="0"/>
                <w:sz w:val="21"/>
                <w:szCs w:val="21"/>
              </w:rPr>
            </w:pPr>
          </w:p>
        </w:tc>
        <w:tc>
          <w:tcPr>
            <w:tcW w:w="372" w:type="pct"/>
            <w:tcBorders>
              <w:top w:val="nil"/>
              <w:left w:val="nil"/>
              <w:bottom w:val="single" w:sz="4" w:space="0" w:color="auto"/>
              <w:right w:val="single" w:sz="4" w:space="0" w:color="auto"/>
            </w:tcBorders>
            <w:shd w:val="clear" w:color="auto" w:fill="auto"/>
            <w:vAlign w:val="center"/>
          </w:tcPr>
          <w:p w14:paraId="69B02E85" w14:textId="77777777" w:rsidR="009B4820" w:rsidRDefault="005D0CA6">
            <w:pPr>
              <w:widowControl/>
              <w:jc w:val="center"/>
              <w:rPr>
                <w:rFonts w:ascii="仿宋_GB2312" w:hAnsi="仿宋_GB2312" w:cs="仿宋_GB2312"/>
                <w:kern w:val="0"/>
                <w:sz w:val="21"/>
                <w:szCs w:val="21"/>
              </w:rPr>
            </w:pPr>
            <w:r>
              <w:rPr>
                <w:rFonts w:ascii="等线" w:eastAsia="等线" w:hAnsi="等线" w:cs="等线"/>
                <w:kern w:val="0"/>
                <w:sz w:val="18"/>
                <w:szCs w:val="18"/>
                <w:lang w:bidi="ar"/>
              </w:rPr>
              <w:t>考查</w:t>
            </w:r>
          </w:p>
        </w:tc>
        <w:tc>
          <w:tcPr>
            <w:tcW w:w="203" w:type="pct"/>
            <w:tcBorders>
              <w:top w:val="nil"/>
              <w:left w:val="nil"/>
              <w:bottom w:val="single" w:sz="4" w:space="0" w:color="auto"/>
              <w:right w:val="single" w:sz="4" w:space="0" w:color="auto"/>
            </w:tcBorders>
            <w:shd w:val="clear" w:color="auto" w:fill="auto"/>
            <w:vAlign w:val="center"/>
          </w:tcPr>
          <w:p w14:paraId="26F592FD"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3614B240" w14:textId="77777777" w:rsidR="009B4820" w:rsidRDefault="009B4820">
            <w:pPr>
              <w:widowControl/>
              <w:jc w:val="left"/>
              <w:rPr>
                <w:rFonts w:eastAsia="Times New Roman"/>
                <w:kern w:val="0"/>
                <w:sz w:val="21"/>
                <w:szCs w:val="21"/>
              </w:rPr>
            </w:pPr>
          </w:p>
        </w:tc>
      </w:tr>
      <w:tr w:rsidR="009B4820" w14:paraId="0F541DAB" w14:textId="77777777">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535F0AC0" w14:textId="77777777" w:rsidR="009B4820" w:rsidRDefault="009B4820">
            <w:pPr>
              <w:widowControl/>
              <w:jc w:val="left"/>
              <w:rPr>
                <w:rFonts w:ascii="仿宋_GB2312" w:hAnsi="仿宋_GB2312" w:cs="仿宋_GB2312"/>
                <w:kern w:val="0"/>
                <w:sz w:val="21"/>
                <w:szCs w:val="21"/>
              </w:rPr>
            </w:pPr>
          </w:p>
        </w:tc>
        <w:tc>
          <w:tcPr>
            <w:tcW w:w="206"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002C45F0" w14:textId="77777777" w:rsidR="009B4820" w:rsidRDefault="009B4820">
            <w:pPr>
              <w:widowControl/>
              <w:jc w:val="left"/>
              <w:rPr>
                <w:rFonts w:ascii="仿宋_GB2312" w:hAnsi="仿宋_GB2312" w:cs="仿宋_GB2312"/>
                <w:kern w:val="0"/>
                <w:sz w:val="21"/>
                <w:szCs w:val="21"/>
              </w:rPr>
            </w:pPr>
          </w:p>
        </w:tc>
        <w:tc>
          <w:tcPr>
            <w:tcW w:w="234" w:type="pct"/>
            <w:tcBorders>
              <w:top w:val="single" w:sz="4" w:space="0" w:color="auto"/>
              <w:left w:val="single" w:sz="4" w:space="0" w:color="auto"/>
              <w:bottom w:val="single" w:sz="4" w:space="0" w:color="auto"/>
              <w:right w:val="single" w:sz="4" w:space="0" w:color="auto"/>
            </w:tcBorders>
            <w:shd w:val="clear" w:color="auto" w:fill="auto"/>
            <w:vAlign w:val="center"/>
          </w:tcPr>
          <w:p w14:paraId="3D83C807" w14:textId="77777777" w:rsidR="009B4820" w:rsidRDefault="005D0CA6">
            <w:pPr>
              <w:widowControl/>
              <w:jc w:val="center"/>
              <w:rPr>
                <w:kern w:val="0"/>
                <w:sz w:val="21"/>
                <w:szCs w:val="21"/>
              </w:rPr>
            </w:pPr>
            <w:r>
              <w:rPr>
                <w:rFonts w:hint="eastAsia"/>
                <w:kern w:val="0"/>
                <w:sz w:val="21"/>
                <w:szCs w:val="21"/>
              </w:rPr>
              <w:t>2</w:t>
            </w:r>
          </w:p>
        </w:tc>
        <w:tc>
          <w:tcPr>
            <w:tcW w:w="488" w:type="pct"/>
            <w:tcBorders>
              <w:top w:val="single" w:sz="4" w:space="0" w:color="auto"/>
              <w:left w:val="single" w:sz="4" w:space="0" w:color="auto"/>
              <w:bottom w:val="single" w:sz="4" w:space="0" w:color="auto"/>
              <w:right w:val="single" w:sz="4" w:space="0" w:color="auto"/>
            </w:tcBorders>
            <w:shd w:val="clear" w:color="auto" w:fill="auto"/>
            <w:vAlign w:val="bottom"/>
          </w:tcPr>
          <w:p w14:paraId="039D8519" w14:textId="77777777" w:rsidR="009B4820" w:rsidRDefault="005D0CA6">
            <w:pPr>
              <w:widowControl/>
              <w:jc w:val="center"/>
              <w:textAlignment w:val="bottom"/>
              <w:rPr>
                <w:rFonts w:ascii="等线" w:eastAsia="等线" w:hAnsi="等线" w:cs="等线"/>
                <w:kern w:val="0"/>
                <w:sz w:val="18"/>
                <w:szCs w:val="18"/>
                <w:lang w:bidi="ar"/>
              </w:rPr>
            </w:pPr>
            <w:r>
              <w:rPr>
                <w:rFonts w:ascii="等线" w:eastAsia="等线" w:hAnsi="等线" w:cs="等线"/>
                <w:kern w:val="0"/>
                <w:sz w:val="22"/>
                <w:lang w:bidi="ar"/>
              </w:rPr>
              <w:t>10000C2241</w:t>
            </w:r>
          </w:p>
        </w:tc>
        <w:tc>
          <w:tcPr>
            <w:tcW w:w="754" w:type="pct"/>
            <w:tcBorders>
              <w:top w:val="single" w:sz="4" w:space="0" w:color="auto"/>
              <w:left w:val="single" w:sz="4" w:space="0" w:color="auto"/>
              <w:bottom w:val="single" w:sz="4" w:space="0" w:color="auto"/>
              <w:right w:val="single" w:sz="4" w:space="0" w:color="auto"/>
            </w:tcBorders>
            <w:shd w:val="clear" w:color="auto" w:fill="auto"/>
            <w:vAlign w:val="center"/>
          </w:tcPr>
          <w:p w14:paraId="4D07B5B2"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20"/>
                <w:szCs w:val="20"/>
                <w:lang w:bidi="ar"/>
              </w:rPr>
              <w:t>土木实训</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3BD24E8C"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2</w:t>
            </w: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1C2562"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30</w:t>
            </w: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D2CFE1"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0</w:t>
            </w:r>
          </w:p>
        </w:tc>
        <w:tc>
          <w:tcPr>
            <w:tcW w:w="31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A7DDC2D"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30</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4974AAB3" w14:textId="77777777" w:rsidR="009B4820" w:rsidRDefault="009B4820">
            <w:pPr>
              <w:jc w:val="center"/>
              <w:rPr>
                <w:rFonts w:eastAsia="等线"/>
                <w:sz w:val="21"/>
                <w:szCs w:val="21"/>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1BC574B7" w14:textId="77777777" w:rsidR="009B4820" w:rsidRDefault="009B4820">
            <w:pPr>
              <w:jc w:val="center"/>
              <w:rPr>
                <w:rFonts w:eastAsia="等线"/>
                <w:sz w:val="21"/>
                <w:szCs w:val="21"/>
              </w:rPr>
            </w:pPr>
          </w:p>
        </w:tc>
        <w:tc>
          <w:tcPr>
            <w:tcW w:w="2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11B423D" w14:textId="77777777" w:rsidR="009B4820" w:rsidRDefault="009B4820">
            <w:pPr>
              <w:jc w:val="center"/>
              <w:rPr>
                <w:rFonts w:eastAsia="等线"/>
                <w:sz w:val="21"/>
                <w:szCs w:val="21"/>
              </w:rPr>
            </w:pP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DC8C2A7"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4</w:t>
            </w:r>
          </w:p>
        </w:tc>
        <w:tc>
          <w:tcPr>
            <w:tcW w:w="144" w:type="pct"/>
            <w:tcBorders>
              <w:top w:val="single" w:sz="4" w:space="0" w:color="auto"/>
              <w:left w:val="single" w:sz="4" w:space="0" w:color="auto"/>
              <w:bottom w:val="single" w:sz="4" w:space="0" w:color="auto"/>
              <w:right w:val="single" w:sz="4" w:space="0" w:color="auto"/>
            </w:tcBorders>
            <w:shd w:val="clear" w:color="auto" w:fill="auto"/>
            <w:vAlign w:val="center"/>
          </w:tcPr>
          <w:p w14:paraId="69E045C0" w14:textId="77777777" w:rsidR="009B4820" w:rsidRDefault="009B4820">
            <w:pPr>
              <w:jc w:val="center"/>
              <w:rPr>
                <w:rFonts w:eastAsia="等线"/>
                <w:sz w:val="21"/>
                <w:szCs w:val="21"/>
              </w:rPr>
            </w:pPr>
          </w:p>
        </w:tc>
        <w:tc>
          <w:tcPr>
            <w:tcW w:w="147" w:type="pct"/>
            <w:tcBorders>
              <w:top w:val="single" w:sz="4" w:space="0" w:color="auto"/>
              <w:left w:val="single" w:sz="4" w:space="0" w:color="auto"/>
              <w:bottom w:val="single" w:sz="4" w:space="0" w:color="auto"/>
              <w:right w:val="single" w:sz="4" w:space="0" w:color="auto"/>
            </w:tcBorders>
            <w:shd w:val="clear" w:color="auto" w:fill="auto"/>
            <w:vAlign w:val="center"/>
          </w:tcPr>
          <w:p w14:paraId="5BE0CE39" w14:textId="77777777" w:rsidR="009B4820" w:rsidRDefault="009B4820">
            <w:pPr>
              <w:jc w:val="center"/>
              <w:rPr>
                <w:rFonts w:ascii="仿宋_GB2312" w:hAnsi="仿宋_GB2312" w:cs="仿宋_GB2312"/>
                <w:kern w:val="0"/>
                <w:sz w:val="21"/>
                <w:szCs w:val="21"/>
              </w:rPr>
            </w:pP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14:paraId="5A543F6A"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考查</w:t>
            </w:r>
          </w:p>
        </w:tc>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6D11B61F" w14:textId="77777777" w:rsidR="009B4820" w:rsidRDefault="009B4820">
            <w:pPr>
              <w:widowControl/>
              <w:jc w:val="center"/>
              <w:rPr>
                <w:rFonts w:ascii="仿宋_GB2312" w:hAnsi="仿宋_GB2312" w:cs="仿宋_GB2312"/>
                <w:kern w:val="0"/>
                <w:sz w:val="21"/>
                <w:szCs w:val="21"/>
              </w:rPr>
            </w:pPr>
          </w:p>
        </w:tc>
        <w:tc>
          <w:tcPr>
            <w:tcW w:w="123" w:type="pct"/>
            <w:vAlign w:val="center"/>
          </w:tcPr>
          <w:p w14:paraId="5B84C3B0" w14:textId="77777777" w:rsidR="009B4820" w:rsidRDefault="009B4820">
            <w:pPr>
              <w:widowControl/>
              <w:jc w:val="left"/>
              <w:rPr>
                <w:rFonts w:eastAsia="Times New Roman"/>
                <w:kern w:val="0"/>
                <w:sz w:val="21"/>
                <w:szCs w:val="21"/>
              </w:rPr>
            </w:pPr>
          </w:p>
        </w:tc>
      </w:tr>
      <w:tr w:rsidR="009B4820" w14:paraId="644AC587" w14:textId="77777777">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2902DDB9" w14:textId="77777777" w:rsidR="009B4820" w:rsidRDefault="009B4820">
            <w:pPr>
              <w:widowControl/>
              <w:jc w:val="left"/>
              <w:rPr>
                <w:rFonts w:ascii="仿宋_GB2312" w:hAnsi="仿宋_GB2312" w:cs="仿宋_GB2312"/>
                <w:kern w:val="0"/>
                <w:sz w:val="21"/>
                <w:szCs w:val="21"/>
              </w:rPr>
            </w:pPr>
          </w:p>
        </w:tc>
        <w:tc>
          <w:tcPr>
            <w:tcW w:w="206"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6E00C950" w14:textId="77777777" w:rsidR="009B4820" w:rsidRDefault="009B4820">
            <w:pPr>
              <w:widowControl/>
              <w:jc w:val="left"/>
              <w:rPr>
                <w:rFonts w:ascii="仿宋_GB2312" w:hAnsi="仿宋_GB2312" w:cs="仿宋_GB2312"/>
                <w:kern w:val="0"/>
                <w:sz w:val="21"/>
                <w:szCs w:val="21"/>
              </w:rPr>
            </w:pPr>
          </w:p>
        </w:tc>
        <w:tc>
          <w:tcPr>
            <w:tcW w:w="234" w:type="pct"/>
            <w:tcBorders>
              <w:top w:val="single" w:sz="4" w:space="0" w:color="auto"/>
              <w:left w:val="single" w:sz="4" w:space="0" w:color="auto"/>
              <w:bottom w:val="single" w:sz="4" w:space="0" w:color="auto"/>
              <w:right w:val="single" w:sz="4" w:space="0" w:color="auto"/>
            </w:tcBorders>
            <w:shd w:val="clear" w:color="auto" w:fill="auto"/>
            <w:vAlign w:val="center"/>
          </w:tcPr>
          <w:p w14:paraId="2F37EA5D" w14:textId="77777777" w:rsidR="009B4820" w:rsidRDefault="005D0CA6">
            <w:pPr>
              <w:widowControl/>
              <w:jc w:val="center"/>
              <w:rPr>
                <w:kern w:val="0"/>
                <w:sz w:val="21"/>
                <w:szCs w:val="21"/>
              </w:rPr>
            </w:pPr>
            <w:r>
              <w:rPr>
                <w:rFonts w:hint="eastAsia"/>
                <w:kern w:val="0"/>
                <w:sz w:val="21"/>
                <w:szCs w:val="21"/>
              </w:rPr>
              <w:t>3</w:t>
            </w:r>
          </w:p>
        </w:tc>
        <w:tc>
          <w:tcPr>
            <w:tcW w:w="488" w:type="pct"/>
            <w:tcBorders>
              <w:top w:val="single" w:sz="4" w:space="0" w:color="auto"/>
              <w:left w:val="single" w:sz="4" w:space="0" w:color="auto"/>
              <w:bottom w:val="single" w:sz="4" w:space="0" w:color="auto"/>
              <w:right w:val="single" w:sz="4" w:space="0" w:color="auto"/>
            </w:tcBorders>
            <w:shd w:val="clear" w:color="auto" w:fill="auto"/>
            <w:vAlign w:val="bottom"/>
          </w:tcPr>
          <w:p w14:paraId="0F26C5A2" w14:textId="77777777" w:rsidR="009B4820" w:rsidRDefault="005D0CA6">
            <w:pPr>
              <w:widowControl/>
              <w:jc w:val="center"/>
              <w:textAlignment w:val="bottom"/>
              <w:rPr>
                <w:rFonts w:ascii="等线" w:eastAsia="等线" w:hAnsi="等线" w:cs="等线"/>
                <w:kern w:val="0"/>
                <w:sz w:val="18"/>
                <w:szCs w:val="18"/>
                <w:lang w:bidi="ar"/>
              </w:rPr>
            </w:pPr>
            <w:r>
              <w:rPr>
                <w:rFonts w:ascii="等线" w:eastAsia="等线" w:hAnsi="等线" w:cs="等线"/>
                <w:kern w:val="0"/>
                <w:sz w:val="18"/>
                <w:szCs w:val="18"/>
                <w:lang w:bidi="ar"/>
              </w:rPr>
              <w:t>02402C2253</w:t>
            </w:r>
          </w:p>
        </w:tc>
        <w:tc>
          <w:tcPr>
            <w:tcW w:w="754" w:type="pct"/>
            <w:tcBorders>
              <w:top w:val="single" w:sz="4" w:space="0" w:color="auto"/>
              <w:left w:val="single" w:sz="4" w:space="0" w:color="auto"/>
              <w:bottom w:val="single" w:sz="4" w:space="0" w:color="auto"/>
              <w:right w:val="single" w:sz="4" w:space="0" w:color="auto"/>
            </w:tcBorders>
            <w:shd w:val="clear" w:color="auto" w:fill="auto"/>
            <w:vAlign w:val="center"/>
          </w:tcPr>
          <w:p w14:paraId="5D789524"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20"/>
                <w:szCs w:val="20"/>
                <w:lang w:bidi="ar"/>
              </w:rPr>
              <w:t>轨道工程综合实训</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75FE763E"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2</w:t>
            </w: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0B2581"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30</w:t>
            </w: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AA9ECD"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0</w:t>
            </w:r>
          </w:p>
        </w:tc>
        <w:tc>
          <w:tcPr>
            <w:tcW w:w="31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9B0F9D"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30</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7FB2DE83" w14:textId="77777777" w:rsidR="009B4820" w:rsidRDefault="009B4820">
            <w:pPr>
              <w:jc w:val="center"/>
              <w:rPr>
                <w:rFonts w:eastAsia="等线"/>
                <w:sz w:val="21"/>
                <w:szCs w:val="21"/>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0C0F37B0" w14:textId="77777777" w:rsidR="009B4820" w:rsidRDefault="009B4820">
            <w:pPr>
              <w:jc w:val="center"/>
              <w:rPr>
                <w:rFonts w:eastAsia="等线"/>
                <w:sz w:val="21"/>
                <w:szCs w:val="21"/>
              </w:rPr>
            </w:pPr>
          </w:p>
        </w:tc>
        <w:tc>
          <w:tcPr>
            <w:tcW w:w="2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ED80439" w14:textId="77777777" w:rsidR="009B4820" w:rsidRDefault="009B4820">
            <w:pPr>
              <w:jc w:val="center"/>
              <w:rPr>
                <w:rFonts w:eastAsia="等线"/>
                <w:sz w:val="21"/>
                <w:szCs w:val="21"/>
              </w:rPr>
            </w:pP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26DBC6"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4</w:t>
            </w:r>
          </w:p>
        </w:tc>
        <w:tc>
          <w:tcPr>
            <w:tcW w:w="144" w:type="pct"/>
            <w:tcBorders>
              <w:top w:val="single" w:sz="4" w:space="0" w:color="auto"/>
              <w:left w:val="single" w:sz="4" w:space="0" w:color="auto"/>
              <w:bottom w:val="single" w:sz="4" w:space="0" w:color="auto"/>
              <w:right w:val="single" w:sz="4" w:space="0" w:color="auto"/>
            </w:tcBorders>
            <w:shd w:val="clear" w:color="auto" w:fill="auto"/>
            <w:vAlign w:val="center"/>
          </w:tcPr>
          <w:p w14:paraId="6DC9DEF8" w14:textId="77777777" w:rsidR="009B4820" w:rsidRDefault="009B4820">
            <w:pPr>
              <w:jc w:val="center"/>
              <w:rPr>
                <w:rFonts w:eastAsia="等线"/>
                <w:sz w:val="21"/>
                <w:szCs w:val="21"/>
              </w:rPr>
            </w:pPr>
          </w:p>
        </w:tc>
        <w:tc>
          <w:tcPr>
            <w:tcW w:w="147" w:type="pct"/>
            <w:tcBorders>
              <w:top w:val="single" w:sz="4" w:space="0" w:color="auto"/>
              <w:left w:val="single" w:sz="4" w:space="0" w:color="auto"/>
              <w:bottom w:val="single" w:sz="4" w:space="0" w:color="auto"/>
              <w:right w:val="single" w:sz="4" w:space="0" w:color="auto"/>
            </w:tcBorders>
            <w:shd w:val="clear" w:color="auto" w:fill="auto"/>
            <w:vAlign w:val="center"/>
          </w:tcPr>
          <w:p w14:paraId="747BB818" w14:textId="77777777" w:rsidR="009B4820" w:rsidRDefault="009B4820">
            <w:pPr>
              <w:jc w:val="center"/>
              <w:rPr>
                <w:rFonts w:ascii="仿宋_GB2312" w:hAnsi="仿宋_GB2312" w:cs="仿宋_GB2312"/>
                <w:kern w:val="0"/>
                <w:sz w:val="21"/>
                <w:szCs w:val="21"/>
              </w:rPr>
            </w:pP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14:paraId="49525D71"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考查</w:t>
            </w:r>
          </w:p>
        </w:tc>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77D7811A" w14:textId="77777777" w:rsidR="009B4820" w:rsidRDefault="009B4820">
            <w:pPr>
              <w:widowControl/>
              <w:jc w:val="center"/>
              <w:rPr>
                <w:rFonts w:ascii="仿宋_GB2312" w:hAnsi="仿宋_GB2312" w:cs="仿宋_GB2312"/>
                <w:kern w:val="0"/>
                <w:sz w:val="21"/>
                <w:szCs w:val="21"/>
              </w:rPr>
            </w:pPr>
          </w:p>
        </w:tc>
        <w:tc>
          <w:tcPr>
            <w:tcW w:w="123" w:type="pct"/>
            <w:vAlign w:val="center"/>
          </w:tcPr>
          <w:p w14:paraId="2180C679" w14:textId="77777777" w:rsidR="009B4820" w:rsidRDefault="009B4820">
            <w:pPr>
              <w:widowControl/>
              <w:jc w:val="left"/>
              <w:rPr>
                <w:rFonts w:eastAsia="Times New Roman"/>
                <w:kern w:val="0"/>
                <w:sz w:val="21"/>
                <w:szCs w:val="21"/>
              </w:rPr>
            </w:pPr>
          </w:p>
        </w:tc>
      </w:tr>
      <w:tr w:rsidR="009B4820" w14:paraId="03D2078B" w14:textId="77777777">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2388C761" w14:textId="77777777" w:rsidR="009B4820" w:rsidRDefault="009B4820">
            <w:pPr>
              <w:widowControl/>
              <w:jc w:val="left"/>
              <w:rPr>
                <w:rFonts w:ascii="仿宋_GB2312" w:hAnsi="仿宋_GB2312" w:cs="仿宋_GB2312"/>
                <w:kern w:val="0"/>
                <w:sz w:val="21"/>
                <w:szCs w:val="21"/>
              </w:rPr>
            </w:pPr>
          </w:p>
        </w:tc>
        <w:tc>
          <w:tcPr>
            <w:tcW w:w="206"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515586F7" w14:textId="77777777" w:rsidR="009B4820" w:rsidRDefault="009B4820">
            <w:pPr>
              <w:widowControl/>
              <w:jc w:val="left"/>
              <w:rPr>
                <w:rFonts w:ascii="仿宋_GB2312" w:hAnsi="仿宋_GB2312" w:cs="仿宋_GB2312"/>
                <w:kern w:val="0"/>
                <w:sz w:val="21"/>
                <w:szCs w:val="21"/>
              </w:rPr>
            </w:pPr>
          </w:p>
        </w:tc>
        <w:tc>
          <w:tcPr>
            <w:tcW w:w="234" w:type="pct"/>
            <w:tcBorders>
              <w:top w:val="single" w:sz="4" w:space="0" w:color="auto"/>
              <w:left w:val="single" w:sz="4" w:space="0" w:color="auto"/>
              <w:bottom w:val="single" w:sz="4" w:space="0" w:color="auto"/>
              <w:right w:val="single" w:sz="4" w:space="0" w:color="auto"/>
            </w:tcBorders>
            <w:shd w:val="clear" w:color="auto" w:fill="auto"/>
            <w:vAlign w:val="center"/>
          </w:tcPr>
          <w:p w14:paraId="59278A72" w14:textId="77777777" w:rsidR="009B4820" w:rsidRDefault="005D0CA6">
            <w:pPr>
              <w:widowControl/>
              <w:jc w:val="center"/>
              <w:rPr>
                <w:kern w:val="0"/>
                <w:sz w:val="21"/>
                <w:szCs w:val="21"/>
              </w:rPr>
            </w:pPr>
            <w:r>
              <w:rPr>
                <w:rFonts w:hint="eastAsia"/>
                <w:kern w:val="0"/>
                <w:sz w:val="21"/>
                <w:szCs w:val="21"/>
              </w:rPr>
              <w:t>4</w:t>
            </w:r>
          </w:p>
        </w:tc>
        <w:tc>
          <w:tcPr>
            <w:tcW w:w="488" w:type="pct"/>
            <w:tcBorders>
              <w:top w:val="single" w:sz="4" w:space="0" w:color="auto"/>
              <w:left w:val="single" w:sz="4" w:space="0" w:color="auto"/>
              <w:bottom w:val="single" w:sz="4" w:space="0" w:color="auto"/>
              <w:right w:val="single" w:sz="4" w:space="0" w:color="auto"/>
            </w:tcBorders>
            <w:shd w:val="clear" w:color="auto" w:fill="auto"/>
            <w:vAlign w:val="bottom"/>
          </w:tcPr>
          <w:p w14:paraId="5CF713A6" w14:textId="77777777" w:rsidR="009B4820" w:rsidRDefault="005D0CA6">
            <w:pPr>
              <w:widowControl/>
              <w:jc w:val="center"/>
              <w:textAlignment w:val="bottom"/>
              <w:rPr>
                <w:rFonts w:ascii="等线" w:eastAsia="等线" w:hAnsi="等线" w:cs="等线"/>
                <w:kern w:val="0"/>
                <w:sz w:val="18"/>
                <w:szCs w:val="18"/>
                <w:lang w:bidi="ar"/>
              </w:rPr>
            </w:pPr>
            <w:r>
              <w:rPr>
                <w:rFonts w:ascii="等线" w:eastAsia="等线" w:hAnsi="等线" w:cs="等线"/>
                <w:kern w:val="0"/>
                <w:sz w:val="18"/>
                <w:szCs w:val="18"/>
                <w:lang w:bidi="ar"/>
              </w:rPr>
              <w:t>02400C2256</w:t>
            </w:r>
          </w:p>
        </w:tc>
        <w:tc>
          <w:tcPr>
            <w:tcW w:w="754" w:type="pct"/>
            <w:tcBorders>
              <w:top w:val="single" w:sz="4" w:space="0" w:color="auto"/>
              <w:left w:val="single" w:sz="4" w:space="0" w:color="auto"/>
              <w:bottom w:val="single" w:sz="4" w:space="0" w:color="auto"/>
              <w:right w:val="single" w:sz="4" w:space="0" w:color="auto"/>
            </w:tcBorders>
            <w:shd w:val="clear" w:color="auto" w:fill="auto"/>
            <w:vAlign w:val="center"/>
          </w:tcPr>
          <w:p w14:paraId="0DB9B826"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20"/>
                <w:szCs w:val="20"/>
                <w:lang w:bidi="ar"/>
              </w:rPr>
              <w:t>安全应急处置实训(4周)</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28DA5269"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1</w:t>
            </w: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98605B"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12</w:t>
            </w: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B57793"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0</w:t>
            </w:r>
          </w:p>
        </w:tc>
        <w:tc>
          <w:tcPr>
            <w:tcW w:w="31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6B90730"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12</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23558C8A" w14:textId="77777777" w:rsidR="009B4820" w:rsidRDefault="009B4820">
            <w:pPr>
              <w:jc w:val="center"/>
              <w:rPr>
                <w:rFonts w:eastAsia="等线"/>
                <w:sz w:val="21"/>
                <w:szCs w:val="21"/>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23FD4447" w14:textId="77777777" w:rsidR="009B4820" w:rsidRDefault="009B4820">
            <w:pPr>
              <w:jc w:val="center"/>
              <w:rPr>
                <w:rFonts w:eastAsia="等线"/>
                <w:sz w:val="21"/>
                <w:szCs w:val="21"/>
              </w:rPr>
            </w:pPr>
          </w:p>
        </w:tc>
        <w:tc>
          <w:tcPr>
            <w:tcW w:w="2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312FD5" w14:textId="77777777" w:rsidR="009B4820" w:rsidRDefault="009B4820">
            <w:pPr>
              <w:jc w:val="center"/>
              <w:rPr>
                <w:rFonts w:eastAsia="等线"/>
                <w:sz w:val="21"/>
                <w:szCs w:val="21"/>
              </w:rPr>
            </w:pP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804E8A0"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4</w:t>
            </w:r>
          </w:p>
        </w:tc>
        <w:tc>
          <w:tcPr>
            <w:tcW w:w="144" w:type="pct"/>
            <w:tcBorders>
              <w:top w:val="single" w:sz="4" w:space="0" w:color="auto"/>
              <w:left w:val="single" w:sz="4" w:space="0" w:color="auto"/>
              <w:bottom w:val="single" w:sz="4" w:space="0" w:color="auto"/>
              <w:right w:val="single" w:sz="4" w:space="0" w:color="auto"/>
            </w:tcBorders>
            <w:shd w:val="clear" w:color="auto" w:fill="auto"/>
            <w:vAlign w:val="center"/>
          </w:tcPr>
          <w:p w14:paraId="1F5D31B2" w14:textId="77777777" w:rsidR="009B4820" w:rsidRDefault="009B4820">
            <w:pPr>
              <w:jc w:val="center"/>
              <w:rPr>
                <w:rFonts w:eastAsia="等线"/>
                <w:sz w:val="21"/>
                <w:szCs w:val="21"/>
              </w:rPr>
            </w:pPr>
          </w:p>
        </w:tc>
        <w:tc>
          <w:tcPr>
            <w:tcW w:w="147" w:type="pct"/>
            <w:tcBorders>
              <w:top w:val="single" w:sz="4" w:space="0" w:color="auto"/>
              <w:left w:val="single" w:sz="4" w:space="0" w:color="auto"/>
              <w:bottom w:val="single" w:sz="4" w:space="0" w:color="auto"/>
              <w:right w:val="single" w:sz="4" w:space="0" w:color="auto"/>
            </w:tcBorders>
            <w:shd w:val="clear" w:color="auto" w:fill="auto"/>
            <w:vAlign w:val="center"/>
          </w:tcPr>
          <w:p w14:paraId="55483EE6" w14:textId="77777777" w:rsidR="009B4820" w:rsidRDefault="009B4820">
            <w:pPr>
              <w:jc w:val="center"/>
              <w:rPr>
                <w:rFonts w:ascii="仿宋_GB2312" w:hAnsi="仿宋_GB2312" w:cs="仿宋_GB2312"/>
                <w:kern w:val="0"/>
                <w:sz w:val="21"/>
                <w:szCs w:val="21"/>
              </w:rPr>
            </w:pP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14:paraId="4FA1D119"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考查</w:t>
            </w:r>
          </w:p>
        </w:tc>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0DDF9A3B" w14:textId="77777777" w:rsidR="009B4820" w:rsidRDefault="009B4820">
            <w:pPr>
              <w:widowControl/>
              <w:jc w:val="center"/>
              <w:rPr>
                <w:rFonts w:ascii="仿宋_GB2312" w:hAnsi="仿宋_GB2312" w:cs="仿宋_GB2312"/>
                <w:kern w:val="0"/>
                <w:sz w:val="21"/>
                <w:szCs w:val="21"/>
              </w:rPr>
            </w:pPr>
          </w:p>
        </w:tc>
        <w:tc>
          <w:tcPr>
            <w:tcW w:w="123" w:type="pct"/>
            <w:vAlign w:val="center"/>
          </w:tcPr>
          <w:p w14:paraId="562C7D5C" w14:textId="77777777" w:rsidR="009B4820" w:rsidRDefault="009B4820">
            <w:pPr>
              <w:widowControl/>
              <w:jc w:val="left"/>
              <w:rPr>
                <w:rFonts w:eastAsia="Times New Roman"/>
                <w:kern w:val="0"/>
                <w:sz w:val="21"/>
                <w:szCs w:val="21"/>
              </w:rPr>
            </w:pPr>
          </w:p>
        </w:tc>
      </w:tr>
      <w:tr w:rsidR="009B4820" w14:paraId="0DCB801C" w14:textId="77777777">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2B782029" w14:textId="77777777" w:rsidR="009B4820" w:rsidRDefault="009B4820">
            <w:pPr>
              <w:widowControl/>
              <w:jc w:val="left"/>
              <w:rPr>
                <w:rFonts w:ascii="仿宋_GB2312" w:hAnsi="仿宋_GB2312" w:cs="仿宋_GB2312"/>
                <w:kern w:val="0"/>
                <w:sz w:val="21"/>
                <w:szCs w:val="21"/>
              </w:rPr>
            </w:pPr>
          </w:p>
        </w:tc>
        <w:tc>
          <w:tcPr>
            <w:tcW w:w="206"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3A76955E" w14:textId="77777777" w:rsidR="009B4820" w:rsidRDefault="009B4820">
            <w:pPr>
              <w:widowControl/>
              <w:jc w:val="left"/>
              <w:rPr>
                <w:rFonts w:ascii="仿宋_GB2312" w:hAnsi="仿宋_GB2312" w:cs="仿宋_GB2312"/>
                <w:kern w:val="0"/>
                <w:sz w:val="21"/>
                <w:szCs w:val="21"/>
              </w:rPr>
            </w:pPr>
          </w:p>
        </w:tc>
        <w:tc>
          <w:tcPr>
            <w:tcW w:w="234" w:type="pct"/>
            <w:tcBorders>
              <w:top w:val="single" w:sz="4" w:space="0" w:color="auto"/>
              <w:left w:val="single" w:sz="4" w:space="0" w:color="auto"/>
              <w:bottom w:val="single" w:sz="4" w:space="0" w:color="auto"/>
              <w:right w:val="single" w:sz="4" w:space="0" w:color="auto"/>
            </w:tcBorders>
            <w:shd w:val="clear" w:color="auto" w:fill="auto"/>
            <w:vAlign w:val="center"/>
          </w:tcPr>
          <w:p w14:paraId="724D1422" w14:textId="77777777" w:rsidR="009B4820" w:rsidRDefault="005D0CA6">
            <w:pPr>
              <w:widowControl/>
              <w:jc w:val="center"/>
              <w:rPr>
                <w:kern w:val="0"/>
                <w:sz w:val="21"/>
                <w:szCs w:val="21"/>
              </w:rPr>
            </w:pPr>
            <w:r>
              <w:rPr>
                <w:rFonts w:hint="eastAsia"/>
                <w:kern w:val="0"/>
                <w:sz w:val="21"/>
                <w:szCs w:val="21"/>
              </w:rPr>
              <w:t>5</w:t>
            </w:r>
          </w:p>
        </w:tc>
        <w:tc>
          <w:tcPr>
            <w:tcW w:w="488" w:type="pct"/>
            <w:tcBorders>
              <w:top w:val="single" w:sz="4" w:space="0" w:color="auto"/>
              <w:left w:val="single" w:sz="4" w:space="0" w:color="auto"/>
              <w:bottom w:val="single" w:sz="4" w:space="0" w:color="auto"/>
              <w:right w:val="single" w:sz="4" w:space="0" w:color="auto"/>
            </w:tcBorders>
            <w:shd w:val="clear" w:color="auto" w:fill="auto"/>
            <w:vAlign w:val="center"/>
          </w:tcPr>
          <w:p w14:paraId="120A4627" w14:textId="0B2F8A31" w:rsidR="009B4820" w:rsidRDefault="00832DDA">
            <w:pPr>
              <w:jc w:val="center"/>
              <w:rPr>
                <w:rFonts w:ascii="等线" w:eastAsia="等线" w:hAnsi="等线" w:cs="等线"/>
                <w:kern w:val="0"/>
                <w:sz w:val="18"/>
                <w:szCs w:val="18"/>
                <w:lang w:bidi="ar"/>
              </w:rPr>
            </w:pPr>
            <w:r>
              <w:rPr>
                <w:rFonts w:ascii="等线" w:eastAsia="等线" w:hAnsi="等线" w:cs="等线"/>
                <w:kern w:val="0"/>
                <w:sz w:val="18"/>
                <w:szCs w:val="18"/>
                <w:lang w:bidi="ar"/>
              </w:rPr>
              <w:t>02402B426</w:t>
            </w:r>
            <w:r>
              <w:rPr>
                <w:rFonts w:ascii="等线" w:eastAsia="等线" w:hAnsi="等线" w:cs="等线" w:hint="eastAsia"/>
                <w:kern w:val="0"/>
                <w:sz w:val="18"/>
                <w:szCs w:val="18"/>
                <w:lang w:bidi="ar"/>
              </w:rPr>
              <w:t>2</w:t>
            </w:r>
          </w:p>
        </w:tc>
        <w:tc>
          <w:tcPr>
            <w:tcW w:w="754" w:type="pct"/>
            <w:tcBorders>
              <w:top w:val="single" w:sz="4" w:space="0" w:color="auto"/>
              <w:left w:val="single" w:sz="4" w:space="0" w:color="auto"/>
              <w:bottom w:val="single" w:sz="4" w:space="0" w:color="auto"/>
              <w:right w:val="single" w:sz="4" w:space="0" w:color="auto"/>
            </w:tcBorders>
            <w:shd w:val="clear" w:color="auto" w:fill="auto"/>
            <w:vAlign w:val="center"/>
          </w:tcPr>
          <w:p w14:paraId="2F320BED"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职业资格考证</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2E00610F"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2</w:t>
            </w: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984DBF"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40</w:t>
            </w: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EB754C"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0</w:t>
            </w:r>
          </w:p>
        </w:tc>
        <w:tc>
          <w:tcPr>
            <w:tcW w:w="31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3FFC771"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40</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56930401" w14:textId="77777777" w:rsidR="009B4820" w:rsidRDefault="009B4820">
            <w:pPr>
              <w:jc w:val="center"/>
              <w:rPr>
                <w:rFonts w:eastAsia="等线"/>
                <w:sz w:val="21"/>
                <w:szCs w:val="21"/>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610D7EEA" w14:textId="77777777" w:rsidR="009B4820" w:rsidRDefault="009B4820">
            <w:pPr>
              <w:jc w:val="center"/>
              <w:rPr>
                <w:rFonts w:eastAsia="等线"/>
                <w:sz w:val="21"/>
                <w:szCs w:val="21"/>
              </w:rPr>
            </w:pPr>
          </w:p>
        </w:tc>
        <w:tc>
          <w:tcPr>
            <w:tcW w:w="2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DCACE11" w14:textId="77777777" w:rsidR="009B4820" w:rsidRDefault="009B4820">
            <w:pPr>
              <w:jc w:val="center"/>
              <w:rPr>
                <w:rFonts w:eastAsia="等线"/>
                <w:sz w:val="21"/>
                <w:szCs w:val="21"/>
              </w:rPr>
            </w:pP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8505411" w14:textId="77777777" w:rsidR="009B4820" w:rsidRDefault="009B4820">
            <w:pPr>
              <w:jc w:val="center"/>
              <w:rPr>
                <w:rFonts w:eastAsia="等线"/>
                <w:sz w:val="21"/>
                <w:szCs w:val="21"/>
              </w:rPr>
            </w:pPr>
          </w:p>
        </w:tc>
        <w:tc>
          <w:tcPr>
            <w:tcW w:w="144" w:type="pct"/>
            <w:tcBorders>
              <w:top w:val="single" w:sz="4" w:space="0" w:color="auto"/>
              <w:left w:val="single" w:sz="4" w:space="0" w:color="auto"/>
              <w:bottom w:val="single" w:sz="4" w:space="0" w:color="auto"/>
              <w:right w:val="single" w:sz="4" w:space="0" w:color="auto"/>
            </w:tcBorders>
            <w:shd w:val="clear" w:color="auto" w:fill="auto"/>
            <w:vAlign w:val="center"/>
          </w:tcPr>
          <w:p w14:paraId="4CB5ED9C" w14:textId="77777777" w:rsidR="009B4820" w:rsidRDefault="005D0CA6">
            <w:pPr>
              <w:widowControl/>
              <w:jc w:val="center"/>
              <w:textAlignment w:val="center"/>
              <w:rPr>
                <w:rFonts w:eastAsia="等线"/>
                <w:sz w:val="21"/>
                <w:szCs w:val="21"/>
              </w:rPr>
            </w:pPr>
            <w:r>
              <w:rPr>
                <w:rFonts w:ascii="等线" w:eastAsia="等线" w:hAnsi="等线" w:cs="等线"/>
                <w:kern w:val="0"/>
                <w:sz w:val="20"/>
                <w:szCs w:val="20"/>
                <w:lang w:bidi="ar"/>
              </w:rPr>
              <w:t>40</w:t>
            </w:r>
          </w:p>
        </w:tc>
        <w:tc>
          <w:tcPr>
            <w:tcW w:w="147" w:type="pct"/>
            <w:tcBorders>
              <w:top w:val="single" w:sz="4" w:space="0" w:color="auto"/>
              <w:left w:val="single" w:sz="4" w:space="0" w:color="auto"/>
              <w:bottom w:val="single" w:sz="4" w:space="0" w:color="auto"/>
              <w:right w:val="single" w:sz="4" w:space="0" w:color="auto"/>
            </w:tcBorders>
            <w:shd w:val="clear" w:color="auto" w:fill="auto"/>
            <w:vAlign w:val="center"/>
          </w:tcPr>
          <w:p w14:paraId="7A6966EA" w14:textId="77777777" w:rsidR="009B4820" w:rsidRDefault="009B4820">
            <w:pPr>
              <w:jc w:val="center"/>
              <w:rPr>
                <w:rFonts w:ascii="仿宋_GB2312" w:hAnsi="仿宋_GB2312" w:cs="仿宋_GB2312"/>
                <w:kern w:val="0"/>
                <w:sz w:val="21"/>
                <w:szCs w:val="21"/>
              </w:rPr>
            </w:pP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14:paraId="389E18C4"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2428F77D" w14:textId="77777777" w:rsidR="009B4820" w:rsidRDefault="009B4820">
            <w:pPr>
              <w:widowControl/>
              <w:jc w:val="center"/>
              <w:rPr>
                <w:rFonts w:ascii="仿宋_GB2312" w:hAnsi="仿宋_GB2312" w:cs="仿宋_GB2312"/>
                <w:kern w:val="0"/>
                <w:sz w:val="21"/>
                <w:szCs w:val="21"/>
              </w:rPr>
            </w:pPr>
          </w:p>
        </w:tc>
        <w:tc>
          <w:tcPr>
            <w:tcW w:w="123" w:type="pct"/>
            <w:vAlign w:val="center"/>
          </w:tcPr>
          <w:p w14:paraId="52AB398C" w14:textId="77777777" w:rsidR="009B4820" w:rsidRDefault="009B4820">
            <w:pPr>
              <w:widowControl/>
              <w:jc w:val="left"/>
              <w:rPr>
                <w:rFonts w:eastAsia="Times New Roman"/>
                <w:kern w:val="0"/>
                <w:sz w:val="21"/>
                <w:szCs w:val="21"/>
              </w:rPr>
            </w:pPr>
          </w:p>
        </w:tc>
      </w:tr>
      <w:tr w:rsidR="009B4820" w14:paraId="5FF788A3" w14:textId="77777777">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52FE7A41" w14:textId="77777777" w:rsidR="009B4820" w:rsidRDefault="009B4820">
            <w:pPr>
              <w:widowControl/>
              <w:jc w:val="left"/>
              <w:rPr>
                <w:rFonts w:ascii="仿宋_GB2312" w:hAnsi="仿宋_GB2312" w:cs="仿宋_GB2312"/>
                <w:kern w:val="0"/>
                <w:sz w:val="21"/>
                <w:szCs w:val="21"/>
              </w:rPr>
            </w:pPr>
          </w:p>
        </w:tc>
        <w:tc>
          <w:tcPr>
            <w:tcW w:w="206"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07A4DF6A" w14:textId="77777777" w:rsidR="009B4820" w:rsidRDefault="009B4820">
            <w:pPr>
              <w:widowControl/>
              <w:jc w:val="left"/>
              <w:rPr>
                <w:rFonts w:ascii="仿宋_GB2312" w:hAnsi="仿宋_GB2312" w:cs="仿宋_GB2312"/>
                <w:kern w:val="0"/>
                <w:sz w:val="21"/>
                <w:szCs w:val="21"/>
              </w:rPr>
            </w:pPr>
          </w:p>
        </w:tc>
        <w:tc>
          <w:tcPr>
            <w:tcW w:w="234" w:type="pct"/>
            <w:tcBorders>
              <w:top w:val="single" w:sz="4" w:space="0" w:color="auto"/>
              <w:left w:val="single" w:sz="4" w:space="0" w:color="auto"/>
              <w:bottom w:val="single" w:sz="4" w:space="0" w:color="auto"/>
              <w:right w:val="single" w:sz="4" w:space="0" w:color="auto"/>
            </w:tcBorders>
            <w:shd w:val="clear" w:color="auto" w:fill="auto"/>
            <w:vAlign w:val="center"/>
          </w:tcPr>
          <w:p w14:paraId="5B1BAA24" w14:textId="77777777" w:rsidR="009B4820" w:rsidRDefault="005D0CA6">
            <w:pPr>
              <w:widowControl/>
              <w:jc w:val="center"/>
              <w:rPr>
                <w:kern w:val="0"/>
                <w:sz w:val="21"/>
                <w:szCs w:val="21"/>
              </w:rPr>
            </w:pPr>
            <w:r>
              <w:rPr>
                <w:rFonts w:hint="eastAsia"/>
                <w:kern w:val="0"/>
                <w:sz w:val="21"/>
                <w:szCs w:val="21"/>
              </w:rPr>
              <w:t>6</w:t>
            </w:r>
          </w:p>
        </w:tc>
        <w:tc>
          <w:tcPr>
            <w:tcW w:w="488" w:type="pct"/>
            <w:tcBorders>
              <w:top w:val="single" w:sz="4" w:space="0" w:color="auto"/>
              <w:left w:val="single" w:sz="4" w:space="0" w:color="auto"/>
              <w:bottom w:val="single" w:sz="4" w:space="0" w:color="auto"/>
              <w:right w:val="single" w:sz="4" w:space="0" w:color="auto"/>
            </w:tcBorders>
            <w:shd w:val="clear" w:color="auto" w:fill="auto"/>
            <w:vAlign w:val="center"/>
          </w:tcPr>
          <w:p w14:paraId="4F5B0F9A" w14:textId="77777777" w:rsidR="009B4820" w:rsidRDefault="005D0CA6">
            <w:pPr>
              <w:widowControl/>
              <w:jc w:val="center"/>
              <w:textAlignment w:val="center"/>
              <w:rPr>
                <w:rFonts w:ascii="等线" w:eastAsia="等线" w:hAnsi="等线" w:cs="等线"/>
                <w:kern w:val="0"/>
                <w:sz w:val="18"/>
                <w:szCs w:val="18"/>
                <w:lang w:bidi="ar"/>
              </w:rPr>
            </w:pPr>
            <w:r>
              <w:rPr>
                <w:rFonts w:ascii="等线" w:eastAsia="等线" w:hAnsi="等线" w:cs="等线"/>
                <w:kern w:val="0"/>
                <w:sz w:val="18"/>
                <w:szCs w:val="18"/>
                <w:lang w:bidi="ar"/>
              </w:rPr>
              <w:t>10000B1100</w:t>
            </w:r>
          </w:p>
        </w:tc>
        <w:tc>
          <w:tcPr>
            <w:tcW w:w="754" w:type="pct"/>
            <w:tcBorders>
              <w:top w:val="single" w:sz="4" w:space="0" w:color="auto"/>
              <w:left w:val="single" w:sz="4" w:space="0" w:color="auto"/>
              <w:bottom w:val="single" w:sz="4" w:space="0" w:color="auto"/>
              <w:right w:val="single" w:sz="4" w:space="0" w:color="auto"/>
            </w:tcBorders>
            <w:shd w:val="clear" w:color="auto" w:fill="auto"/>
            <w:vAlign w:val="center"/>
          </w:tcPr>
          <w:p w14:paraId="73726FB1" w14:textId="77777777" w:rsidR="009B4820" w:rsidRDefault="005D0CA6">
            <w:pPr>
              <w:widowControl/>
              <w:jc w:val="left"/>
              <w:textAlignment w:val="center"/>
              <w:rPr>
                <w:rFonts w:ascii="仿宋_GB2312" w:hAnsi="仿宋_GB2312" w:cs="仿宋_GB2312"/>
                <w:kern w:val="0"/>
                <w:sz w:val="21"/>
                <w:szCs w:val="21"/>
              </w:rPr>
            </w:pPr>
            <w:r>
              <w:rPr>
                <w:rFonts w:ascii="等线" w:eastAsia="等线" w:hAnsi="等线" w:cs="等线"/>
                <w:kern w:val="0"/>
                <w:sz w:val="18"/>
                <w:szCs w:val="18"/>
                <w:lang w:bidi="ar"/>
              </w:rPr>
              <w:t>毕业设计</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0833D6F6" w14:textId="77777777" w:rsidR="009B4820" w:rsidRDefault="005D0CA6">
            <w:pPr>
              <w:widowControl/>
              <w:jc w:val="center"/>
              <w:textAlignment w:val="center"/>
              <w:rPr>
                <w:rFonts w:eastAsia="等线"/>
                <w:sz w:val="21"/>
                <w:szCs w:val="21"/>
              </w:rPr>
            </w:pPr>
            <w:r>
              <w:rPr>
                <w:rFonts w:ascii="等线" w:eastAsia="等线" w:hAnsi="等线" w:cs="等线"/>
                <w:kern w:val="0"/>
                <w:sz w:val="22"/>
                <w:lang w:bidi="ar"/>
              </w:rPr>
              <w:t>5</w:t>
            </w: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CA4002" w14:textId="77777777" w:rsidR="009B4820" w:rsidRDefault="005D0CA6">
            <w:pPr>
              <w:widowControl/>
              <w:jc w:val="center"/>
              <w:textAlignment w:val="center"/>
              <w:rPr>
                <w:rFonts w:eastAsia="等线"/>
                <w:sz w:val="21"/>
                <w:szCs w:val="21"/>
              </w:rPr>
            </w:pPr>
            <w:r>
              <w:rPr>
                <w:rFonts w:ascii="等线" w:eastAsia="等线" w:hAnsi="等线" w:cs="等线"/>
                <w:kern w:val="0"/>
                <w:sz w:val="22"/>
                <w:lang w:bidi="ar"/>
              </w:rPr>
              <w:t>80</w:t>
            </w: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5065FC0" w14:textId="77777777" w:rsidR="009B4820" w:rsidRDefault="005D0CA6">
            <w:pPr>
              <w:widowControl/>
              <w:jc w:val="center"/>
              <w:textAlignment w:val="center"/>
              <w:rPr>
                <w:rFonts w:eastAsia="等线"/>
                <w:sz w:val="21"/>
                <w:szCs w:val="21"/>
              </w:rPr>
            </w:pPr>
            <w:r>
              <w:rPr>
                <w:rFonts w:ascii="等线" w:eastAsia="等线" w:hAnsi="等线" w:cs="等线"/>
                <w:kern w:val="0"/>
                <w:sz w:val="22"/>
                <w:lang w:bidi="ar"/>
              </w:rPr>
              <w:t>20</w:t>
            </w:r>
          </w:p>
        </w:tc>
        <w:tc>
          <w:tcPr>
            <w:tcW w:w="31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094061E" w14:textId="77777777" w:rsidR="009B4820" w:rsidRDefault="005D0CA6">
            <w:pPr>
              <w:widowControl/>
              <w:jc w:val="center"/>
              <w:textAlignment w:val="center"/>
              <w:rPr>
                <w:rFonts w:eastAsia="等线"/>
                <w:sz w:val="21"/>
                <w:szCs w:val="21"/>
              </w:rPr>
            </w:pPr>
            <w:r>
              <w:rPr>
                <w:rFonts w:ascii="等线" w:eastAsia="等线" w:hAnsi="等线" w:cs="等线"/>
                <w:kern w:val="0"/>
                <w:sz w:val="22"/>
                <w:lang w:bidi="ar"/>
              </w:rPr>
              <w:t>60</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59BB7DAB" w14:textId="77777777" w:rsidR="009B4820" w:rsidRDefault="009B4820">
            <w:pPr>
              <w:jc w:val="center"/>
              <w:rPr>
                <w:rFonts w:eastAsia="等线"/>
                <w:sz w:val="21"/>
                <w:szCs w:val="21"/>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08D101FC" w14:textId="77777777" w:rsidR="009B4820" w:rsidRDefault="009B4820">
            <w:pPr>
              <w:jc w:val="center"/>
              <w:rPr>
                <w:rFonts w:eastAsia="等线"/>
                <w:sz w:val="21"/>
                <w:szCs w:val="21"/>
              </w:rPr>
            </w:pPr>
          </w:p>
        </w:tc>
        <w:tc>
          <w:tcPr>
            <w:tcW w:w="2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45D37F" w14:textId="77777777" w:rsidR="009B4820" w:rsidRDefault="009B4820">
            <w:pPr>
              <w:jc w:val="center"/>
              <w:rPr>
                <w:rFonts w:eastAsia="等线"/>
                <w:sz w:val="21"/>
                <w:szCs w:val="21"/>
              </w:rPr>
            </w:pP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2CF9CC1" w14:textId="77777777" w:rsidR="009B4820" w:rsidRDefault="009B4820">
            <w:pPr>
              <w:jc w:val="center"/>
              <w:rPr>
                <w:rFonts w:eastAsia="等线"/>
                <w:sz w:val="21"/>
                <w:szCs w:val="21"/>
              </w:rPr>
            </w:pPr>
          </w:p>
        </w:tc>
        <w:tc>
          <w:tcPr>
            <w:tcW w:w="144" w:type="pct"/>
            <w:tcBorders>
              <w:top w:val="single" w:sz="4" w:space="0" w:color="auto"/>
              <w:left w:val="single" w:sz="4" w:space="0" w:color="auto"/>
              <w:bottom w:val="single" w:sz="4" w:space="0" w:color="auto"/>
              <w:right w:val="single" w:sz="4" w:space="0" w:color="auto"/>
            </w:tcBorders>
            <w:shd w:val="clear" w:color="auto" w:fill="auto"/>
            <w:vAlign w:val="center"/>
          </w:tcPr>
          <w:p w14:paraId="21BD8E5A" w14:textId="77777777" w:rsidR="009B4820" w:rsidRDefault="009B4820">
            <w:pPr>
              <w:jc w:val="center"/>
              <w:rPr>
                <w:rFonts w:eastAsia="等线"/>
                <w:sz w:val="21"/>
                <w:szCs w:val="21"/>
              </w:rPr>
            </w:pPr>
          </w:p>
        </w:tc>
        <w:tc>
          <w:tcPr>
            <w:tcW w:w="147" w:type="pct"/>
            <w:tcBorders>
              <w:top w:val="single" w:sz="4" w:space="0" w:color="auto"/>
              <w:left w:val="single" w:sz="4" w:space="0" w:color="auto"/>
              <w:bottom w:val="single" w:sz="4" w:space="0" w:color="auto"/>
              <w:right w:val="single" w:sz="4" w:space="0" w:color="auto"/>
            </w:tcBorders>
            <w:shd w:val="clear" w:color="auto" w:fill="auto"/>
            <w:vAlign w:val="center"/>
          </w:tcPr>
          <w:p w14:paraId="000ADE74" w14:textId="77777777" w:rsidR="009B4820" w:rsidRDefault="009B4820">
            <w:pPr>
              <w:jc w:val="center"/>
              <w:rPr>
                <w:rFonts w:ascii="仿宋_GB2312" w:hAnsi="仿宋_GB2312" w:cs="仿宋_GB2312"/>
                <w:kern w:val="0"/>
                <w:sz w:val="21"/>
                <w:szCs w:val="21"/>
              </w:rPr>
            </w:pP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14:paraId="3C04ADC1"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1A8AA600" w14:textId="77777777" w:rsidR="009B4820" w:rsidRDefault="009B4820">
            <w:pPr>
              <w:widowControl/>
              <w:jc w:val="center"/>
              <w:rPr>
                <w:rFonts w:ascii="仿宋_GB2312" w:hAnsi="仿宋_GB2312" w:cs="仿宋_GB2312"/>
                <w:kern w:val="0"/>
                <w:sz w:val="21"/>
                <w:szCs w:val="21"/>
              </w:rPr>
            </w:pPr>
          </w:p>
        </w:tc>
        <w:tc>
          <w:tcPr>
            <w:tcW w:w="123" w:type="pct"/>
            <w:vAlign w:val="center"/>
          </w:tcPr>
          <w:p w14:paraId="540F09CB" w14:textId="77777777" w:rsidR="009B4820" w:rsidRDefault="009B4820">
            <w:pPr>
              <w:widowControl/>
              <w:jc w:val="left"/>
              <w:rPr>
                <w:rFonts w:eastAsia="Times New Roman"/>
                <w:kern w:val="0"/>
                <w:sz w:val="21"/>
                <w:szCs w:val="21"/>
              </w:rPr>
            </w:pPr>
          </w:p>
        </w:tc>
      </w:tr>
      <w:tr w:rsidR="009B4820" w14:paraId="03E13EA5" w14:textId="77777777">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3641B187" w14:textId="77777777" w:rsidR="009B4820" w:rsidRDefault="009B4820">
            <w:pPr>
              <w:widowControl/>
              <w:jc w:val="left"/>
              <w:rPr>
                <w:rFonts w:ascii="仿宋_GB2312" w:hAnsi="仿宋_GB2312" w:cs="仿宋_GB2312"/>
                <w:kern w:val="0"/>
                <w:sz w:val="21"/>
                <w:szCs w:val="21"/>
              </w:rPr>
            </w:pPr>
          </w:p>
        </w:tc>
        <w:tc>
          <w:tcPr>
            <w:tcW w:w="206" w:type="pct"/>
            <w:vMerge/>
            <w:tcBorders>
              <w:top w:val="single" w:sz="4" w:space="0" w:color="auto"/>
              <w:left w:val="single" w:sz="4" w:space="0" w:color="auto"/>
              <w:bottom w:val="single" w:sz="4" w:space="0" w:color="000000"/>
              <w:right w:val="single" w:sz="4" w:space="0" w:color="auto"/>
            </w:tcBorders>
            <w:shd w:val="clear" w:color="auto" w:fill="auto"/>
            <w:vAlign w:val="center"/>
          </w:tcPr>
          <w:p w14:paraId="1144597E" w14:textId="77777777" w:rsidR="009B4820" w:rsidRDefault="009B4820">
            <w:pPr>
              <w:widowControl/>
              <w:jc w:val="left"/>
              <w:rPr>
                <w:rFonts w:ascii="仿宋_GB2312" w:hAnsi="仿宋_GB2312" w:cs="仿宋_GB2312"/>
                <w:kern w:val="0"/>
                <w:sz w:val="21"/>
                <w:szCs w:val="21"/>
              </w:rPr>
            </w:pPr>
          </w:p>
        </w:tc>
        <w:tc>
          <w:tcPr>
            <w:tcW w:w="234" w:type="pct"/>
            <w:tcBorders>
              <w:top w:val="single" w:sz="4" w:space="0" w:color="auto"/>
              <w:left w:val="single" w:sz="4" w:space="0" w:color="auto"/>
              <w:bottom w:val="single" w:sz="4" w:space="0" w:color="auto"/>
              <w:right w:val="single" w:sz="4" w:space="0" w:color="auto"/>
            </w:tcBorders>
            <w:shd w:val="clear" w:color="auto" w:fill="auto"/>
            <w:vAlign w:val="center"/>
          </w:tcPr>
          <w:p w14:paraId="0629FB43" w14:textId="77777777" w:rsidR="009B4820" w:rsidRDefault="005D0CA6">
            <w:pPr>
              <w:widowControl/>
              <w:jc w:val="center"/>
              <w:rPr>
                <w:kern w:val="0"/>
                <w:sz w:val="21"/>
                <w:szCs w:val="21"/>
              </w:rPr>
            </w:pPr>
            <w:r>
              <w:rPr>
                <w:rFonts w:hint="eastAsia"/>
                <w:kern w:val="0"/>
                <w:sz w:val="21"/>
                <w:szCs w:val="21"/>
              </w:rPr>
              <w:t>7</w:t>
            </w:r>
          </w:p>
        </w:tc>
        <w:tc>
          <w:tcPr>
            <w:tcW w:w="488" w:type="pct"/>
            <w:tcBorders>
              <w:top w:val="single" w:sz="4" w:space="0" w:color="auto"/>
              <w:left w:val="single" w:sz="4" w:space="0" w:color="auto"/>
              <w:bottom w:val="single" w:sz="4" w:space="0" w:color="auto"/>
              <w:right w:val="single" w:sz="4" w:space="0" w:color="auto"/>
            </w:tcBorders>
            <w:shd w:val="clear" w:color="auto" w:fill="auto"/>
            <w:vAlign w:val="center"/>
          </w:tcPr>
          <w:p w14:paraId="1398ED91" w14:textId="7AB6762E" w:rsidR="009B4820" w:rsidRDefault="00832DDA">
            <w:pPr>
              <w:jc w:val="center"/>
              <w:rPr>
                <w:rFonts w:ascii="仿宋_GB2312" w:hAnsi="仿宋_GB2312" w:cs="仿宋_GB2312"/>
                <w:kern w:val="0"/>
                <w:sz w:val="21"/>
                <w:szCs w:val="21"/>
              </w:rPr>
            </w:pPr>
            <w:r>
              <w:rPr>
                <w:rFonts w:ascii="等线" w:eastAsia="等线" w:hAnsi="等线" w:cs="等线"/>
                <w:kern w:val="0"/>
                <w:sz w:val="18"/>
                <w:szCs w:val="18"/>
                <w:lang w:bidi="ar"/>
              </w:rPr>
              <w:t>02402B426</w:t>
            </w:r>
            <w:r>
              <w:rPr>
                <w:rFonts w:ascii="等线" w:eastAsia="等线" w:hAnsi="等线" w:cs="等线" w:hint="eastAsia"/>
                <w:kern w:val="0"/>
                <w:sz w:val="18"/>
                <w:szCs w:val="18"/>
                <w:lang w:bidi="ar"/>
              </w:rPr>
              <w:t>3</w:t>
            </w:r>
          </w:p>
        </w:tc>
        <w:tc>
          <w:tcPr>
            <w:tcW w:w="754" w:type="pct"/>
            <w:tcBorders>
              <w:top w:val="single" w:sz="4" w:space="0" w:color="auto"/>
              <w:left w:val="single" w:sz="4" w:space="0" w:color="auto"/>
              <w:bottom w:val="single" w:sz="4" w:space="0" w:color="auto"/>
              <w:right w:val="single" w:sz="4" w:space="0" w:color="auto"/>
            </w:tcBorders>
            <w:shd w:val="clear" w:color="auto" w:fill="auto"/>
            <w:vAlign w:val="center"/>
          </w:tcPr>
          <w:p w14:paraId="6CDE9E4D" w14:textId="77777777" w:rsidR="009B4820" w:rsidRDefault="005D0CA6">
            <w:pPr>
              <w:widowControl/>
              <w:jc w:val="left"/>
              <w:textAlignment w:val="center"/>
              <w:rPr>
                <w:rFonts w:ascii="仿宋_GB2312" w:hAnsi="仿宋_GB2312" w:cs="仿宋_GB2312"/>
                <w:kern w:val="0"/>
                <w:sz w:val="21"/>
                <w:szCs w:val="21"/>
              </w:rPr>
            </w:pPr>
            <w:r>
              <w:rPr>
                <w:rFonts w:ascii="等线" w:eastAsia="等线" w:hAnsi="等线" w:cs="等线"/>
                <w:kern w:val="0"/>
                <w:sz w:val="18"/>
                <w:szCs w:val="18"/>
                <w:lang w:bidi="ar"/>
              </w:rPr>
              <w:t>顶岗实习</w:t>
            </w:r>
          </w:p>
        </w:tc>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336BECE1" w14:textId="77777777" w:rsidR="009B4820" w:rsidRDefault="005D0CA6">
            <w:pPr>
              <w:widowControl/>
              <w:jc w:val="center"/>
              <w:textAlignment w:val="center"/>
              <w:rPr>
                <w:rFonts w:eastAsia="等线"/>
                <w:sz w:val="21"/>
                <w:szCs w:val="21"/>
              </w:rPr>
            </w:pPr>
            <w:r>
              <w:rPr>
                <w:rFonts w:ascii="等线" w:eastAsia="等线" w:hAnsi="等线" w:cs="等线"/>
                <w:kern w:val="0"/>
                <w:sz w:val="22"/>
                <w:lang w:bidi="ar"/>
              </w:rPr>
              <w:t>10</w:t>
            </w: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6B45C9" w14:textId="77777777" w:rsidR="009B4820" w:rsidRDefault="005D0CA6">
            <w:pPr>
              <w:widowControl/>
              <w:jc w:val="center"/>
              <w:textAlignment w:val="center"/>
              <w:rPr>
                <w:rFonts w:eastAsia="等线"/>
                <w:sz w:val="21"/>
                <w:szCs w:val="21"/>
              </w:rPr>
            </w:pPr>
            <w:r>
              <w:rPr>
                <w:rFonts w:ascii="等线" w:eastAsia="等线" w:hAnsi="等线" w:cs="等线"/>
                <w:kern w:val="0"/>
                <w:sz w:val="22"/>
                <w:lang w:bidi="ar"/>
              </w:rPr>
              <w:t>540</w:t>
            </w: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6105E4" w14:textId="77777777" w:rsidR="009B4820" w:rsidRDefault="005D0CA6">
            <w:pPr>
              <w:widowControl/>
              <w:jc w:val="center"/>
              <w:textAlignment w:val="center"/>
              <w:rPr>
                <w:rFonts w:eastAsia="等线"/>
                <w:sz w:val="21"/>
                <w:szCs w:val="21"/>
              </w:rPr>
            </w:pPr>
            <w:r>
              <w:rPr>
                <w:rFonts w:ascii="等线" w:eastAsia="等线" w:hAnsi="等线" w:cs="等线"/>
                <w:kern w:val="0"/>
                <w:sz w:val="22"/>
                <w:lang w:bidi="ar"/>
              </w:rPr>
              <w:t>0</w:t>
            </w:r>
          </w:p>
        </w:tc>
        <w:tc>
          <w:tcPr>
            <w:tcW w:w="31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92BB573" w14:textId="77777777" w:rsidR="009B4820" w:rsidRDefault="005D0CA6">
            <w:pPr>
              <w:widowControl/>
              <w:jc w:val="center"/>
              <w:textAlignment w:val="center"/>
              <w:rPr>
                <w:rFonts w:eastAsia="等线"/>
                <w:sz w:val="21"/>
                <w:szCs w:val="21"/>
              </w:rPr>
            </w:pPr>
            <w:r>
              <w:rPr>
                <w:rFonts w:ascii="等线" w:eastAsia="等线" w:hAnsi="等线" w:cs="等线"/>
                <w:kern w:val="0"/>
                <w:sz w:val="22"/>
                <w:lang w:bidi="ar"/>
              </w:rPr>
              <w:t>540</w:t>
            </w: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3CDCCA67" w14:textId="77777777" w:rsidR="009B4820" w:rsidRDefault="009B4820">
            <w:pPr>
              <w:jc w:val="center"/>
              <w:rPr>
                <w:rFonts w:eastAsia="等线"/>
                <w:sz w:val="21"/>
                <w:szCs w:val="21"/>
              </w:rPr>
            </w:pPr>
          </w:p>
        </w:tc>
        <w:tc>
          <w:tcPr>
            <w:tcW w:w="205" w:type="pct"/>
            <w:tcBorders>
              <w:top w:val="single" w:sz="4" w:space="0" w:color="auto"/>
              <w:left w:val="single" w:sz="4" w:space="0" w:color="auto"/>
              <w:bottom w:val="single" w:sz="4" w:space="0" w:color="auto"/>
              <w:right w:val="single" w:sz="4" w:space="0" w:color="auto"/>
            </w:tcBorders>
            <w:shd w:val="clear" w:color="auto" w:fill="auto"/>
            <w:vAlign w:val="center"/>
          </w:tcPr>
          <w:p w14:paraId="7D4DB226" w14:textId="77777777" w:rsidR="009B4820" w:rsidRDefault="009B4820">
            <w:pPr>
              <w:jc w:val="center"/>
              <w:rPr>
                <w:rFonts w:eastAsia="等线"/>
                <w:sz w:val="21"/>
                <w:szCs w:val="21"/>
              </w:rPr>
            </w:pPr>
          </w:p>
        </w:tc>
        <w:tc>
          <w:tcPr>
            <w:tcW w:w="20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B848C1" w14:textId="77777777" w:rsidR="009B4820" w:rsidRDefault="009B4820">
            <w:pPr>
              <w:jc w:val="center"/>
              <w:rPr>
                <w:rFonts w:eastAsia="等线"/>
                <w:sz w:val="21"/>
                <w:szCs w:val="21"/>
              </w:rPr>
            </w:pPr>
          </w:p>
        </w:tc>
        <w:tc>
          <w:tcPr>
            <w:tcW w:w="23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CBCBC9" w14:textId="77777777" w:rsidR="009B4820" w:rsidRDefault="009B4820">
            <w:pPr>
              <w:jc w:val="center"/>
              <w:rPr>
                <w:rFonts w:eastAsia="等线"/>
                <w:sz w:val="21"/>
                <w:szCs w:val="21"/>
              </w:rPr>
            </w:pPr>
          </w:p>
        </w:tc>
        <w:tc>
          <w:tcPr>
            <w:tcW w:w="144" w:type="pct"/>
            <w:tcBorders>
              <w:top w:val="single" w:sz="4" w:space="0" w:color="auto"/>
              <w:left w:val="single" w:sz="4" w:space="0" w:color="auto"/>
              <w:bottom w:val="single" w:sz="4" w:space="0" w:color="auto"/>
              <w:right w:val="single" w:sz="4" w:space="0" w:color="auto"/>
            </w:tcBorders>
            <w:shd w:val="clear" w:color="auto" w:fill="auto"/>
            <w:vAlign w:val="center"/>
          </w:tcPr>
          <w:p w14:paraId="6555B648" w14:textId="77777777" w:rsidR="009B4820" w:rsidRDefault="009B4820">
            <w:pPr>
              <w:jc w:val="center"/>
              <w:rPr>
                <w:rFonts w:eastAsia="等线"/>
                <w:sz w:val="21"/>
                <w:szCs w:val="21"/>
              </w:rPr>
            </w:pPr>
          </w:p>
        </w:tc>
        <w:tc>
          <w:tcPr>
            <w:tcW w:w="147" w:type="pct"/>
            <w:tcBorders>
              <w:top w:val="single" w:sz="4" w:space="0" w:color="auto"/>
              <w:left w:val="single" w:sz="4" w:space="0" w:color="auto"/>
              <w:bottom w:val="single" w:sz="4" w:space="0" w:color="auto"/>
              <w:right w:val="single" w:sz="4" w:space="0" w:color="auto"/>
            </w:tcBorders>
            <w:shd w:val="clear" w:color="auto" w:fill="auto"/>
            <w:vAlign w:val="center"/>
          </w:tcPr>
          <w:p w14:paraId="243EE750" w14:textId="77777777" w:rsidR="009B4820" w:rsidRDefault="009B4820">
            <w:pPr>
              <w:jc w:val="center"/>
              <w:rPr>
                <w:rFonts w:ascii="仿宋_GB2312" w:hAnsi="仿宋_GB2312" w:cs="仿宋_GB2312"/>
                <w:kern w:val="0"/>
                <w:sz w:val="21"/>
                <w:szCs w:val="21"/>
              </w:rPr>
            </w:pPr>
          </w:p>
        </w:tc>
        <w:tc>
          <w:tcPr>
            <w:tcW w:w="372" w:type="pct"/>
            <w:tcBorders>
              <w:top w:val="single" w:sz="4" w:space="0" w:color="auto"/>
              <w:left w:val="single" w:sz="4" w:space="0" w:color="auto"/>
              <w:bottom w:val="single" w:sz="4" w:space="0" w:color="auto"/>
              <w:right w:val="single" w:sz="4" w:space="0" w:color="auto"/>
            </w:tcBorders>
            <w:shd w:val="clear" w:color="auto" w:fill="auto"/>
            <w:vAlign w:val="center"/>
          </w:tcPr>
          <w:p w14:paraId="1C3CA4E8"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考查</w:t>
            </w:r>
          </w:p>
        </w:tc>
        <w:tc>
          <w:tcPr>
            <w:tcW w:w="203" w:type="pct"/>
            <w:tcBorders>
              <w:top w:val="single" w:sz="4" w:space="0" w:color="auto"/>
              <w:left w:val="single" w:sz="4" w:space="0" w:color="auto"/>
              <w:bottom w:val="single" w:sz="4" w:space="0" w:color="auto"/>
              <w:right w:val="single" w:sz="4" w:space="0" w:color="auto"/>
            </w:tcBorders>
            <w:shd w:val="clear" w:color="auto" w:fill="auto"/>
            <w:vAlign w:val="center"/>
          </w:tcPr>
          <w:p w14:paraId="5D8F1EA3"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5697428F" w14:textId="77777777" w:rsidR="009B4820" w:rsidRDefault="009B4820">
            <w:pPr>
              <w:widowControl/>
              <w:jc w:val="left"/>
              <w:rPr>
                <w:rFonts w:eastAsia="Times New Roman"/>
                <w:kern w:val="0"/>
                <w:sz w:val="21"/>
                <w:szCs w:val="21"/>
              </w:rPr>
            </w:pPr>
          </w:p>
        </w:tc>
      </w:tr>
      <w:tr w:rsidR="009B4820" w14:paraId="6CAE52E3" w14:textId="77777777">
        <w:trPr>
          <w:gridAfter w:val="1"/>
          <w:wAfter w:w="4" w:type="pct"/>
          <w:trHeight w:val="510"/>
          <w:jc w:val="center"/>
        </w:trPr>
        <w:tc>
          <w:tcPr>
            <w:tcW w:w="205" w:type="pct"/>
            <w:vMerge/>
            <w:tcBorders>
              <w:top w:val="nil"/>
              <w:left w:val="single" w:sz="4" w:space="0" w:color="auto"/>
              <w:bottom w:val="nil"/>
              <w:right w:val="single" w:sz="4" w:space="0" w:color="auto"/>
            </w:tcBorders>
            <w:shd w:val="clear" w:color="auto" w:fill="auto"/>
            <w:vAlign w:val="center"/>
          </w:tcPr>
          <w:p w14:paraId="732CF97C" w14:textId="77777777" w:rsidR="009B4820" w:rsidRDefault="009B4820">
            <w:pPr>
              <w:widowControl/>
              <w:jc w:val="left"/>
              <w:rPr>
                <w:rFonts w:ascii="仿宋_GB2312" w:hAnsi="仿宋_GB2312" w:cs="仿宋_GB2312"/>
                <w:kern w:val="0"/>
                <w:sz w:val="21"/>
                <w:szCs w:val="21"/>
              </w:rPr>
            </w:pPr>
          </w:p>
        </w:tc>
        <w:tc>
          <w:tcPr>
            <w:tcW w:w="206" w:type="pct"/>
            <w:vMerge w:val="restart"/>
            <w:tcBorders>
              <w:top w:val="nil"/>
              <w:left w:val="single" w:sz="4" w:space="0" w:color="auto"/>
              <w:bottom w:val="nil"/>
              <w:right w:val="single" w:sz="4" w:space="0" w:color="auto"/>
            </w:tcBorders>
            <w:shd w:val="clear" w:color="auto" w:fill="auto"/>
            <w:vAlign w:val="center"/>
          </w:tcPr>
          <w:p w14:paraId="1F6BF712"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专业选修课</w:t>
            </w:r>
          </w:p>
        </w:tc>
        <w:tc>
          <w:tcPr>
            <w:tcW w:w="234" w:type="pct"/>
            <w:tcBorders>
              <w:top w:val="nil"/>
              <w:left w:val="nil"/>
              <w:bottom w:val="single" w:sz="4" w:space="0" w:color="auto"/>
              <w:right w:val="single" w:sz="4" w:space="0" w:color="auto"/>
            </w:tcBorders>
            <w:shd w:val="clear" w:color="auto" w:fill="auto"/>
            <w:vAlign w:val="center"/>
          </w:tcPr>
          <w:p w14:paraId="0BF22C1C" w14:textId="77777777" w:rsidR="009B4820" w:rsidRDefault="005D0CA6">
            <w:pPr>
              <w:widowControl/>
              <w:jc w:val="center"/>
              <w:rPr>
                <w:kern w:val="0"/>
                <w:sz w:val="21"/>
                <w:szCs w:val="21"/>
              </w:rPr>
            </w:pPr>
            <w:r>
              <w:rPr>
                <w:kern w:val="0"/>
                <w:sz w:val="21"/>
                <w:szCs w:val="21"/>
              </w:rPr>
              <w:t>1</w:t>
            </w:r>
          </w:p>
        </w:tc>
        <w:tc>
          <w:tcPr>
            <w:tcW w:w="488" w:type="pct"/>
            <w:tcBorders>
              <w:top w:val="nil"/>
              <w:left w:val="nil"/>
              <w:bottom w:val="single" w:sz="4" w:space="0" w:color="auto"/>
              <w:right w:val="single" w:sz="4" w:space="0" w:color="auto"/>
            </w:tcBorders>
            <w:shd w:val="clear" w:color="auto" w:fill="auto"/>
            <w:vAlign w:val="bottom"/>
          </w:tcPr>
          <w:p w14:paraId="6492D4FC" w14:textId="77777777" w:rsidR="009B4820" w:rsidRDefault="005D0CA6">
            <w:pPr>
              <w:widowControl/>
              <w:jc w:val="center"/>
              <w:textAlignment w:val="bottom"/>
              <w:rPr>
                <w:rFonts w:ascii="仿宋_GB2312" w:hAnsi="仿宋_GB2312" w:cs="仿宋_GB2312"/>
                <w:kern w:val="0"/>
                <w:sz w:val="21"/>
                <w:szCs w:val="21"/>
              </w:rPr>
            </w:pPr>
            <w:r>
              <w:rPr>
                <w:rFonts w:ascii="等线" w:eastAsia="等线" w:hAnsi="等线" w:cs="等线"/>
                <w:kern w:val="0"/>
                <w:sz w:val="18"/>
                <w:szCs w:val="18"/>
                <w:lang w:bidi="ar"/>
              </w:rPr>
              <w:t>02400B2222</w:t>
            </w:r>
          </w:p>
        </w:tc>
        <w:tc>
          <w:tcPr>
            <w:tcW w:w="754" w:type="pct"/>
            <w:tcBorders>
              <w:top w:val="nil"/>
              <w:left w:val="nil"/>
              <w:bottom w:val="single" w:sz="4" w:space="0" w:color="auto"/>
              <w:right w:val="single" w:sz="4" w:space="0" w:color="auto"/>
            </w:tcBorders>
            <w:shd w:val="clear" w:color="auto" w:fill="auto"/>
            <w:vAlign w:val="center"/>
          </w:tcPr>
          <w:p w14:paraId="7001A4D4"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20"/>
                <w:szCs w:val="20"/>
                <w:lang w:bidi="ar"/>
              </w:rPr>
              <w:t>大学生校园安全与职业安全</w:t>
            </w:r>
          </w:p>
        </w:tc>
        <w:tc>
          <w:tcPr>
            <w:tcW w:w="330" w:type="pct"/>
            <w:tcBorders>
              <w:top w:val="nil"/>
              <w:left w:val="nil"/>
              <w:bottom w:val="single" w:sz="4" w:space="0" w:color="auto"/>
              <w:right w:val="single" w:sz="4" w:space="0" w:color="auto"/>
            </w:tcBorders>
            <w:shd w:val="clear" w:color="auto" w:fill="auto"/>
            <w:vAlign w:val="center"/>
          </w:tcPr>
          <w:p w14:paraId="0A1D5EB1"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18"/>
                <w:szCs w:val="18"/>
                <w:lang w:bidi="ar"/>
              </w:rPr>
              <w:t>2</w:t>
            </w:r>
          </w:p>
        </w:tc>
        <w:tc>
          <w:tcPr>
            <w:tcW w:w="309" w:type="pct"/>
            <w:tcBorders>
              <w:top w:val="nil"/>
              <w:left w:val="nil"/>
              <w:bottom w:val="single" w:sz="4" w:space="0" w:color="auto"/>
              <w:right w:val="single" w:sz="4" w:space="0" w:color="auto"/>
            </w:tcBorders>
            <w:shd w:val="clear" w:color="auto" w:fill="auto"/>
            <w:noWrap/>
            <w:vAlign w:val="center"/>
          </w:tcPr>
          <w:p w14:paraId="23C66194"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36</w:t>
            </w:r>
          </w:p>
        </w:tc>
        <w:tc>
          <w:tcPr>
            <w:tcW w:w="309" w:type="pct"/>
            <w:tcBorders>
              <w:top w:val="nil"/>
              <w:left w:val="nil"/>
              <w:bottom w:val="single" w:sz="4" w:space="0" w:color="auto"/>
              <w:right w:val="single" w:sz="4" w:space="0" w:color="auto"/>
            </w:tcBorders>
            <w:shd w:val="clear" w:color="auto" w:fill="auto"/>
            <w:noWrap/>
            <w:vAlign w:val="center"/>
          </w:tcPr>
          <w:p w14:paraId="0C9A23DD" w14:textId="77777777" w:rsidR="009B4820" w:rsidRDefault="005D0CA6">
            <w:pPr>
              <w:widowControl/>
              <w:jc w:val="center"/>
              <w:textAlignment w:val="center"/>
              <w:rPr>
                <w:rFonts w:eastAsia="等线"/>
                <w:sz w:val="21"/>
                <w:szCs w:val="21"/>
              </w:rPr>
            </w:pPr>
            <w:r>
              <w:rPr>
                <w:rFonts w:ascii="等线" w:eastAsia="等线" w:hAnsi="等线" w:cs="等线"/>
                <w:kern w:val="0"/>
                <w:sz w:val="22"/>
                <w:lang w:bidi="ar"/>
              </w:rPr>
              <w:t>26</w:t>
            </w:r>
          </w:p>
        </w:tc>
        <w:tc>
          <w:tcPr>
            <w:tcW w:w="311" w:type="pct"/>
            <w:tcBorders>
              <w:top w:val="nil"/>
              <w:left w:val="nil"/>
              <w:bottom w:val="single" w:sz="4" w:space="0" w:color="auto"/>
              <w:right w:val="single" w:sz="4" w:space="0" w:color="auto"/>
            </w:tcBorders>
            <w:shd w:val="clear" w:color="auto" w:fill="auto"/>
            <w:noWrap/>
            <w:vAlign w:val="center"/>
          </w:tcPr>
          <w:p w14:paraId="105E9880" w14:textId="77777777" w:rsidR="009B4820" w:rsidRDefault="005D0CA6">
            <w:pPr>
              <w:widowControl/>
              <w:jc w:val="center"/>
              <w:textAlignment w:val="center"/>
              <w:rPr>
                <w:rFonts w:eastAsia="等线"/>
                <w:sz w:val="21"/>
                <w:szCs w:val="21"/>
              </w:rPr>
            </w:pPr>
            <w:r>
              <w:rPr>
                <w:rFonts w:ascii="等线" w:eastAsia="等线" w:hAnsi="等线" w:cs="等线"/>
                <w:kern w:val="0"/>
                <w:sz w:val="22"/>
                <w:lang w:bidi="ar"/>
              </w:rPr>
              <w:t>10</w:t>
            </w:r>
          </w:p>
        </w:tc>
        <w:tc>
          <w:tcPr>
            <w:tcW w:w="205" w:type="pct"/>
            <w:tcBorders>
              <w:top w:val="nil"/>
              <w:left w:val="nil"/>
              <w:bottom w:val="single" w:sz="4" w:space="0" w:color="auto"/>
              <w:right w:val="single" w:sz="4" w:space="0" w:color="auto"/>
            </w:tcBorders>
            <w:shd w:val="clear" w:color="auto" w:fill="auto"/>
            <w:vAlign w:val="center"/>
          </w:tcPr>
          <w:p w14:paraId="180D175B" w14:textId="77777777" w:rsidR="009B4820" w:rsidRDefault="005D0CA6">
            <w:pPr>
              <w:widowControl/>
              <w:jc w:val="right"/>
              <w:textAlignment w:val="center"/>
              <w:rPr>
                <w:rFonts w:eastAsia="等线"/>
                <w:sz w:val="21"/>
                <w:szCs w:val="21"/>
              </w:rPr>
            </w:pPr>
            <w:r>
              <w:rPr>
                <w:rFonts w:ascii="宋体" w:eastAsia="宋体" w:hAnsi="宋体" w:cs="宋体" w:hint="eastAsia"/>
                <w:kern w:val="0"/>
                <w:sz w:val="18"/>
                <w:szCs w:val="18"/>
                <w:lang w:bidi="ar"/>
              </w:rPr>
              <w:t>2</w:t>
            </w:r>
          </w:p>
        </w:tc>
        <w:tc>
          <w:tcPr>
            <w:tcW w:w="205" w:type="pct"/>
            <w:tcBorders>
              <w:top w:val="nil"/>
              <w:left w:val="nil"/>
              <w:bottom w:val="single" w:sz="4" w:space="0" w:color="auto"/>
              <w:right w:val="single" w:sz="4" w:space="0" w:color="auto"/>
            </w:tcBorders>
            <w:shd w:val="clear" w:color="auto" w:fill="auto"/>
            <w:vAlign w:val="center"/>
          </w:tcPr>
          <w:p w14:paraId="4945C205" w14:textId="77777777" w:rsidR="009B4820" w:rsidRDefault="009B4820">
            <w:pPr>
              <w:jc w:val="center"/>
              <w:rPr>
                <w:rFonts w:eastAsia="等线"/>
                <w:sz w:val="21"/>
                <w:szCs w:val="21"/>
              </w:rPr>
            </w:pPr>
          </w:p>
        </w:tc>
        <w:tc>
          <w:tcPr>
            <w:tcW w:w="205" w:type="pct"/>
            <w:tcBorders>
              <w:top w:val="nil"/>
              <w:left w:val="nil"/>
              <w:bottom w:val="single" w:sz="4" w:space="0" w:color="auto"/>
              <w:right w:val="single" w:sz="4" w:space="0" w:color="auto"/>
            </w:tcBorders>
            <w:shd w:val="clear" w:color="auto" w:fill="auto"/>
            <w:vAlign w:val="center"/>
          </w:tcPr>
          <w:p w14:paraId="143109FE" w14:textId="77777777" w:rsidR="009B4820" w:rsidRDefault="009B4820">
            <w:pPr>
              <w:jc w:val="center"/>
              <w:rPr>
                <w:rFonts w:eastAsia="等线"/>
                <w:sz w:val="21"/>
                <w:szCs w:val="21"/>
              </w:rPr>
            </w:pPr>
          </w:p>
        </w:tc>
        <w:tc>
          <w:tcPr>
            <w:tcW w:w="234" w:type="pct"/>
            <w:tcBorders>
              <w:top w:val="nil"/>
              <w:left w:val="nil"/>
              <w:bottom w:val="single" w:sz="4" w:space="0" w:color="auto"/>
              <w:right w:val="single" w:sz="4" w:space="0" w:color="auto"/>
            </w:tcBorders>
            <w:shd w:val="clear" w:color="auto" w:fill="auto"/>
            <w:vAlign w:val="center"/>
          </w:tcPr>
          <w:p w14:paraId="38591663" w14:textId="77777777" w:rsidR="009B4820" w:rsidRDefault="009B4820">
            <w:pPr>
              <w:jc w:val="center"/>
              <w:rPr>
                <w:rFonts w:eastAsia="等线"/>
                <w:sz w:val="21"/>
                <w:szCs w:val="21"/>
              </w:rPr>
            </w:pPr>
          </w:p>
        </w:tc>
        <w:tc>
          <w:tcPr>
            <w:tcW w:w="144" w:type="pct"/>
            <w:tcBorders>
              <w:top w:val="nil"/>
              <w:left w:val="nil"/>
              <w:bottom w:val="single" w:sz="4" w:space="0" w:color="auto"/>
              <w:right w:val="single" w:sz="4" w:space="0" w:color="auto"/>
            </w:tcBorders>
            <w:shd w:val="clear" w:color="auto" w:fill="auto"/>
            <w:noWrap/>
            <w:vAlign w:val="center"/>
          </w:tcPr>
          <w:p w14:paraId="4CBCA7E2" w14:textId="77777777" w:rsidR="009B4820" w:rsidRDefault="009B4820">
            <w:pPr>
              <w:jc w:val="center"/>
              <w:rPr>
                <w:rFonts w:eastAsia="等线"/>
                <w:sz w:val="21"/>
                <w:szCs w:val="21"/>
              </w:rPr>
            </w:pPr>
          </w:p>
        </w:tc>
        <w:tc>
          <w:tcPr>
            <w:tcW w:w="147" w:type="pct"/>
            <w:tcBorders>
              <w:top w:val="nil"/>
              <w:left w:val="nil"/>
              <w:bottom w:val="single" w:sz="4" w:space="0" w:color="auto"/>
              <w:right w:val="single" w:sz="4" w:space="0" w:color="auto"/>
            </w:tcBorders>
            <w:shd w:val="clear" w:color="auto" w:fill="auto"/>
            <w:noWrap/>
            <w:vAlign w:val="center"/>
          </w:tcPr>
          <w:p w14:paraId="7C8173B9" w14:textId="77777777" w:rsidR="009B4820" w:rsidRDefault="009B4820">
            <w:pPr>
              <w:jc w:val="center"/>
              <w:rPr>
                <w:rFonts w:ascii="仿宋_GB2312" w:hAnsi="仿宋_GB2312" w:cs="仿宋_GB2312"/>
                <w:kern w:val="0"/>
                <w:sz w:val="21"/>
                <w:szCs w:val="21"/>
              </w:rPr>
            </w:pPr>
          </w:p>
        </w:tc>
        <w:tc>
          <w:tcPr>
            <w:tcW w:w="372" w:type="pct"/>
            <w:tcBorders>
              <w:top w:val="nil"/>
              <w:left w:val="nil"/>
              <w:bottom w:val="single" w:sz="4" w:space="0" w:color="auto"/>
              <w:right w:val="single" w:sz="4" w:space="0" w:color="auto"/>
            </w:tcBorders>
            <w:shd w:val="clear" w:color="auto" w:fill="auto"/>
            <w:vAlign w:val="center"/>
          </w:tcPr>
          <w:p w14:paraId="0D416C42"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考查</w:t>
            </w:r>
          </w:p>
        </w:tc>
        <w:tc>
          <w:tcPr>
            <w:tcW w:w="203" w:type="pct"/>
            <w:tcBorders>
              <w:top w:val="nil"/>
              <w:left w:val="nil"/>
              <w:bottom w:val="single" w:sz="4" w:space="0" w:color="auto"/>
              <w:right w:val="single" w:sz="4" w:space="0" w:color="auto"/>
            </w:tcBorders>
            <w:shd w:val="clear" w:color="auto" w:fill="auto"/>
            <w:vAlign w:val="center"/>
          </w:tcPr>
          <w:p w14:paraId="21E2D0C2"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156F5F79" w14:textId="77777777" w:rsidR="009B4820" w:rsidRDefault="009B4820">
            <w:pPr>
              <w:widowControl/>
              <w:jc w:val="left"/>
              <w:rPr>
                <w:rFonts w:eastAsia="Times New Roman"/>
                <w:kern w:val="0"/>
                <w:sz w:val="21"/>
                <w:szCs w:val="21"/>
              </w:rPr>
            </w:pPr>
          </w:p>
        </w:tc>
      </w:tr>
      <w:tr w:rsidR="009B4820" w14:paraId="210ACB84" w14:textId="77777777">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76AEB590" w14:textId="77777777" w:rsidR="009B4820" w:rsidRDefault="009B4820">
            <w:pPr>
              <w:widowControl/>
              <w:jc w:val="left"/>
              <w:rPr>
                <w:rFonts w:ascii="仿宋_GB2312" w:hAnsi="仿宋_GB2312" w:cs="仿宋_GB2312"/>
                <w:kern w:val="0"/>
                <w:sz w:val="21"/>
                <w:szCs w:val="21"/>
              </w:rPr>
            </w:pPr>
          </w:p>
        </w:tc>
        <w:tc>
          <w:tcPr>
            <w:tcW w:w="206" w:type="pct"/>
            <w:vMerge/>
            <w:tcBorders>
              <w:top w:val="nil"/>
              <w:left w:val="single" w:sz="4" w:space="0" w:color="auto"/>
              <w:bottom w:val="nil"/>
              <w:right w:val="single" w:sz="4" w:space="0" w:color="auto"/>
            </w:tcBorders>
            <w:shd w:val="clear" w:color="auto" w:fill="auto"/>
            <w:vAlign w:val="center"/>
          </w:tcPr>
          <w:p w14:paraId="2778531E" w14:textId="77777777" w:rsidR="009B4820" w:rsidRDefault="009B4820">
            <w:pPr>
              <w:widowControl/>
              <w:jc w:val="left"/>
              <w:rPr>
                <w:rFonts w:ascii="仿宋_GB2312" w:hAnsi="仿宋_GB2312" w:cs="仿宋_GB2312"/>
                <w:kern w:val="0"/>
                <w:sz w:val="21"/>
                <w:szCs w:val="21"/>
              </w:rPr>
            </w:pPr>
          </w:p>
        </w:tc>
        <w:tc>
          <w:tcPr>
            <w:tcW w:w="234" w:type="pct"/>
            <w:tcBorders>
              <w:top w:val="nil"/>
              <w:left w:val="nil"/>
              <w:bottom w:val="single" w:sz="4" w:space="0" w:color="auto"/>
              <w:right w:val="single" w:sz="4" w:space="0" w:color="auto"/>
            </w:tcBorders>
            <w:shd w:val="clear" w:color="auto" w:fill="auto"/>
            <w:vAlign w:val="center"/>
          </w:tcPr>
          <w:p w14:paraId="4E197ED6" w14:textId="77777777" w:rsidR="009B4820" w:rsidRDefault="005D0CA6">
            <w:pPr>
              <w:widowControl/>
              <w:jc w:val="center"/>
              <w:rPr>
                <w:kern w:val="0"/>
                <w:sz w:val="21"/>
                <w:szCs w:val="21"/>
              </w:rPr>
            </w:pPr>
            <w:r>
              <w:rPr>
                <w:rFonts w:hint="eastAsia"/>
                <w:kern w:val="0"/>
                <w:sz w:val="21"/>
                <w:szCs w:val="21"/>
              </w:rPr>
              <w:t>2</w:t>
            </w:r>
          </w:p>
        </w:tc>
        <w:tc>
          <w:tcPr>
            <w:tcW w:w="488" w:type="pct"/>
            <w:tcBorders>
              <w:top w:val="nil"/>
              <w:left w:val="nil"/>
              <w:bottom w:val="single" w:sz="4" w:space="0" w:color="auto"/>
              <w:right w:val="single" w:sz="4" w:space="0" w:color="auto"/>
            </w:tcBorders>
            <w:shd w:val="clear" w:color="auto" w:fill="auto"/>
            <w:vAlign w:val="bottom"/>
          </w:tcPr>
          <w:p w14:paraId="4323C8E2" w14:textId="77777777" w:rsidR="009B4820" w:rsidRDefault="005D0CA6">
            <w:pPr>
              <w:widowControl/>
              <w:jc w:val="center"/>
              <w:textAlignment w:val="bottom"/>
              <w:rPr>
                <w:rFonts w:ascii="等线" w:eastAsia="等线" w:hAnsi="等线" w:cs="等线"/>
                <w:kern w:val="0"/>
                <w:sz w:val="18"/>
                <w:szCs w:val="18"/>
                <w:lang w:bidi="ar"/>
              </w:rPr>
            </w:pPr>
            <w:r>
              <w:rPr>
                <w:rFonts w:ascii="等线" w:eastAsia="等线" w:hAnsi="等线" w:cs="等线"/>
                <w:kern w:val="0"/>
                <w:sz w:val="18"/>
                <w:szCs w:val="18"/>
                <w:lang w:bidi="ar"/>
              </w:rPr>
              <w:t>02400B2235</w:t>
            </w:r>
          </w:p>
        </w:tc>
        <w:tc>
          <w:tcPr>
            <w:tcW w:w="754" w:type="pct"/>
            <w:tcBorders>
              <w:top w:val="nil"/>
              <w:left w:val="nil"/>
              <w:bottom w:val="single" w:sz="4" w:space="0" w:color="auto"/>
              <w:right w:val="single" w:sz="4" w:space="0" w:color="auto"/>
            </w:tcBorders>
            <w:shd w:val="clear" w:color="auto" w:fill="auto"/>
            <w:vAlign w:val="center"/>
          </w:tcPr>
          <w:p w14:paraId="4EDE6A94" w14:textId="77777777" w:rsidR="009B4820" w:rsidRDefault="005D0CA6">
            <w:pPr>
              <w:widowControl/>
              <w:jc w:val="center"/>
              <w:textAlignment w:val="center"/>
              <w:rPr>
                <w:rFonts w:ascii="仿宋_GB2312" w:hAnsi="仿宋_GB2312" w:cs="仿宋_GB2312"/>
                <w:kern w:val="0"/>
                <w:sz w:val="21"/>
                <w:szCs w:val="21"/>
              </w:rPr>
            </w:pPr>
            <w:r>
              <w:rPr>
                <w:rFonts w:ascii="宋体" w:eastAsia="宋体" w:hAnsi="宋体" w:cs="宋体" w:hint="eastAsia"/>
                <w:kern w:val="0"/>
                <w:sz w:val="20"/>
                <w:szCs w:val="20"/>
                <w:lang w:bidi="ar"/>
              </w:rPr>
              <w:t>铁路线路施工技术</w:t>
            </w:r>
          </w:p>
        </w:tc>
        <w:tc>
          <w:tcPr>
            <w:tcW w:w="330" w:type="pct"/>
            <w:tcBorders>
              <w:top w:val="nil"/>
              <w:left w:val="nil"/>
              <w:bottom w:val="single" w:sz="4" w:space="0" w:color="auto"/>
              <w:right w:val="single" w:sz="4" w:space="0" w:color="auto"/>
            </w:tcBorders>
            <w:shd w:val="clear" w:color="auto" w:fill="auto"/>
            <w:vAlign w:val="center"/>
          </w:tcPr>
          <w:p w14:paraId="45AB9FDC"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18"/>
                <w:szCs w:val="18"/>
                <w:lang w:bidi="ar"/>
              </w:rPr>
              <w:t>4</w:t>
            </w:r>
          </w:p>
        </w:tc>
        <w:tc>
          <w:tcPr>
            <w:tcW w:w="309" w:type="pct"/>
            <w:tcBorders>
              <w:top w:val="nil"/>
              <w:left w:val="nil"/>
              <w:bottom w:val="single" w:sz="4" w:space="0" w:color="auto"/>
              <w:right w:val="single" w:sz="4" w:space="0" w:color="auto"/>
            </w:tcBorders>
            <w:shd w:val="clear" w:color="auto" w:fill="auto"/>
            <w:noWrap/>
            <w:vAlign w:val="center"/>
          </w:tcPr>
          <w:p w14:paraId="64208A92"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72</w:t>
            </w:r>
          </w:p>
        </w:tc>
        <w:tc>
          <w:tcPr>
            <w:tcW w:w="309" w:type="pct"/>
            <w:tcBorders>
              <w:top w:val="nil"/>
              <w:left w:val="nil"/>
              <w:bottom w:val="single" w:sz="4" w:space="0" w:color="auto"/>
              <w:right w:val="single" w:sz="4" w:space="0" w:color="auto"/>
            </w:tcBorders>
            <w:shd w:val="clear" w:color="auto" w:fill="auto"/>
            <w:noWrap/>
            <w:vAlign w:val="center"/>
          </w:tcPr>
          <w:p w14:paraId="4F70E019" w14:textId="77777777" w:rsidR="009B4820" w:rsidRDefault="005D0CA6">
            <w:pPr>
              <w:widowControl/>
              <w:jc w:val="center"/>
              <w:textAlignment w:val="center"/>
              <w:rPr>
                <w:rFonts w:eastAsia="等线"/>
                <w:sz w:val="21"/>
                <w:szCs w:val="21"/>
              </w:rPr>
            </w:pPr>
            <w:r>
              <w:rPr>
                <w:rFonts w:ascii="等线" w:eastAsia="等线" w:hAnsi="等线" w:cs="等线"/>
                <w:kern w:val="0"/>
                <w:sz w:val="22"/>
                <w:lang w:bidi="ar"/>
              </w:rPr>
              <w:t>44</w:t>
            </w:r>
          </w:p>
        </w:tc>
        <w:tc>
          <w:tcPr>
            <w:tcW w:w="311" w:type="pct"/>
            <w:tcBorders>
              <w:top w:val="nil"/>
              <w:left w:val="nil"/>
              <w:bottom w:val="single" w:sz="4" w:space="0" w:color="auto"/>
              <w:right w:val="single" w:sz="4" w:space="0" w:color="auto"/>
            </w:tcBorders>
            <w:shd w:val="clear" w:color="auto" w:fill="auto"/>
            <w:noWrap/>
            <w:vAlign w:val="center"/>
          </w:tcPr>
          <w:p w14:paraId="38520FDA" w14:textId="77777777" w:rsidR="009B4820" w:rsidRDefault="005D0CA6">
            <w:pPr>
              <w:widowControl/>
              <w:jc w:val="center"/>
              <w:textAlignment w:val="center"/>
              <w:rPr>
                <w:rFonts w:eastAsia="等线"/>
                <w:sz w:val="21"/>
                <w:szCs w:val="21"/>
              </w:rPr>
            </w:pPr>
            <w:r>
              <w:rPr>
                <w:rFonts w:ascii="等线" w:eastAsia="等线" w:hAnsi="等线" w:cs="等线"/>
                <w:kern w:val="0"/>
                <w:sz w:val="22"/>
                <w:lang w:bidi="ar"/>
              </w:rPr>
              <w:t>28</w:t>
            </w:r>
          </w:p>
        </w:tc>
        <w:tc>
          <w:tcPr>
            <w:tcW w:w="205" w:type="pct"/>
            <w:tcBorders>
              <w:top w:val="nil"/>
              <w:left w:val="nil"/>
              <w:bottom w:val="single" w:sz="4" w:space="0" w:color="auto"/>
              <w:right w:val="single" w:sz="4" w:space="0" w:color="auto"/>
            </w:tcBorders>
            <w:shd w:val="clear" w:color="auto" w:fill="auto"/>
            <w:vAlign w:val="center"/>
          </w:tcPr>
          <w:p w14:paraId="3F36DFD5" w14:textId="77777777" w:rsidR="009B4820" w:rsidRDefault="009B4820">
            <w:pPr>
              <w:jc w:val="center"/>
              <w:rPr>
                <w:rFonts w:eastAsia="等线"/>
                <w:sz w:val="21"/>
                <w:szCs w:val="21"/>
              </w:rPr>
            </w:pPr>
          </w:p>
        </w:tc>
        <w:tc>
          <w:tcPr>
            <w:tcW w:w="205" w:type="pct"/>
            <w:tcBorders>
              <w:top w:val="nil"/>
              <w:left w:val="nil"/>
              <w:bottom w:val="single" w:sz="4" w:space="0" w:color="auto"/>
              <w:right w:val="single" w:sz="4" w:space="0" w:color="auto"/>
            </w:tcBorders>
            <w:shd w:val="clear" w:color="auto" w:fill="auto"/>
            <w:vAlign w:val="center"/>
          </w:tcPr>
          <w:p w14:paraId="3735CCB7" w14:textId="77777777" w:rsidR="009B4820" w:rsidRDefault="009B4820">
            <w:pPr>
              <w:jc w:val="center"/>
              <w:rPr>
                <w:rFonts w:eastAsia="等线"/>
                <w:sz w:val="21"/>
                <w:szCs w:val="21"/>
              </w:rPr>
            </w:pPr>
          </w:p>
        </w:tc>
        <w:tc>
          <w:tcPr>
            <w:tcW w:w="205" w:type="pct"/>
            <w:tcBorders>
              <w:top w:val="nil"/>
              <w:left w:val="nil"/>
              <w:bottom w:val="single" w:sz="4" w:space="0" w:color="auto"/>
              <w:right w:val="single" w:sz="4" w:space="0" w:color="auto"/>
            </w:tcBorders>
            <w:shd w:val="clear" w:color="auto" w:fill="auto"/>
            <w:vAlign w:val="center"/>
          </w:tcPr>
          <w:p w14:paraId="25FB5642" w14:textId="77777777" w:rsidR="009B4820" w:rsidRDefault="009B4820">
            <w:pPr>
              <w:jc w:val="center"/>
              <w:rPr>
                <w:rFonts w:eastAsia="等线"/>
                <w:sz w:val="21"/>
                <w:szCs w:val="21"/>
              </w:rPr>
            </w:pPr>
          </w:p>
        </w:tc>
        <w:tc>
          <w:tcPr>
            <w:tcW w:w="234" w:type="pct"/>
            <w:tcBorders>
              <w:top w:val="nil"/>
              <w:left w:val="nil"/>
              <w:bottom w:val="single" w:sz="4" w:space="0" w:color="auto"/>
              <w:right w:val="single" w:sz="4" w:space="0" w:color="auto"/>
            </w:tcBorders>
            <w:shd w:val="clear" w:color="auto" w:fill="auto"/>
            <w:vAlign w:val="center"/>
          </w:tcPr>
          <w:p w14:paraId="3628EA49"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18"/>
                <w:szCs w:val="18"/>
                <w:lang w:bidi="ar"/>
              </w:rPr>
              <w:t>4</w:t>
            </w:r>
          </w:p>
        </w:tc>
        <w:tc>
          <w:tcPr>
            <w:tcW w:w="144" w:type="pct"/>
            <w:tcBorders>
              <w:top w:val="nil"/>
              <w:left w:val="nil"/>
              <w:bottom w:val="single" w:sz="4" w:space="0" w:color="auto"/>
              <w:right w:val="single" w:sz="4" w:space="0" w:color="auto"/>
            </w:tcBorders>
            <w:shd w:val="clear" w:color="auto" w:fill="auto"/>
            <w:vAlign w:val="center"/>
          </w:tcPr>
          <w:p w14:paraId="5AB0B0DC" w14:textId="77777777" w:rsidR="009B4820" w:rsidRDefault="009B4820">
            <w:pPr>
              <w:jc w:val="center"/>
              <w:rPr>
                <w:rFonts w:eastAsia="等线"/>
                <w:sz w:val="21"/>
                <w:szCs w:val="21"/>
              </w:rPr>
            </w:pPr>
          </w:p>
        </w:tc>
        <w:tc>
          <w:tcPr>
            <w:tcW w:w="147" w:type="pct"/>
            <w:tcBorders>
              <w:top w:val="nil"/>
              <w:left w:val="nil"/>
              <w:bottom w:val="single" w:sz="4" w:space="0" w:color="auto"/>
              <w:right w:val="single" w:sz="4" w:space="0" w:color="auto"/>
            </w:tcBorders>
            <w:shd w:val="clear" w:color="auto" w:fill="auto"/>
            <w:vAlign w:val="center"/>
          </w:tcPr>
          <w:p w14:paraId="477DC68E" w14:textId="77777777" w:rsidR="009B4820" w:rsidRDefault="009B4820">
            <w:pPr>
              <w:jc w:val="center"/>
              <w:rPr>
                <w:rFonts w:ascii="仿宋_GB2312" w:hAnsi="仿宋_GB2312" w:cs="仿宋_GB2312"/>
                <w:kern w:val="0"/>
                <w:sz w:val="21"/>
                <w:szCs w:val="21"/>
              </w:rPr>
            </w:pPr>
          </w:p>
        </w:tc>
        <w:tc>
          <w:tcPr>
            <w:tcW w:w="372" w:type="pct"/>
            <w:tcBorders>
              <w:top w:val="nil"/>
              <w:left w:val="nil"/>
              <w:bottom w:val="single" w:sz="4" w:space="0" w:color="auto"/>
              <w:right w:val="single" w:sz="4" w:space="0" w:color="auto"/>
            </w:tcBorders>
            <w:shd w:val="clear" w:color="auto" w:fill="auto"/>
            <w:vAlign w:val="center"/>
          </w:tcPr>
          <w:p w14:paraId="3F371F3C"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考试</w:t>
            </w:r>
          </w:p>
        </w:tc>
        <w:tc>
          <w:tcPr>
            <w:tcW w:w="203" w:type="pct"/>
            <w:tcBorders>
              <w:top w:val="nil"/>
              <w:left w:val="nil"/>
              <w:bottom w:val="single" w:sz="4" w:space="0" w:color="auto"/>
              <w:right w:val="single" w:sz="4" w:space="0" w:color="auto"/>
            </w:tcBorders>
            <w:shd w:val="clear" w:color="auto" w:fill="auto"/>
            <w:vAlign w:val="center"/>
          </w:tcPr>
          <w:p w14:paraId="40B61EFB" w14:textId="77777777" w:rsidR="009B4820" w:rsidRDefault="009B4820">
            <w:pPr>
              <w:widowControl/>
              <w:jc w:val="left"/>
              <w:rPr>
                <w:rFonts w:ascii="仿宋_GB2312" w:hAnsi="仿宋_GB2312" w:cs="仿宋_GB2312"/>
                <w:kern w:val="0"/>
                <w:sz w:val="21"/>
                <w:szCs w:val="21"/>
              </w:rPr>
            </w:pPr>
          </w:p>
        </w:tc>
        <w:tc>
          <w:tcPr>
            <w:tcW w:w="123" w:type="pct"/>
            <w:vAlign w:val="center"/>
          </w:tcPr>
          <w:p w14:paraId="25CF6963" w14:textId="77777777" w:rsidR="009B4820" w:rsidRDefault="009B4820">
            <w:pPr>
              <w:widowControl/>
              <w:jc w:val="left"/>
              <w:rPr>
                <w:rFonts w:eastAsia="Times New Roman"/>
                <w:kern w:val="0"/>
                <w:sz w:val="21"/>
                <w:szCs w:val="21"/>
              </w:rPr>
            </w:pPr>
          </w:p>
        </w:tc>
      </w:tr>
      <w:tr w:rsidR="009B4820" w14:paraId="2E8DA91C" w14:textId="77777777">
        <w:trPr>
          <w:gridAfter w:val="1"/>
          <w:wAfter w:w="4" w:type="pct"/>
          <w:trHeight w:val="285"/>
          <w:jc w:val="center"/>
        </w:trPr>
        <w:tc>
          <w:tcPr>
            <w:tcW w:w="205" w:type="pct"/>
            <w:vMerge/>
            <w:tcBorders>
              <w:top w:val="nil"/>
              <w:left w:val="single" w:sz="4" w:space="0" w:color="auto"/>
              <w:bottom w:val="nil"/>
              <w:right w:val="single" w:sz="4" w:space="0" w:color="auto"/>
            </w:tcBorders>
            <w:shd w:val="clear" w:color="auto" w:fill="auto"/>
            <w:vAlign w:val="center"/>
          </w:tcPr>
          <w:p w14:paraId="362E448C" w14:textId="77777777" w:rsidR="009B4820" w:rsidRDefault="009B4820">
            <w:pPr>
              <w:widowControl/>
              <w:jc w:val="left"/>
              <w:rPr>
                <w:rFonts w:ascii="仿宋_GB2312" w:hAnsi="仿宋_GB2312" w:cs="仿宋_GB2312"/>
                <w:kern w:val="0"/>
                <w:sz w:val="21"/>
                <w:szCs w:val="21"/>
              </w:rPr>
            </w:pPr>
          </w:p>
        </w:tc>
        <w:tc>
          <w:tcPr>
            <w:tcW w:w="206" w:type="pct"/>
            <w:vMerge/>
            <w:tcBorders>
              <w:top w:val="nil"/>
              <w:left w:val="single" w:sz="4" w:space="0" w:color="auto"/>
              <w:bottom w:val="nil"/>
              <w:right w:val="single" w:sz="4" w:space="0" w:color="auto"/>
            </w:tcBorders>
            <w:shd w:val="clear" w:color="auto" w:fill="auto"/>
            <w:vAlign w:val="center"/>
          </w:tcPr>
          <w:p w14:paraId="28086E2D" w14:textId="77777777" w:rsidR="009B4820" w:rsidRDefault="009B4820">
            <w:pPr>
              <w:widowControl/>
              <w:jc w:val="left"/>
              <w:rPr>
                <w:rFonts w:ascii="仿宋_GB2312" w:hAnsi="仿宋_GB2312" w:cs="仿宋_GB2312"/>
                <w:kern w:val="0"/>
                <w:sz w:val="21"/>
                <w:szCs w:val="21"/>
              </w:rPr>
            </w:pPr>
          </w:p>
        </w:tc>
        <w:tc>
          <w:tcPr>
            <w:tcW w:w="234" w:type="pct"/>
            <w:tcBorders>
              <w:top w:val="nil"/>
              <w:left w:val="nil"/>
              <w:bottom w:val="single" w:sz="4" w:space="0" w:color="auto"/>
              <w:right w:val="single" w:sz="4" w:space="0" w:color="auto"/>
            </w:tcBorders>
            <w:shd w:val="clear" w:color="auto" w:fill="auto"/>
            <w:vAlign w:val="center"/>
          </w:tcPr>
          <w:p w14:paraId="66777A7B" w14:textId="77777777" w:rsidR="009B4820" w:rsidRDefault="005D0CA6">
            <w:pPr>
              <w:widowControl/>
              <w:jc w:val="center"/>
              <w:rPr>
                <w:kern w:val="0"/>
                <w:sz w:val="21"/>
                <w:szCs w:val="21"/>
              </w:rPr>
            </w:pPr>
            <w:r>
              <w:rPr>
                <w:rFonts w:hint="eastAsia"/>
                <w:kern w:val="0"/>
                <w:sz w:val="21"/>
                <w:szCs w:val="21"/>
              </w:rPr>
              <w:t>3</w:t>
            </w:r>
          </w:p>
        </w:tc>
        <w:tc>
          <w:tcPr>
            <w:tcW w:w="488" w:type="pct"/>
            <w:tcBorders>
              <w:top w:val="nil"/>
              <w:left w:val="nil"/>
              <w:bottom w:val="single" w:sz="4" w:space="0" w:color="auto"/>
              <w:right w:val="single" w:sz="4" w:space="0" w:color="auto"/>
            </w:tcBorders>
            <w:shd w:val="clear" w:color="auto" w:fill="auto"/>
            <w:vAlign w:val="bottom"/>
          </w:tcPr>
          <w:p w14:paraId="10A29B20" w14:textId="77777777" w:rsidR="009B4820" w:rsidRDefault="005D0CA6">
            <w:pPr>
              <w:widowControl/>
              <w:jc w:val="center"/>
              <w:textAlignment w:val="bottom"/>
              <w:rPr>
                <w:rFonts w:ascii="等线" w:eastAsia="等线" w:hAnsi="等线" w:cs="等线"/>
                <w:kern w:val="0"/>
                <w:sz w:val="18"/>
                <w:szCs w:val="18"/>
                <w:lang w:bidi="ar"/>
              </w:rPr>
            </w:pPr>
            <w:r>
              <w:rPr>
                <w:rFonts w:ascii="等线" w:eastAsia="等线" w:hAnsi="等线" w:cs="等线"/>
                <w:kern w:val="0"/>
                <w:sz w:val="18"/>
                <w:szCs w:val="18"/>
                <w:lang w:bidi="ar"/>
              </w:rPr>
              <w:t>02402B4261</w:t>
            </w:r>
          </w:p>
        </w:tc>
        <w:tc>
          <w:tcPr>
            <w:tcW w:w="754" w:type="pct"/>
            <w:tcBorders>
              <w:top w:val="nil"/>
              <w:left w:val="nil"/>
              <w:bottom w:val="single" w:sz="4" w:space="0" w:color="auto"/>
              <w:right w:val="single" w:sz="4" w:space="0" w:color="auto"/>
            </w:tcBorders>
            <w:shd w:val="clear" w:color="auto" w:fill="auto"/>
            <w:vAlign w:val="center"/>
          </w:tcPr>
          <w:p w14:paraId="4925D751"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20"/>
                <w:szCs w:val="20"/>
                <w:lang w:bidi="ar"/>
              </w:rPr>
              <w:t>工程项目管理</w:t>
            </w:r>
          </w:p>
        </w:tc>
        <w:tc>
          <w:tcPr>
            <w:tcW w:w="330" w:type="pct"/>
            <w:tcBorders>
              <w:top w:val="nil"/>
              <w:left w:val="nil"/>
              <w:bottom w:val="single" w:sz="4" w:space="0" w:color="auto"/>
              <w:right w:val="single" w:sz="4" w:space="0" w:color="auto"/>
            </w:tcBorders>
            <w:shd w:val="clear" w:color="auto" w:fill="auto"/>
            <w:vAlign w:val="center"/>
          </w:tcPr>
          <w:p w14:paraId="4BC21D36" w14:textId="77777777" w:rsidR="009B4820" w:rsidRDefault="005D0CA6">
            <w:pPr>
              <w:widowControl/>
              <w:jc w:val="center"/>
              <w:textAlignment w:val="center"/>
              <w:rPr>
                <w:rFonts w:eastAsia="等线"/>
                <w:sz w:val="21"/>
                <w:szCs w:val="21"/>
              </w:rPr>
            </w:pPr>
            <w:r>
              <w:rPr>
                <w:rFonts w:ascii="等线" w:eastAsia="等线" w:hAnsi="等线" w:cs="等线"/>
                <w:kern w:val="0"/>
                <w:sz w:val="18"/>
                <w:szCs w:val="18"/>
                <w:lang w:bidi="ar"/>
              </w:rPr>
              <w:t>2</w:t>
            </w:r>
          </w:p>
        </w:tc>
        <w:tc>
          <w:tcPr>
            <w:tcW w:w="309" w:type="pct"/>
            <w:tcBorders>
              <w:top w:val="nil"/>
              <w:left w:val="nil"/>
              <w:bottom w:val="single" w:sz="4" w:space="0" w:color="auto"/>
              <w:right w:val="single" w:sz="4" w:space="0" w:color="auto"/>
            </w:tcBorders>
            <w:shd w:val="clear" w:color="auto" w:fill="auto"/>
            <w:noWrap/>
            <w:vAlign w:val="center"/>
          </w:tcPr>
          <w:p w14:paraId="70E771D6" w14:textId="77777777" w:rsidR="009B4820" w:rsidRDefault="005D0CA6">
            <w:pPr>
              <w:widowControl/>
              <w:jc w:val="center"/>
              <w:textAlignment w:val="center"/>
              <w:rPr>
                <w:rFonts w:eastAsia="等线"/>
                <w:sz w:val="21"/>
                <w:szCs w:val="21"/>
              </w:rPr>
            </w:pPr>
            <w:r>
              <w:rPr>
                <w:rFonts w:ascii="宋体" w:eastAsia="宋体" w:hAnsi="宋体" w:cs="宋体" w:hint="eastAsia"/>
                <w:kern w:val="0"/>
                <w:sz w:val="20"/>
                <w:szCs w:val="20"/>
                <w:lang w:bidi="ar"/>
              </w:rPr>
              <w:t>36</w:t>
            </w:r>
          </w:p>
        </w:tc>
        <w:tc>
          <w:tcPr>
            <w:tcW w:w="309" w:type="pct"/>
            <w:tcBorders>
              <w:top w:val="nil"/>
              <w:left w:val="nil"/>
              <w:bottom w:val="single" w:sz="4" w:space="0" w:color="auto"/>
              <w:right w:val="single" w:sz="4" w:space="0" w:color="auto"/>
            </w:tcBorders>
            <w:shd w:val="clear" w:color="auto" w:fill="auto"/>
            <w:noWrap/>
            <w:vAlign w:val="center"/>
          </w:tcPr>
          <w:p w14:paraId="7A071B0C" w14:textId="77777777" w:rsidR="009B4820" w:rsidRDefault="005D0CA6">
            <w:pPr>
              <w:widowControl/>
              <w:jc w:val="center"/>
              <w:textAlignment w:val="center"/>
              <w:rPr>
                <w:rFonts w:eastAsia="等线"/>
                <w:sz w:val="21"/>
                <w:szCs w:val="21"/>
              </w:rPr>
            </w:pPr>
            <w:r>
              <w:rPr>
                <w:rFonts w:ascii="等线" w:eastAsia="等线" w:hAnsi="等线" w:cs="等线"/>
                <w:kern w:val="0"/>
                <w:sz w:val="22"/>
                <w:lang w:bidi="ar"/>
              </w:rPr>
              <w:t>26</w:t>
            </w:r>
          </w:p>
        </w:tc>
        <w:tc>
          <w:tcPr>
            <w:tcW w:w="311" w:type="pct"/>
            <w:tcBorders>
              <w:top w:val="nil"/>
              <w:left w:val="nil"/>
              <w:bottom w:val="single" w:sz="4" w:space="0" w:color="auto"/>
              <w:right w:val="single" w:sz="4" w:space="0" w:color="auto"/>
            </w:tcBorders>
            <w:shd w:val="clear" w:color="auto" w:fill="auto"/>
            <w:noWrap/>
            <w:vAlign w:val="center"/>
          </w:tcPr>
          <w:p w14:paraId="7DA58262" w14:textId="77777777" w:rsidR="009B4820" w:rsidRDefault="005D0CA6">
            <w:pPr>
              <w:widowControl/>
              <w:jc w:val="center"/>
              <w:textAlignment w:val="center"/>
              <w:rPr>
                <w:rFonts w:eastAsia="等线"/>
                <w:sz w:val="21"/>
                <w:szCs w:val="21"/>
              </w:rPr>
            </w:pPr>
            <w:r>
              <w:rPr>
                <w:rFonts w:ascii="等线" w:eastAsia="等线" w:hAnsi="等线" w:cs="等线"/>
                <w:kern w:val="0"/>
                <w:sz w:val="22"/>
                <w:lang w:bidi="ar"/>
              </w:rPr>
              <w:t>10</w:t>
            </w:r>
          </w:p>
        </w:tc>
        <w:tc>
          <w:tcPr>
            <w:tcW w:w="205" w:type="pct"/>
            <w:tcBorders>
              <w:top w:val="nil"/>
              <w:left w:val="nil"/>
              <w:bottom w:val="single" w:sz="4" w:space="0" w:color="auto"/>
              <w:right w:val="single" w:sz="4" w:space="0" w:color="auto"/>
            </w:tcBorders>
            <w:shd w:val="clear" w:color="auto" w:fill="auto"/>
            <w:vAlign w:val="center"/>
          </w:tcPr>
          <w:p w14:paraId="5187E083" w14:textId="77777777" w:rsidR="009B4820" w:rsidRDefault="009B4820">
            <w:pPr>
              <w:jc w:val="center"/>
              <w:rPr>
                <w:rFonts w:eastAsia="等线"/>
                <w:sz w:val="21"/>
                <w:szCs w:val="21"/>
              </w:rPr>
            </w:pPr>
          </w:p>
        </w:tc>
        <w:tc>
          <w:tcPr>
            <w:tcW w:w="205" w:type="pct"/>
            <w:tcBorders>
              <w:top w:val="nil"/>
              <w:left w:val="nil"/>
              <w:bottom w:val="single" w:sz="4" w:space="0" w:color="auto"/>
              <w:right w:val="single" w:sz="4" w:space="0" w:color="auto"/>
            </w:tcBorders>
            <w:shd w:val="clear" w:color="auto" w:fill="auto"/>
            <w:vAlign w:val="center"/>
          </w:tcPr>
          <w:p w14:paraId="64BCE59E" w14:textId="77777777" w:rsidR="009B4820" w:rsidRDefault="009B4820">
            <w:pPr>
              <w:jc w:val="center"/>
              <w:rPr>
                <w:rFonts w:eastAsia="等线"/>
                <w:sz w:val="21"/>
                <w:szCs w:val="21"/>
              </w:rPr>
            </w:pPr>
          </w:p>
        </w:tc>
        <w:tc>
          <w:tcPr>
            <w:tcW w:w="205" w:type="pct"/>
            <w:tcBorders>
              <w:top w:val="nil"/>
              <w:left w:val="nil"/>
              <w:bottom w:val="single" w:sz="4" w:space="0" w:color="auto"/>
              <w:right w:val="single" w:sz="4" w:space="0" w:color="auto"/>
            </w:tcBorders>
            <w:shd w:val="clear" w:color="auto" w:fill="auto"/>
            <w:vAlign w:val="center"/>
          </w:tcPr>
          <w:p w14:paraId="3DC1CB0B" w14:textId="77777777" w:rsidR="009B4820" w:rsidRDefault="005D0CA6">
            <w:pPr>
              <w:widowControl/>
              <w:jc w:val="center"/>
              <w:textAlignment w:val="center"/>
              <w:rPr>
                <w:rFonts w:eastAsia="等线"/>
                <w:sz w:val="21"/>
                <w:szCs w:val="21"/>
              </w:rPr>
            </w:pPr>
            <w:r>
              <w:rPr>
                <w:rFonts w:ascii="等线" w:eastAsia="等线" w:hAnsi="等线" w:cs="等线"/>
                <w:kern w:val="0"/>
                <w:sz w:val="22"/>
                <w:lang w:bidi="ar"/>
              </w:rPr>
              <w:t>2</w:t>
            </w:r>
          </w:p>
        </w:tc>
        <w:tc>
          <w:tcPr>
            <w:tcW w:w="234" w:type="pct"/>
            <w:tcBorders>
              <w:top w:val="nil"/>
              <w:left w:val="nil"/>
              <w:bottom w:val="single" w:sz="4" w:space="0" w:color="auto"/>
              <w:right w:val="single" w:sz="4" w:space="0" w:color="auto"/>
            </w:tcBorders>
            <w:shd w:val="clear" w:color="auto" w:fill="auto"/>
            <w:vAlign w:val="center"/>
          </w:tcPr>
          <w:p w14:paraId="4E974D5F" w14:textId="77777777" w:rsidR="009B4820" w:rsidRDefault="009B4820">
            <w:pPr>
              <w:jc w:val="center"/>
              <w:rPr>
                <w:rFonts w:eastAsia="等线"/>
                <w:sz w:val="21"/>
                <w:szCs w:val="21"/>
              </w:rPr>
            </w:pPr>
          </w:p>
        </w:tc>
        <w:tc>
          <w:tcPr>
            <w:tcW w:w="144" w:type="pct"/>
            <w:tcBorders>
              <w:top w:val="nil"/>
              <w:left w:val="nil"/>
              <w:bottom w:val="single" w:sz="4" w:space="0" w:color="auto"/>
              <w:right w:val="single" w:sz="4" w:space="0" w:color="auto"/>
            </w:tcBorders>
            <w:shd w:val="clear" w:color="auto" w:fill="auto"/>
            <w:vAlign w:val="center"/>
          </w:tcPr>
          <w:p w14:paraId="1D801054" w14:textId="77777777" w:rsidR="009B4820" w:rsidRDefault="009B4820">
            <w:pPr>
              <w:jc w:val="center"/>
              <w:rPr>
                <w:rFonts w:eastAsia="等线"/>
                <w:sz w:val="21"/>
                <w:szCs w:val="21"/>
              </w:rPr>
            </w:pPr>
          </w:p>
        </w:tc>
        <w:tc>
          <w:tcPr>
            <w:tcW w:w="147" w:type="pct"/>
            <w:tcBorders>
              <w:top w:val="nil"/>
              <w:left w:val="nil"/>
              <w:bottom w:val="single" w:sz="4" w:space="0" w:color="auto"/>
              <w:right w:val="single" w:sz="4" w:space="0" w:color="auto"/>
            </w:tcBorders>
            <w:shd w:val="clear" w:color="auto" w:fill="auto"/>
            <w:vAlign w:val="center"/>
          </w:tcPr>
          <w:p w14:paraId="54FF1FAF" w14:textId="77777777" w:rsidR="009B4820" w:rsidRDefault="009B4820">
            <w:pPr>
              <w:jc w:val="center"/>
              <w:rPr>
                <w:rFonts w:ascii="仿宋_GB2312" w:hAnsi="仿宋_GB2312" w:cs="仿宋_GB2312"/>
                <w:kern w:val="0"/>
                <w:sz w:val="21"/>
                <w:szCs w:val="21"/>
              </w:rPr>
            </w:pPr>
          </w:p>
        </w:tc>
        <w:tc>
          <w:tcPr>
            <w:tcW w:w="372" w:type="pct"/>
            <w:tcBorders>
              <w:top w:val="nil"/>
              <w:left w:val="nil"/>
              <w:bottom w:val="single" w:sz="4" w:space="0" w:color="auto"/>
              <w:right w:val="single" w:sz="4" w:space="0" w:color="auto"/>
            </w:tcBorders>
            <w:shd w:val="clear" w:color="auto" w:fill="auto"/>
            <w:vAlign w:val="center"/>
          </w:tcPr>
          <w:p w14:paraId="5A6F6D1D" w14:textId="77777777" w:rsidR="009B4820" w:rsidRDefault="005D0CA6">
            <w:pPr>
              <w:widowControl/>
              <w:jc w:val="center"/>
              <w:textAlignment w:val="center"/>
              <w:rPr>
                <w:rFonts w:ascii="仿宋_GB2312" w:hAnsi="仿宋_GB2312" w:cs="仿宋_GB2312"/>
                <w:kern w:val="0"/>
                <w:sz w:val="21"/>
                <w:szCs w:val="21"/>
              </w:rPr>
            </w:pPr>
            <w:r>
              <w:rPr>
                <w:rFonts w:ascii="等线" w:eastAsia="等线" w:hAnsi="等线" w:cs="等线"/>
                <w:kern w:val="0"/>
                <w:sz w:val="18"/>
                <w:szCs w:val="18"/>
                <w:lang w:bidi="ar"/>
              </w:rPr>
              <w:t>考查</w:t>
            </w:r>
          </w:p>
        </w:tc>
        <w:tc>
          <w:tcPr>
            <w:tcW w:w="203" w:type="pct"/>
            <w:tcBorders>
              <w:top w:val="nil"/>
              <w:left w:val="nil"/>
              <w:bottom w:val="single" w:sz="4" w:space="0" w:color="auto"/>
              <w:right w:val="single" w:sz="4" w:space="0" w:color="auto"/>
            </w:tcBorders>
            <w:shd w:val="clear" w:color="auto" w:fill="auto"/>
            <w:vAlign w:val="center"/>
          </w:tcPr>
          <w:p w14:paraId="7FB9EAFE" w14:textId="77777777" w:rsidR="009B4820" w:rsidRDefault="009B4820">
            <w:pPr>
              <w:widowControl/>
              <w:jc w:val="left"/>
              <w:rPr>
                <w:rFonts w:ascii="仿宋_GB2312" w:hAnsi="仿宋_GB2312" w:cs="仿宋_GB2312"/>
                <w:kern w:val="0"/>
                <w:sz w:val="21"/>
                <w:szCs w:val="21"/>
              </w:rPr>
            </w:pPr>
          </w:p>
        </w:tc>
        <w:tc>
          <w:tcPr>
            <w:tcW w:w="123" w:type="pct"/>
            <w:vAlign w:val="center"/>
          </w:tcPr>
          <w:p w14:paraId="1A78FCF9" w14:textId="77777777" w:rsidR="009B4820" w:rsidRDefault="009B4820">
            <w:pPr>
              <w:widowControl/>
              <w:jc w:val="left"/>
              <w:rPr>
                <w:rFonts w:eastAsia="Times New Roman"/>
                <w:kern w:val="0"/>
                <w:sz w:val="21"/>
                <w:szCs w:val="21"/>
              </w:rPr>
            </w:pPr>
          </w:p>
        </w:tc>
      </w:tr>
      <w:tr w:rsidR="009B4820" w14:paraId="13A71111" w14:textId="77777777">
        <w:trPr>
          <w:gridAfter w:val="1"/>
          <w:wAfter w:w="4" w:type="pct"/>
          <w:trHeight w:val="285"/>
          <w:jc w:val="center"/>
        </w:trPr>
        <w:tc>
          <w:tcPr>
            <w:tcW w:w="205" w:type="pct"/>
            <w:tcBorders>
              <w:top w:val="nil"/>
              <w:left w:val="single" w:sz="4" w:space="0" w:color="auto"/>
              <w:bottom w:val="single" w:sz="4" w:space="0" w:color="auto"/>
              <w:right w:val="single" w:sz="4" w:space="0" w:color="auto"/>
            </w:tcBorders>
            <w:shd w:val="clear" w:color="auto" w:fill="auto"/>
            <w:vAlign w:val="center"/>
          </w:tcPr>
          <w:p w14:paraId="0B9D6A0C"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lastRenderedPageBreak/>
              <w:t xml:space="preserve">　</w:t>
            </w:r>
          </w:p>
        </w:tc>
        <w:tc>
          <w:tcPr>
            <w:tcW w:w="1684" w:type="pct"/>
            <w:gridSpan w:val="4"/>
            <w:tcBorders>
              <w:top w:val="single" w:sz="4" w:space="0" w:color="auto"/>
              <w:left w:val="nil"/>
              <w:bottom w:val="single" w:sz="4" w:space="0" w:color="auto"/>
              <w:right w:val="single" w:sz="4" w:space="0" w:color="auto"/>
            </w:tcBorders>
            <w:shd w:val="clear" w:color="auto" w:fill="auto"/>
            <w:vAlign w:val="center"/>
          </w:tcPr>
          <w:p w14:paraId="30F9FDCA"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专业必修课程学分、学时小计</w:t>
            </w:r>
          </w:p>
        </w:tc>
        <w:tc>
          <w:tcPr>
            <w:tcW w:w="633" w:type="dxa"/>
            <w:tcBorders>
              <w:top w:val="nil"/>
              <w:left w:val="nil"/>
              <w:bottom w:val="single" w:sz="4" w:space="0" w:color="auto"/>
              <w:right w:val="single" w:sz="4" w:space="0" w:color="auto"/>
            </w:tcBorders>
            <w:shd w:val="clear" w:color="auto" w:fill="auto"/>
            <w:vAlign w:val="center"/>
          </w:tcPr>
          <w:p w14:paraId="018A0767" w14:textId="77777777" w:rsidR="009B4820" w:rsidRDefault="005D0CA6">
            <w:pPr>
              <w:widowControl/>
              <w:jc w:val="center"/>
              <w:textAlignment w:val="center"/>
              <w:rPr>
                <w:rFonts w:eastAsia="等线"/>
                <w:sz w:val="21"/>
                <w:szCs w:val="21"/>
              </w:rPr>
            </w:pPr>
            <w:r>
              <w:rPr>
                <w:rFonts w:eastAsia="等线"/>
                <w:kern w:val="0"/>
                <w:sz w:val="18"/>
                <w:szCs w:val="18"/>
                <w:lang w:bidi="ar"/>
              </w:rPr>
              <w:t>98</w:t>
            </w:r>
          </w:p>
        </w:tc>
        <w:tc>
          <w:tcPr>
            <w:tcW w:w="593" w:type="dxa"/>
            <w:tcBorders>
              <w:top w:val="nil"/>
              <w:left w:val="nil"/>
              <w:bottom w:val="single" w:sz="4" w:space="0" w:color="auto"/>
              <w:right w:val="single" w:sz="4" w:space="0" w:color="auto"/>
            </w:tcBorders>
            <w:shd w:val="clear" w:color="auto" w:fill="auto"/>
            <w:vAlign w:val="center"/>
          </w:tcPr>
          <w:p w14:paraId="274AA5CE" w14:textId="77777777" w:rsidR="009B4820" w:rsidRDefault="005D0CA6">
            <w:pPr>
              <w:widowControl/>
              <w:jc w:val="center"/>
              <w:textAlignment w:val="center"/>
              <w:rPr>
                <w:rFonts w:eastAsia="等线"/>
                <w:sz w:val="21"/>
                <w:szCs w:val="21"/>
              </w:rPr>
            </w:pPr>
            <w:r>
              <w:rPr>
                <w:rFonts w:eastAsia="等线"/>
                <w:kern w:val="0"/>
                <w:sz w:val="18"/>
                <w:szCs w:val="18"/>
                <w:lang w:bidi="ar"/>
              </w:rPr>
              <w:t>2096</w:t>
            </w:r>
          </w:p>
        </w:tc>
        <w:tc>
          <w:tcPr>
            <w:tcW w:w="593" w:type="dxa"/>
            <w:tcBorders>
              <w:top w:val="nil"/>
              <w:left w:val="nil"/>
              <w:bottom w:val="single" w:sz="4" w:space="0" w:color="auto"/>
              <w:right w:val="single" w:sz="4" w:space="0" w:color="auto"/>
            </w:tcBorders>
            <w:shd w:val="clear" w:color="auto" w:fill="auto"/>
            <w:vAlign w:val="center"/>
          </w:tcPr>
          <w:p w14:paraId="75C789D4" w14:textId="77777777" w:rsidR="009B4820" w:rsidRDefault="005D0CA6">
            <w:pPr>
              <w:widowControl/>
              <w:jc w:val="center"/>
              <w:textAlignment w:val="center"/>
              <w:rPr>
                <w:rFonts w:eastAsia="等线"/>
                <w:sz w:val="21"/>
                <w:szCs w:val="21"/>
              </w:rPr>
            </w:pPr>
            <w:r>
              <w:rPr>
                <w:rFonts w:eastAsia="等线"/>
                <w:kern w:val="0"/>
                <w:sz w:val="18"/>
                <w:szCs w:val="18"/>
                <w:lang w:bidi="ar"/>
              </w:rPr>
              <w:t>916</w:t>
            </w:r>
          </w:p>
        </w:tc>
        <w:tc>
          <w:tcPr>
            <w:tcW w:w="597" w:type="dxa"/>
            <w:tcBorders>
              <w:top w:val="nil"/>
              <w:left w:val="nil"/>
              <w:bottom w:val="single" w:sz="4" w:space="0" w:color="auto"/>
              <w:right w:val="single" w:sz="4" w:space="0" w:color="auto"/>
            </w:tcBorders>
            <w:shd w:val="clear" w:color="auto" w:fill="auto"/>
            <w:vAlign w:val="center"/>
          </w:tcPr>
          <w:p w14:paraId="02FF85FD" w14:textId="77777777" w:rsidR="009B4820" w:rsidRDefault="005D0CA6">
            <w:pPr>
              <w:widowControl/>
              <w:jc w:val="center"/>
              <w:textAlignment w:val="center"/>
              <w:rPr>
                <w:rFonts w:eastAsia="等线"/>
                <w:sz w:val="21"/>
                <w:szCs w:val="21"/>
              </w:rPr>
            </w:pPr>
            <w:r>
              <w:rPr>
                <w:rFonts w:eastAsia="等线"/>
                <w:kern w:val="0"/>
                <w:sz w:val="18"/>
                <w:szCs w:val="18"/>
                <w:lang w:bidi="ar"/>
              </w:rPr>
              <w:t>1180</w:t>
            </w:r>
          </w:p>
        </w:tc>
        <w:tc>
          <w:tcPr>
            <w:tcW w:w="205" w:type="pct"/>
            <w:tcBorders>
              <w:top w:val="nil"/>
              <w:left w:val="nil"/>
              <w:bottom w:val="single" w:sz="4" w:space="0" w:color="auto"/>
              <w:right w:val="single" w:sz="4" w:space="0" w:color="auto"/>
            </w:tcBorders>
            <w:shd w:val="clear" w:color="auto" w:fill="auto"/>
            <w:vAlign w:val="center"/>
          </w:tcPr>
          <w:p w14:paraId="1FC3EF70"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3AC55BD4"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4060B114"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587616AB"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4550861F"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7" w:type="pct"/>
            <w:tcBorders>
              <w:top w:val="nil"/>
              <w:left w:val="nil"/>
              <w:bottom w:val="single" w:sz="4" w:space="0" w:color="auto"/>
              <w:right w:val="single" w:sz="4" w:space="0" w:color="auto"/>
            </w:tcBorders>
            <w:shd w:val="clear" w:color="auto" w:fill="auto"/>
            <w:vAlign w:val="center"/>
          </w:tcPr>
          <w:p w14:paraId="3D363199"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6319885B"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6590F9BA"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05C93947" w14:textId="77777777" w:rsidR="009B4820" w:rsidRDefault="009B4820">
            <w:pPr>
              <w:widowControl/>
              <w:jc w:val="left"/>
              <w:rPr>
                <w:rFonts w:eastAsia="Times New Roman"/>
                <w:kern w:val="0"/>
                <w:sz w:val="21"/>
                <w:szCs w:val="21"/>
              </w:rPr>
            </w:pPr>
          </w:p>
        </w:tc>
      </w:tr>
      <w:tr w:rsidR="009B4820" w14:paraId="2EB9835F" w14:textId="77777777">
        <w:trPr>
          <w:gridAfter w:val="1"/>
          <w:wAfter w:w="4" w:type="pct"/>
          <w:trHeight w:val="285"/>
          <w:jc w:val="center"/>
        </w:trPr>
        <w:tc>
          <w:tcPr>
            <w:tcW w:w="205" w:type="pct"/>
            <w:tcBorders>
              <w:top w:val="nil"/>
              <w:left w:val="single" w:sz="4" w:space="0" w:color="auto"/>
              <w:bottom w:val="single" w:sz="4" w:space="0" w:color="auto"/>
              <w:right w:val="single" w:sz="4" w:space="0" w:color="auto"/>
            </w:tcBorders>
            <w:shd w:val="clear" w:color="auto" w:fill="auto"/>
            <w:vAlign w:val="center"/>
          </w:tcPr>
          <w:p w14:paraId="0B467C77"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684" w:type="pct"/>
            <w:gridSpan w:val="4"/>
            <w:tcBorders>
              <w:top w:val="single" w:sz="4" w:space="0" w:color="auto"/>
              <w:left w:val="nil"/>
              <w:bottom w:val="single" w:sz="4" w:space="0" w:color="auto"/>
              <w:right w:val="single" w:sz="4" w:space="0" w:color="auto"/>
            </w:tcBorders>
            <w:shd w:val="clear" w:color="auto" w:fill="auto"/>
            <w:vAlign w:val="center"/>
          </w:tcPr>
          <w:p w14:paraId="2A21990E"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专业必修课程学分、学时占比</w:t>
            </w:r>
          </w:p>
        </w:tc>
        <w:tc>
          <w:tcPr>
            <w:tcW w:w="633" w:type="dxa"/>
            <w:tcBorders>
              <w:top w:val="nil"/>
              <w:left w:val="nil"/>
              <w:bottom w:val="single" w:sz="4" w:space="0" w:color="auto"/>
              <w:right w:val="single" w:sz="4" w:space="0" w:color="auto"/>
            </w:tcBorders>
            <w:shd w:val="clear" w:color="auto" w:fill="auto"/>
            <w:vAlign w:val="center"/>
          </w:tcPr>
          <w:p w14:paraId="65F96DEC" w14:textId="7DD1086E" w:rsidR="009B4820" w:rsidRDefault="00AB6A57">
            <w:pPr>
              <w:jc w:val="center"/>
              <w:rPr>
                <w:rFonts w:eastAsia="等线"/>
                <w:sz w:val="21"/>
                <w:szCs w:val="21"/>
              </w:rPr>
            </w:pPr>
            <w:r>
              <w:rPr>
                <w:rFonts w:eastAsia="等线" w:hint="eastAsia"/>
                <w:sz w:val="21"/>
                <w:szCs w:val="21"/>
              </w:rPr>
              <w:t>61.8%</w:t>
            </w:r>
          </w:p>
        </w:tc>
        <w:tc>
          <w:tcPr>
            <w:tcW w:w="593" w:type="dxa"/>
            <w:tcBorders>
              <w:top w:val="nil"/>
              <w:left w:val="nil"/>
              <w:bottom w:val="single" w:sz="4" w:space="0" w:color="auto"/>
              <w:right w:val="single" w:sz="4" w:space="0" w:color="auto"/>
            </w:tcBorders>
            <w:shd w:val="clear" w:color="auto" w:fill="auto"/>
            <w:vAlign w:val="center"/>
          </w:tcPr>
          <w:p w14:paraId="2CFAEDA6" w14:textId="6DDA97BB" w:rsidR="009B4820" w:rsidRDefault="00AB6A57">
            <w:pPr>
              <w:jc w:val="center"/>
              <w:rPr>
                <w:rFonts w:eastAsia="等线"/>
                <w:sz w:val="21"/>
                <w:szCs w:val="21"/>
              </w:rPr>
            </w:pPr>
            <w:r>
              <w:rPr>
                <w:rFonts w:eastAsia="等线" w:hint="eastAsia"/>
                <w:sz w:val="21"/>
                <w:szCs w:val="21"/>
              </w:rPr>
              <w:t>65.4%</w:t>
            </w:r>
          </w:p>
        </w:tc>
        <w:tc>
          <w:tcPr>
            <w:tcW w:w="593" w:type="dxa"/>
            <w:tcBorders>
              <w:top w:val="nil"/>
              <w:left w:val="nil"/>
              <w:bottom w:val="single" w:sz="4" w:space="0" w:color="auto"/>
              <w:right w:val="single" w:sz="4" w:space="0" w:color="auto"/>
            </w:tcBorders>
            <w:shd w:val="clear" w:color="auto" w:fill="auto"/>
            <w:vAlign w:val="center"/>
          </w:tcPr>
          <w:p w14:paraId="317BB6E6" w14:textId="77777777" w:rsidR="009B4820" w:rsidRDefault="009B4820">
            <w:pPr>
              <w:jc w:val="center"/>
              <w:rPr>
                <w:rFonts w:eastAsia="等线"/>
                <w:sz w:val="21"/>
                <w:szCs w:val="21"/>
              </w:rPr>
            </w:pPr>
          </w:p>
        </w:tc>
        <w:tc>
          <w:tcPr>
            <w:tcW w:w="597" w:type="dxa"/>
            <w:tcBorders>
              <w:top w:val="nil"/>
              <w:left w:val="nil"/>
              <w:bottom w:val="single" w:sz="4" w:space="0" w:color="auto"/>
              <w:right w:val="single" w:sz="4" w:space="0" w:color="auto"/>
            </w:tcBorders>
            <w:shd w:val="clear" w:color="auto" w:fill="auto"/>
            <w:vAlign w:val="center"/>
          </w:tcPr>
          <w:p w14:paraId="722454DE" w14:textId="77777777" w:rsidR="009B4820" w:rsidRDefault="009B4820">
            <w:pPr>
              <w:jc w:val="center"/>
              <w:rPr>
                <w:rFonts w:eastAsia="等线"/>
                <w:sz w:val="21"/>
                <w:szCs w:val="21"/>
              </w:rPr>
            </w:pPr>
          </w:p>
        </w:tc>
        <w:tc>
          <w:tcPr>
            <w:tcW w:w="205" w:type="pct"/>
            <w:tcBorders>
              <w:top w:val="nil"/>
              <w:left w:val="nil"/>
              <w:bottom w:val="single" w:sz="4" w:space="0" w:color="auto"/>
              <w:right w:val="single" w:sz="4" w:space="0" w:color="auto"/>
            </w:tcBorders>
            <w:shd w:val="clear" w:color="auto" w:fill="auto"/>
            <w:vAlign w:val="center"/>
          </w:tcPr>
          <w:p w14:paraId="76D8B524"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72AA26E1"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04A268DF"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659DF279"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776C0663"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7" w:type="pct"/>
            <w:tcBorders>
              <w:top w:val="nil"/>
              <w:left w:val="nil"/>
              <w:bottom w:val="single" w:sz="4" w:space="0" w:color="auto"/>
              <w:right w:val="single" w:sz="4" w:space="0" w:color="auto"/>
            </w:tcBorders>
            <w:shd w:val="clear" w:color="auto" w:fill="auto"/>
            <w:vAlign w:val="center"/>
          </w:tcPr>
          <w:p w14:paraId="063DFC87"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130D8490"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08A340AA"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79F45DA5" w14:textId="77777777" w:rsidR="009B4820" w:rsidRDefault="009B4820">
            <w:pPr>
              <w:widowControl/>
              <w:jc w:val="left"/>
              <w:rPr>
                <w:rFonts w:eastAsia="Times New Roman"/>
                <w:kern w:val="0"/>
                <w:sz w:val="21"/>
                <w:szCs w:val="21"/>
              </w:rPr>
            </w:pPr>
          </w:p>
        </w:tc>
      </w:tr>
      <w:tr w:rsidR="009B4820" w14:paraId="090F4531" w14:textId="77777777">
        <w:trPr>
          <w:gridAfter w:val="1"/>
          <w:wAfter w:w="4" w:type="pct"/>
          <w:trHeight w:val="285"/>
          <w:jc w:val="center"/>
        </w:trPr>
        <w:tc>
          <w:tcPr>
            <w:tcW w:w="205" w:type="pct"/>
            <w:tcBorders>
              <w:top w:val="nil"/>
              <w:left w:val="single" w:sz="4" w:space="0" w:color="auto"/>
              <w:bottom w:val="single" w:sz="4" w:space="0" w:color="auto"/>
              <w:right w:val="single" w:sz="4" w:space="0" w:color="auto"/>
            </w:tcBorders>
            <w:shd w:val="clear" w:color="auto" w:fill="auto"/>
            <w:vAlign w:val="center"/>
          </w:tcPr>
          <w:p w14:paraId="1DF193E1"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684" w:type="pct"/>
            <w:gridSpan w:val="4"/>
            <w:tcBorders>
              <w:top w:val="single" w:sz="4" w:space="0" w:color="auto"/>
              <w:left w:val="nil"/>
              <w:bottom w:val="single" w:sz="4" w:space="0" w:color="auto"/>
              <w:right w:val="single" w:sz="4" w:space="0" w:color="auto"/>
            </w:tcBorders>
            <w:shd w:val="clear" w:color="auto" w:fill="auto"/>
            <w:vAlign w:val="center"/>
          </w:tcPr>
          <w:p w14:paraId="57C2D356"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专业选修课程学分、学时小计</w:t>
            </w:r>
          </w:p>
        </w:tc>
        <w:tc>
          <w:tcPr>
            <w:tcW w:w="633" w:type="dxa"/>
            <w:tcBorders>
              <w:top w:val="nil"/>
              <w:left w:val="nil"/>
              <w:bottom w:val="single" w:sz="4" w:space="0" w:color="auto"/>
              <w:right w:val="single" w:sz="4" w:space="0" w:color="auto"/>
            </w:tcBorders>
            <w:shd w:val="clear" w:color="auto" w:fill="auto"/>
            <w:vAlign w:val="center"/>
          </w:tcPr>
          <w:p w14:paraId="683277B6" w14:textId="77777777" w:rsidR="009B4820" w:rsidRDefault="005D0CA6">
            <w:pPr>
              <w:widowControl/>
              <w:jc w:val="center"/>
              <w:textAlignment w:val="center"/>
              <w:rPr>
                <w:rFonts w:eastAsia="等线"/>
                <w:sz w:val="21"/>
                <w:szCs w:val="21"/>
              </w:rPr>
            </w:pPr>
            <w:r>
              <w:rPr>
                <w:rFonts w:eastAsia="等线"/>
                <w:kern w:val="0"/>
                <w:sz w:val="18"/>
                <w:szCs w:val="18"/>
                <w:lang w:bidi="ar"/>
              </w:rPr>
              <w:t>8</w:t>
            </w:r>
          </w:p>
        </w:tc>
        <w:tc>
          <w:tcPr>
            <w:tcW w:w="593" w:type="dxa"/>
            <w:tcBorders>
              <w:top w:val="nil"/>
              <w:left w:val="nil"/>
              <w:bottom w:val="single" w:sz="4" w:space="0" w:color="auto"/>
              <w:right w:val="single" w:sz="4" w:space="0" w:color="auto"/>
            </w:tcBorders>
            <w:shd w:val="clear" w:color="auto" w:fill="auto"/>
            <w:vAlign w:val="center"/>
          </w:tcPr>
          <w:p w14:paraId="7327696A" w14:textId="77777777" w:rsidR="009B4820" w:rsidRDefault="005D0CA6">
            <w:pPr>
              <w:widowControl/>
              <w:jc w:val="center"/>
              <w:textAlignment w:val="center"/>
              <w:rPr>
                <w:rFonts w:eastAsia="等线"/>
                <w:sz w:val="21"/>
                <w:szCs w:val="21"/>
              </w:rPr>
            </w:pPr>
            <w:r>
              <w:rPr>
                <w:rFonts w:eastAsia="等线"/>
                <w:kern w:val="0"/>
                <w:sz w:val="18"/>
                <w:szCs w:val="18"/>
                <w:lang w:bidi="ar"/>
              </w:rPr>
              <w:t>144</w:t>
            </w:r>
          </w:p>
        </w:tc>
        <w:tc>
          <w:tcPr>
            <w:tcW w:w="593" w:type="dxa"/>
            <w:tcBorders>
              <w:top w:val="nil"/>
              <w:left w:val="nil"/>
              <w:bottom w:val="single" w:sz="4" w:space="0" w:color="auto"/>
              <w:right w:val="single" w:sz="4" w:space="0" w:color="auto"/>
            </w:tcBorders>
            <w:shd w:val="clear" w:color="auto" w:fill="auto"/>
            <w:vAlign w:val="center"/>
          </w:tcPr>
          <w:p w14:paraId="4A0401B7" w14:textId="77777777" w:rsidR="009B4820" w:rsidRDefault="005D0CA6">
            <w:pPr>
              <w:widowControl/>
              <w:jc w:val="center"/>
              <w:textAlignment w:val="center"/>
              <w:rPr>
                <w:rFonts w:eastAsia="等线"/>
                <w:sz w:val="21"/>
                <w:szCs w:val="21"/>
              </w:rPr>
            </w:pPr>
            <w:r>
              <w:rPr>
                <w:rFonts w:eastAsia="等线"/>
                <w:kern w:val="0"/>
                <w:sz w:val="18"/>
                <w:szCs w:val="18"/>
                <w:lang w:bidi="ar"/>
              </w:rPr>
              <w:t>96</w:t>
            </w:r>
          </w:p>
        </w:tc>
        <w:tc>
          <w:tcPr>
            <w:tcW w:w="597" w:type="dxa"/>
            <w:tcBorders>
              <w:top w:val="nil"/>
              <w:left w:val="nil"/>
              <w:bottom w:val="single" w:sz="4" w:space="0" w:color="auto"/>
              <w:right w:val="single" w:sz="4" w:space="0" w:color="auto"/>
            </w:tcBorders>
            <w:shd w:val="clear" w:color="auto" w:fill="auto"/>
            <w:vAlign w:val="center"/>
          </w:tcPr>
          <w:p w14:paraId="16C2AD36" w14:textId="77777777" w:rsidR="009B4820" w:rsidRDefault="005D0CA6">
            <w:pPr>
              <w:widowControl/>
              <w:jc w:val="center"/>
              <w:textAlignment w:val="center"/>
              <w:rPr>
                <w:rFonts w:eastAsia="等线"/>
                <w:sz w:val="21"/>
                <w:szCs w:val="21"/>
              </w:rPr>
            </w:pPr>
            <w:r>
              <w:rPr>
                <w:rFonts w:eastAsia="等线"/>
                <w:kern w:val="0"/>
                <w:sz w:val="18"/>
                <w:szCs w:val="18"/>
                <w:lang w:bidi="ar"/>
              </w:rPr>
              <w:t>48</w:t>
            </w:r>
          </w:p>
        </w:tc>
        <w:tc>
          <w:tcPr>
            <w:tcW w:w="205" w:type="pct"/>
            <w:tcBorders>
              <w:top w:val="nil"/>
              <w:left w:val="nil"/>
              <w:bottom w:val="single" w:sz="4" w:space="0" w:color="auto"/>
              <w:right w:val="single" w:sz="4" w:space="0" w:color="auto"/>
            </w:tcBorders>
            <w:shd w:val="clear" w:color="auto" w:fill="auto"/>
            <w:vAlign w:val="center"/>
          </w:tcPr>
          <w:p w14:paraId="457BC164"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37B6EBD3"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7F81D6F7"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3320AF5A"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07F3DFA6"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7" w:type="pct"/>
            <w:tcBorders>
              <w:top w:val="nil"/>
              <w:left w:val="nil"/>
              <w:bottom w:val="single" w:sz="4" w:space="0" w:color="auto"/>
              <w:right w:val="single" w:sz="4" w:space="0" w:color="auto"/>
            </w:tcBorders>
            <w:shd w:val="clear" w:color="auto" w:fill="auto"/>
            <w:vAlign w:val="center"/>
          </w:tcPr>
          <w:p w14:paraId="31D78F83"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35A974E0"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40F57883"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241D09D7" w14:textId="77777777" w:rsidR="009B4820" w:rsidRDefault="009B4820">
            <w:pPr>
              <w:widowControl/>
              <w:jc w:val="left"/>
              <w:rPr>
                <w:rFonts w:eastAsia="Times New Roman"/>
                <w:kern w:val="0"/>
                <w:sz w:val="21"/>
                <w:szCs w:val="21"/>
              </w:rPr>
            </w:pPr>
          </w:p>
        </w:tc>
      </w:tr>
      <w:tr w:rsidR="009B4820" w14:paraId="180CBD87" w14:textId="77777777">
        <w:trPr>
          <w:gridAfter w:val="1"/>
          <w:wAfter w:w="4" w:type="pct"/>
          <w:trHeight w:val="285"/>
          <w:jc w:val="center"/>
        </w:trPr>
        <w:tc>
          <w:tcPr>
            <w:tcW w:w="205" w:type="pct"/>
            <w:tcBorders>
              <w:top w:val="nil"/>
              <w:left w:val="single" w:sz="4" w:space="0" w:color="auto"/>
              <w:bottom w:val="single" w:sz="4" w:space="0" w:color="auto"/>
              <w:right w:val="single" w:sz="4" w:space="0" w:color="auto"/>
            </w:tcBorders>
            <w:shd w:val="clear" w:color="auto" w:fill="auto"/>
            <w:vAlign w:val="center"/>
          </w:tcPr>
          <w:p w14:paraId="29DE123D"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684" w:type="pct"/>
            <w:gridSpan w:val="4"/>
            <w:tcBorders>
              <w:top w:val="single" w:sz="4" w:space="0" w:color="auto"/>
              <w:left w:val="nil"/>
              <w:bottom w:val="single" w:sz="4" w:space="0" w:color="auto"/>
              <w:right w:val="single" w:sz="4" w:space="0" w:color="auto"/>
            </w:tcBorders>
            <w:shd w:val="clear" w:color="auto" w:fill="auto"/>
            <w:vAlign w:val="center"/>
          </w:tcPr>
          <w:p w14:paraId="476E72CB"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专业选修课程学分、学时占比</w:t>
            </w:r>
          </w:p>
        </w:tc>
        <w:tc>
          <w:tcPr>
            <w:tcW w:w="633" w:type="dxa"/>
            <w:tcBorders>
              <w:top w:val="nil"/>
              <w:left w:val="nil"/>
              <w:bottom w:val="single" w:sz="4" w:space="0" w:color="auto"/>
              <w:right w:val="single" w:sz="4" w:space="0" w:color="auto"/>
            </w:tcBorders>
            <w:shd w:val="clear" w:color="auto" w:fill="auto"/>
            <w:vAlign w:val="center"/>
          </w:tcPr>
          <w:p w14:paraId="7336BE45" w14:textId="67022A8E" w:rsidR="009B4820" w:rsidRDefault="00AB6A57">
            <w:pPr>
              <w:jc w:val="center"/>
              <w:rPr>
                <w:rFonts w:eastAsia="等线"/>
                <w:sz w:val="21"/>
                <w:szCs w:val="21"/>
              </w:rPr>
            </w:pPr>
            <w:r>
              <w:rPr>
                <w:rFonts w:eastAsia="等线" w:hint="eastAsia"/>
                <w:sz w:val="21"/>
                <w:szCs w:val="21"/>
              </w:rPr>
              <w:t>5%</w:t>
            </w:r>
          </w:p>
        </w:tc>
        <w:tc>
          <w:tcPr>
            <w:tcW w:w="593" w:type="dxa"/>
            <w:tcBorders>
              <w:top w:val="nil"/>
              <w:left w:val="nil"/>
              <w:bottom w:val="single" w:sz="4" w:space="0" w:color="auto"/>
              <w:right w:val="single" w:sz="4" w:space="0" w:color="auto"/>
            </w:tcBorders>
            <w:shd w:val="clear" w:color="auto" w:fill="auto"/>
            <w:vAlign w:val="center"/>
          </w:tcPr>
          <w:p w14:paraId="162E45D2" w14:textId="7552A290" w:rsidR="009B4820" w:rsidRDefault="00AB6A57">
            <w:pPr>
              <w:jc w:val="center"/>
              <w:rPr>
                <w:rFonts w:eastAsia="等线"/>
                <w:sz w:val="21"/>
                <w:szCs w:val="21"/>
              </w:rPr>
            </w:pPr>
            <w:r>
              <w:rPr>
                <w:rFonts w:eastAsia="等线" w:hint="eastAsia"/>
                <w:sz w:val="21"/>
                <w:szCs w:val="21"/>
              </w:rPr>
              <w:t>4.5%</w:t>
            </w:r>
          </w:p>
        </w:tc>
        <w:tc>
          <w:tcPr>
            <w:tcW w:w="593" w:type="dxa"/>
            <w:tcBorders>
              <w:top w:val="nil"/>
              <w:left w:val="nil"/>
              <w:bottom w:val="single" w:sz="4" w:space="0" w:color="auto"/>
              <w:right w:val="single" w:sz="4" w:space="0" w:color="auto"/>
            </w:tcBorders>
            <w:shd w:val="clear" w:color="auto" w:fill="auto"/>
            <w:vAlign w:val="center"/>
          </w:tcPr>
          <w:p w14:paraId="08393A5F" w14:textId="77777777" w:rsidR="009B4820" w:rsidRDefault="009B4820">
            <w:pPr>
              <w:jc w:val="center"/>
              <w:rPr>
                <w:rFonts w:eastAsia="等线"/>
                <w:sz w:val="21"/>
                <w:szCs w:val="21"/>
              </w:rPr>
            </w:pPr>
          </w:p>
        </w:tc>
        <w:tc>
          <w:tcPr>
            <w:tcW w:w="597" w:type="dxa"/>
            <w:tcBorders>
              <w:top w:val="nil"/>
              <w:left w:val="nil"/>
              <w:bottom w:val="single" w:sz="4" w:space="0" w:color="auto"/>
              <w:right w:val="single" w:sz="4" w:space="0" w:color="auto"/>
            </w:tcBorders>
            <w:shd w:val="clear" w:color="auto" w:fill="auto"/>
            <w:vAlign w:val="center"/>
          </w:tcPr>
          <w:p w14:paraId="16810104" w14:textId="77777777" w:rsidR="009B4820" w:rsidRDefault="009B4820">
            <w:pPr>
              <w:jc w:val="center"/>
              <w:rPr>
                <w:rFonts w:eastAsia="等线"/>
                <w:sz w:val="21"/>
                <w:szCs w:val="21"/>
              </w:rPr>
            </w:pPr>
          </w:p>
        </w:tc>
        <w:tc>
          <w:tcPr>
            <w:tcW w:w="205" w:type="pct"/>
            <w:tcBorders>
              <w:top w:val="nil"/>
              <w:left w:val="nil"/>
              <w:bottom w:val="single" w:sz="4" w:space="0" w:color="auto"/>
              <w:right w:val="single" w:sz="4" w:space="0" w:color="auto"/>
            </w:tcBorders>
            <w:shd w:val="clear" w:color="auto" w:fill="auto"/>
            <w:vAlign w:val="center"/>
          </w:tcPr>
          <w:p w14:paraId="6E10BA43"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12C684F1"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64E6DAE7"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0768C975"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5A053271"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7" w:type="pct"/>
            <w:tcBorders>
              <w:top w:val="nil"/>
              <w:left w:val="nil"/>
              <w:bottom w:val="single" w:sz="4" w:space="0" w:color="auto"/>
              <w:right w:val="single" w:sz="4" w:space="0" w:color="auto"/>
            </w:tcBorders>
            <w:shd w:val="clear" w:color="auto" w:fill="auto"/>
            <w:vAlign w:val="center"/>
          </w:tcPr>
          <w:p w14:paraId="146D07F3"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35D6A229"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0617D12B"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5AC02308" w14:textId="77777777" w:rsidR="009B4820" w:rsidRDefault="009B4820">
            <w:pPr>
              <w:widowControl/>
              <w:jc w:val="left"/>
              <w:rPr>
                <w:rFonts w:eastAsia="Times New Roman"/>
                <w:kern w:val="0"/>
                <w:sz w:val="21"/>
                <w:szCs w:val="21"/>
              </w:rPr>
            </w:pPr>
          </w:p>
        </w:tc>
      </w:tr>
      <w:tr w:rsidR="009B4820" w14:paraId="7C828124" w14:textId="77777777">
        <w:trPr>
          <w:gridAfter w:val="1"/>
          <w:wAfter w:w="4" w:type="pct"/>
          <w:trHeight w:val="285"/>
          <w:jc w:val="center"/>
        </w:trPr>
        <w:tc>
          <w:tcPr>
            <w:tcW w:w="205" w:type="pct"/>
            <w:tcBorders>
              <w:top w:val="nil"/>
              <w:left w:val="single" w:sz="4" w:space="0" w:color="auto"/>
              <w:bottom w:val="single" w:sz="4" w:space="0" w:color="auto"/>
              <w:right w:val="single" w:sz="4" w:space="0" w:color="auto"/>
            </w:tcBorders>
            <w:shd w:val="clear" w:color="auto" w:fill="auto"/>
            <w:vAlign w:val="center"/>
          </w:tcPr>
          <w:p w14:paraId="3BCFB2CB"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684" w:type="pct"/>
            <w:gridSpan w:val="4"/>
            <w:tcBorders>
              <w:top w:val="single" w:sz="4" w:space="0" w:color="auto"/>
              <w:left w:val="nil"/>
              <w:bottom w:val="single" w:sz="4" w:space="0" w:color="auto"/>
              <w:right w:val="single" w:sz="4" w:space="0" w:color="auto"/>
            </w:tcBorders>
            <w:shd w:val="clear" w:color="auto" w:fill="auto"/>
            <w:vAlign w:val="center"/>
          </w:tcPr>
          <w:p w14:paraId="2A0AEBEA"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总学分、学时合计</w:t>
            </w:r>
          </w:p>
        </w:tc>
        <w:tc>
          <w:tcPr>
            <w:tcW w:w="633" w:type="dxa"/>
            <w:tcBorders>
              <w:top w:val="nil"/>
              <w:left w:val="nil"/>
              <w:bottom w:val="single" w:sz="4" w:space="0" w:color="auto"/>
              <w:right w:val="single" w:sz="4" w:space="0" w:color="auto"/>
            </w:tcBorders>
            <w:shd w:val="clear" w:color="auto" w:fill="auto"/>
            <w:vAlign w:val="center"/>
          </w:tcPr>
          <w:p w14:paraId="00094581" w14:textId="77777777" w:rsidR="009B4820" w:rsidRDefault="005D0CA6">
            <w:pPr>
              <w:widowControl/>
              <w:jc w:val="center"/>
              <w:textAlignment w:val="center"/>
              <w:rPr>
                <w:rFonts w:eastAsia="等线"/>
                <w:sz w:val="20"/>
                <w:szCs w:val="20"/>
              </w:rPr>
            </w:pPr>
            <w:r>
              <w:rPr>
                <w:rFonts w:ascii="等线" w:eastAsia="等线" w:hAnsi="等线" w:cs="等线"/>
                <w:kern w:val="0"/>
                <w:sz w:val="16"/>
                <w:szCs w:val="16"/>
                <w:lang w:bidi="ar"/>
              </w:rPr>
              <w:t>158.5</w:t>
            </w:r>
          </w:p>
        </w:tc>
        <w:tc>
          <w:tcPr>
            <w:tcW w:w="593" w:type="dxa"/>
            <w:tcBorders>
              <w:top w:val="nil"/>
              <w:left w:val="nil"/>
              <w:bottom w:val="single" w:sz="4" w:space="0" w:color="auto"/>
              <w:right w:val="single" w:sz="4" w:space="0" w:color="auto"/>
            </w:tcBorders>
            <w:shd w:val="clear" w:color="auto" w:fill="auto"/>
            <w:vAlign w:val="center"/>
          </w:tcPr>
          <w:p w14:paraId="7EBC2300" w14:textId="77777777" w:rsidR="009B4820" w:rsidRDefault="005D0CA6">
            <w:pPr>
              <w:widowControl/>
              <w:jc w:val="center"/>
              <w:textAlignment w:val="center"/>
              <w:rPr>
                <w:rFonts w:eastAsia="等线"/>
                <w:sz w:val="20"/>
                <w:szCs w:val="20"/>
              </w:rPr>
            </w:pPr>
            <w:r>
              <w:rPr>
                <w:rFonts w:ascii="等线" w:eastAsia="等线" w:hAnsi="等线" w:cs="等线"/>
                <w:kern w:val="0"/>
                <w:sz w:val="16"/>
                <w:szCs w:val="16"/>
                <w:lang w:bidi="ar"/>
              </w:rPr>
              <w:t>3204</w:t>
            </w:r>
          </w:p>
        </w:tc>
        <w:tc>
          <w:tcPr>
            <w:tcW w:w="593" w:type="dxa"/>
            <w:tcBorders>
              <w:top w:val="nil"/>
              <w:left w:val="nil"/>
              <w:bottom w:val="single" w:sz="4" w:space="0" w:color="auto"/>
              <w:right w:val="single" w:sz="4" w:space="0" w:color="auto"/>
            </w:tcBorders>
            <w:shd w:val="clear" w:color="auto" w:fill="auto"/>
            <w:vAlign w:val="center"/>
          </w:tcPr>
          <w:p w14:paraId="1297BF99" w14:textId="77777777" w:rsidR="009B4820" w:rsidRDefault="005D0CA6">
            <w:pPr>
              <w:widowControl/>
              <w:jc w:val="center"/>
              <w:textAlignment w:val="center"/>
              <w:rPr>
                <w:rFonts w:eastAsia="等线"/>
                <w:sz w:val="20"/>
                <w:szCs w:val="20"/>
              </w:rPr>
            </w:pPr>
            <w:r>
              <w:rPr>
                <w:rFonts w:ascii="等线" w:eastAsia="等线" w:hAnsi="等线" w:cs="等线"/>
                <w:kern w:val="0"/>
                <w:sz w:val="16"/>
                <w:szCs w:val="16"/>
                <w:lang w:bidi="ar"/>
              </w:rPr>
              <w:t>1506</w:t>
            </w:r>
          </w:p>
        </w:tc>
        <w:tc>
          <w:tcPr>
            <w:tcW w:w="597" w:type="dxa"/>
            <w:tcBorders>
              <w:top w:val="nil"/>
              <w:left w:val="nil"/>
              <w:bottom w:val="single" w:sz="4" w:space="0" w:color="auto"/>
              <w:right w:val="single" w:sz="4" w:space="0" w:color="auto"/>
            </w:tcBorders>
            <w:shd w:val="clear" w:color="auto" w:fill="auto"/>
            <w:vAlign w:val="center"/>
          </w:tcPr>
          <w:p w14:paraId="629E16CA" w14:textId="77777777" w:rsidR="009B4820" w:rsidRDefault="005D0CA6">
            <w:pPr>
              <w:widowControl/>
              <w:jc w:val="center"/>
              <w:textAlignment w:val="center"/>
              <w:rPr>
                <w:rFonts w:eastAsia="等线"/>
                <w:sz w:val="20"/>
                <w:szCs w:val="20"/>
              </w:rPr>
            </w:pPr>
            <w:r>
              <w:rPr>
                <w:rFonts w:ascii="等线" w:eastAsia="等线" w:hAnsi="等线" w:cs="等线"/>
                <w:kern w:val="0"/>
                <w:sz w:val="16"/>
                <w:szCs w:val="16"/>
                <w:lang w:bidi="ar"/>
              </w:rPr>
              <w:t>1698</w:t>
            </w:r>
          </w:p>
        </w:tc>
        <w:tc>
          <w:tcPr>
            <w:tcW w:w="205" w:type="pct"/>
            <w:tcBorders>
              <w:top w:val="nil"/>
              <w:left w:val="nil"/>
              <w:bottom w:val="single" w:sz="4" w:space="0" w:color="auto"/>
              <w:right w:val="single" w:sz="4" w:space="0" w:color="auto"/>
            </w:tcBorders>
            <w:shd w:val="clear" w:color="auto" w:fill="auto"/>
            <w:vAlign w:val="center"/>
          </w:tcPr>
          <w:p w14:paraId="65DD24CA"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6FD93850"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5" w:type="pct"/>
            <w:tcBorders>
              <w:top w:val="nil"/>
              <w:left w:val="nil"/>
              <w:bottom w:val="single" w:sz="4" w:space="0" w:color="auto"/>
              <w:right w:val="single" w:sz="4" w:space="0" w:color="auto"/>
            </w:tcBorders>
            <w:shd w:val="clear" w:color="auto" w:fill="auto"/>
            <w:vAlign w:val="center"/>
          </w:tcPr>
          <w:p w14:paraId="7B525A95"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34" w:type="pct"/>
            <w:tcBorders>
              <w:top w:val="nil"/>
              <w:left w:val="nil"/>
              <w:bottom w:val="single" w:sz="4" w:space="0" w:color="auto"/>
              <w:right w:val="single" w:sz="4" w:space="0" w:color="auto"/>
            </w:tcBorders>
            <w:shd w:val="clear" w:color="auto" w:fill="auto"/>
            <w:vAlign w:val="center"/>
          </w:tcPr>
          <w:p w14:paraId="2169FA58"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4" w:type="pct"/>
            <w:tcBorders>
              <w:top w:val="nil"/>
              <w:left w:val="nil"/>
              <w:bottom w:val="single" w:sz="4" w:space="0" w:color="auto"/>
              <w:right w:val="single" w:sz="4" w:space="0" w:color="auto"/>
            </w:tcBorders>
            <w:shd w:val="clear" w:color="auto" w:fill="auto"/>
            <w:vAlign w:val="center"/>
          </w:tcPr>
          <w:p w14:paraId="79B5D151"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47" w:type="pct"/>
            <w:tcBorders>
              <w:top w:val="nil"/>
              <w:left w:val="nil"/>
              <w:bottom w:val="single" w:sz="4" w:space="0" w:color="auto"/>
              <w:right w:val="single" w:sz="4" w:space="0" w:color="auto"/>
            </w:tcBorders>
            <w:shd w:val="clear" w:color="auto" w:fill="auto"/>
            <w:vAlign w:val="center"/>
          </w:tcPr>
          <w:p w14:paraId="4F2BF7FA"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372" w:type="pct"/>
            <w:tcBorders>
              <w:top w:val="nil"/>
              <w:left w:val="nil"/>
              <w:bottom w:val="single" w:sz="4" w:space="0" w:color="auto"/>
              <w:right w:val="single" w:sz="4" w:space="0" w:color="auto"/>
            </w:tcBorders>
            <w:shd w:val="clear" w:color="auto" w:fill="auto"/>
            <w:vAlign w:val="center"/>
          </w:tcPr>
          <w:p w14:paraId="64D50CDB" w14:textId="77777777" w:rsidR="009B4820" w:rsidRDefault="005D0CA6">
            <w:pPr>
              <w:widowControl/>
              <w:jc w:val="center"/>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203" w:type="pct"/>
            <w:tcBorders>
              <w:top w:val="nil"/>
              <w:left w:val="nil"/>
              <w:bottom w:val="single" w:sz="4" w:space="0" w:color="auto"/>
              <w:right w:val="single" w:sz="4" w:space="0" w:color="auto"/>
            </w:tcBorders>
            <w:shd w:val="clear" w:color="auto" w:fill="auto"/>
            <w:vAlign w:val="center"/>
          </w:tcPr>
          <w:p w14:paraId="5C5B21FF" w14:textId="77777777" w:rsidR="009B4820" w:rsidRDefault="005D0CA6">
            <w:pPr>
              <w:widowControl/>
              <w:jc w:val="left"/>
              <w:rPr>
                <w:rFonts w:ascii="仿宋_GB2312" w:hAnsi="仿宋_GB2312" w:cs="仿宋_GB2312"/>
                <w:kern w:val="0"/>
                <w:sz w:val="21"/>
                <w:szCs w:val="21"/>
              </w:rPr>
            </w:pPr>
            <w:r>
              <w:rPr>
                <w:rFonts w:ascii="仿宋_GB2312" w:hAnsi="仿宋_GB2312" w:cs="仿宋_GB2312" w:hint="eastAsia"/>
                <w:kern w:val="0"/>
                <w:sz w:val="21"/>
                <w:szCs w:val="21"/>
              </w:rPr>
              <w:t xml:space="preserve">　</w:t>
            </w:r>
          </w:p>
        </w:tc>
        <w:tc>
          <w:tcPr>
            <w:tcW w:w="123" w:type="pct"/>
            <w:vAlign w:val="center"/>
          </w:tcPr>
          <w:p w14:paraId="2F3417D1" w14:textId="77777777" w:rsidR="009B4820" w:rsidRDefault="009B4820">
            <w:pPr>
              <w:widowControl/>
              <w:jc w:val="left"/>
              <w:rPr>
                <w:rFonts w:eastAsia="Times New Roman"/>
                <w:kern w:val="0"/>
                <w:sz w:val="21"/>
                <w:szCs w:val="21"/>
              </w:rPr>
            </w:pPr>
          </w:p>
        </w:tc>
      </w:tr>
    </w:tbl>
    <w:p w14:paraId="35A14893" w14:textId="77777777" w:rsidR="009B4820" w:rsidRDefault="005D0CA6">
      <w:pPr>
        <w:overflowPunct w:val="0"/>
        <w:adjustRightInd w:val="0"/>
        <w:snapToGrid w:val="0"/>
        <w:ind w:firstLineChars="200" w:firstLine="720"/>
        <w:rPr>
          <w:rStyle w:val="10"/>
          <w:rFonts w:ascii="黑体" w:eastAsia="黑体" w:hAnsi="黑体" w:cs="黑体"/>
          <w:b w:val="0"/>
          <w:bCs w:val="0"/>
        </w:rPr>
      </w:pPr>
      <w:bookmarkStart w:id="22" w:name="_Toc90767036"/>
      <w:r>
        <w:rPr>
          <w:rStyle w:val="10"/>
          <w:rFonts w:ascii="黑体" w:eastAsia="黑体" w:hAnsi="黑体" w:cs="黑体" w:hint="eastAsia"/>
          <w:b w:val="0"/>
          <w:bCs w:val="0"/>
        </w:rPr>
        <w:t>八、实施保障</w:t>
      </w:r>
      <w:bookmarkEnd w:id="22"/>
    </w:p>
    <w:p w14:paraId="076A0B0B" w14:textId="77777777" w:rsidR="009B4820" w:rsidRDefault="005D0CA6">
      <w:pPr>
        <w:pStyle w:val="a4"/>
        <w:spacing w:before="154"/>
        <w:ind w:firstLineChars="200" w:firstLine="643"/>
        <w:rPr>
          <w:rStyle w:val="20"/>
          <w:kern w:val="2"/>
          <w:lang w:val="en-US" w:bidi="ar-SA"/>
        </w:rPr>
      </w:pPr>
      <w:bookmarkStart w:id="23" w:name="_Toc90767037"/>
      <w:r>
        <w:rPr>
          <w:rStyle w:val="20"/>
          <w:rFonts w:hint="eastAsia"/>
          <w:kern w:val="2"/>
          <w:lang w:val="en-US" w:bidi="ar-SA"/>
        </w:rPr>
        <w:t>（一）教学基本条件</w:t>
      </w:r>
      <w:bookmarkEnd w:id="23"/>
    </w:p>
    <w:p w14:paraId="0A365E18"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1.师资队伍</w:t>
      </w:r>
    </w:p>
    <w:p w14:paraId="4BD85302" w14:textId="67D149D2" w:rsidR="009B4820" w:rsidRDefault="00AB6A57" w:rsidP="00AB6A57">
      <w:pPr>
        <w:overflowPunct w:val="0"/>
        <w:adjustRightInd w:val="0"/>
        <w:snapToGrid w:val="0"/>
        <w:ind w:firstLineChars="200" w:firstLine="640"/>
        <w:rPr>
          <w:rFonts w:ascii="仿宋" w:eastAsia="仿宋" w:hAnsi="仿宋"/>
          <w:szCs w:val="32"/>
        </w:rPr>
      </w:pPr>
      <w:r>
        <w:rPr>
          <w:rFonts w:ascii="仿宋" w:eastAsia="仿宋" w:hAnsi="仿宋" w:hint="eastAsia"/>
          <w:szCs w:val="32"/>
        </w:rPr>
        <w:t xml:space="preserve"> </w:t>
      </w:r>
      <w:r w:rsidR="003C69AC" w:rsidRPr="003C69AC">
        <w:rPr>
          <w:rFonts w:ascii="仿宋" w:eastAsia="仿宋" w:hAnsi="仿宋" w:hint="eastAsia"/>
          <w:szCs w:val="32"/>
        </w:rPr>
        <w:t>专业教师</w:t>
      </w:r>
      <w:r w:rsidR="007D299C">
        <w:rPr>
          <w:rFonts w:ascii="仿宋" w:eastAsia="仿宋" w:hAnsi="仿宋" w:hint="eastAsia"/>
          <w:szCs w:val="32"/>
        </w:rPr>
        <w:t>共</w:t>
      </w:r>
      <w:r w:rsidR="003C69AC" w:rsidRPr="003C69AC">
        <w:rPr>
          <w:rFonts w:ascii="仿宋" w:eastAsia="仿宋" w:hAnsi="仿宋" w:hint="eastAsia"/>
          <w:szCs w:val="32"/>
        </w:rPr>
        <w:t>50人，其中专任教师40人，兼职教师10 人。专任教师中，高级职称教师14人，中级职称教</w:t>
      </w:r>
      <w:r w:rsidR="007D299C">
        <w:rPr>
          <w:rFonts w:ascii="仿宋" w:eastAsia="仿宋" w:hAnsi="仿宋" w:hint="eastAsia"/>
          <w:szCs w:val="32"/>
        </w:rPr>
        <w:t>师</w:t>
      </w:r>
      <w:r w:rsidR="003C69AC" w:rsidRPr="003C69AC">
        <w:rPr>
          <w:rFonts w:ascii="仿宋" w:eastAsia="仿宋" w:hAnsi="仿宋" w:hint="eastAsia"/>
          <w:szCs w:val="32"/>
        </w:rPr>
        <w:t>16人</w:t>
      </w:r>
      <w:r w:rsidR="003C69AC">
        <w:rPr>
          <w:rFonts w:ascii="仿宋" w:eastAsia="仿宋" w:hAnsi="仿宋" w:hint="eastAsia"/>
          <w:szCs w:val="32"/>
        </w:rPr>
        <w:t>，</w:t>
      </w:r>
      <w:r w:rsidR="003C69AC" w:rsidRPr="003C69AC">
        <w:rPr>
          <w:rFonts w:ascii="仿宋" w:eastAsia="仿宋" w:hAnsi="仿宋" w:hint="eastAsia"/>
          <w:szCs w:val="32"/>
        </w:rPr>
        <w:t>硕士学位教师15人，参与自治区教育厅双师型认定2人。</w:t>
      </w:r>
    </w:p>
    <w:p w14:paraId="44F547A5"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2.教学设施</w:t>
      </w:r>
    </w:p>
    <w:p w14:paraId="10CA6F91"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专业教室情况、校内实训室情况、校外实训基地情况等</w:t>
      </w:r>
    </w:p>
    <w:p w14:paraId="4126D35C"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（1）校内基本设施</w:t>
      </w:r>
    </w:p>
    <w:p w14:paraId="0987476B" w14:textId="0C70B29C"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学院根据</w:t>
      </w:r>
      <w:r w:rsidR="007D299C">
        <w:rPr>
          <w:rFonts w:ascii="仿宋" w:eastAsia="仿宋" w:hAnsi="仿宋" w:hint="eastAsia"/>
          <w:szCs w:val="32"/>
        </w:rPr>
        <w:t>在校生</w:t>
      </w:r>
      <w:r>
        <w:rPr>
          <w:rFonts w:ascii="仿宋" w:eastAsia="仿宋" w:hAnsi="仿宋" w:hint="eastAsia"/>
          <w:szCs w:val="32"/>
        </w:rPr>
        <w:t>规模建有</w:t>
      </w:r>
      <w:r w:rsidR="007D299C">
        <w:rPr>
          <w:rFonts w:ascii="仿宋" w:eastAsia="仿宋" w:hAnsi="仿宋" w:hint="eastAsia"/>
          <w:szCs w:val="32"/>
        </w:rPr>
        <w:t>多</w:t>
      </w:r>
      <w:r>
        <w:rPr>
          <w:rFonts w:ascii="仿宋" w:eastAsia="仿宋" w:hAnsi="仿宋" w:hint="eastAsia"/>
          <w:szCs w:val="32"/>
        </w:rPr>
        <w:t>媒体教室、公共计算机实验室、语音实验室等校内基本教学设施，承担并满足公共基础课和专业理论课的正常教学。</w:t>
      </w:r>
    </w:p>
    <w:p w14:paraId="25CB82EE"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（2）校内实训基地</w:t>
      </w:r>
    </w:p>
    <w:p w14:paraId="0B6A9AA3" w14:textId="6FF8C251"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根据专业方向的职业能力要求、学生规模以及实训要求，从专业集群共建共享出发，本着“资源高效、合理配置”建设思路，建有测量精密仪器室、道路桥梁勘察设计实训室、道路结构检测实训室、道路建筑材料试验实训室、工程软件应用实训室、工程造价编制实训室、公路勘测实训中心等校内实训</w:t>
      </w:r>
      <w:r w:rsidR="000B01AA">
        <w:rPr>
          <w:rFonts w:ascii="仿宋" w:eastAsia="仿宋" w:hAnsi="仿宋" w:hint="eastAsia"/>
          <w:szCs w:val="32"/>
        </w:rPr>
        <w:t>室</w:t>
      </w:r>
      <w:r>
        <w:rPr>
          <w:rFonts w:ascii="仿宋" w:eastAsia="仿宋" w:hAnsi="仿宋" w:hint="eastAsia"/>
          <w:szCs w:val="32"/>
        </w:rPr>
        <w:t>，承担城市轨道交通工程专业方向的课内测量实训、试验实训、工程造价文件编制实训、专业实训等实践教学。</w:t>
      </w:r>
    </w:p>
    <w:p w14:paraId="15CF8337" w14:textId="77777777" w:rsidR="007D299C" w:rsidRDefault="007D299C">
      <w:pPr>
        <w:spacing w:line="500" w:lineRule="exact"/>
        <w:ind w:firstLineChars="200" w:firstLine="560"/>
        <w:jc w:val="center"/>
        <w:rPr>
          <w:rFonts w:ascii="宋体" w:hAnsi="宋体" w:cs="宋体"/>
          <w:sz w:val="28"/>
          <w:szCs w:val="28"/>
        </w:rPr>
      </w:pPr>
    </w:p>
    <w:p w14:paraId="203E49FE" w14:textId="77777777" w:rsidR="007D299C" w:rsidRDefault="007D299C">
      <w:pPr>
        <w:spacing w:line="500" w:lineRule="exact"/>
        <w:ind w:firstLineChars="200" w:firstLine="560"/>
        <w:jc w:val="center"/>
        <w:rPr>
          <w:rFonts w:ascii="宋体" w:hAnsi="宋体" w:cs="宋体"/>
          <w:sz w:val="28"/>
          <w:szCs w:val="28"/>
        </w:rPr>
      </w:pPr>
    </w:p>
    <w:p w14:paraId="7D5C42BC" w14:textId="77777777" w:rsidR="000B01AA" w:rsidRDefault="000B01AA">
      <w:pPr>
        <w:spacing w:line="500" w:lineRule="exact"/>
        <w:ind w:firstLineChars="200" w:firstLine="560"/>
        <w:jc w:val="center"/>
        <w:rPr>
          <w:rFonts w:ascii="宋体" w:hAnsi="宋体" w:cs="宋体"/>
          <w:sz w:val="28"/>
          <w:szCs w:val="28"/>
        </w:rPr>
      </w:pPr>
    </w:p>
    <w:p w14:paraId="13BB1F35" w14:textId="783D2A8B" w:rsidR="009B4820" w:rsidRDefault="005D0CA6">
      <w:pPr>
        <w:spacing w:line="500" w:lineRule="exact"/>
        <w:ind w:firstLineChars="200" w:firstLine="560"/>
        <w:jc w:val="center"/>
        <w:rPr>
          <w:rFonts w:ascii="宋体" w:hAnsi="宋体" w:cs="宋体"/>
          <w:sz w:val="28"/>
          <w:szCs w:val="28"/>
        </w:rPr>
      </w:pPr>
      <w:r>
        <w:rPr>
          <w:rFonts w:ascii="宋体" w:hAnsi="宋体" w:cs="宋体" w:hint="eastAsia"/>
          <w:sz w:val="28"/>
          <w:szCs w:val="28"/>
        </w:rPr>
        <w:lastRenderedPageBreak/>
        <w:t>表</w:t>
      </w:r>
      <w:r>
        <w:rPr>
          <w:rFonts w:ascii="宋体" w:hAnsi="宋体" w:cs="宋体" w:hint="eastAsia"/>
          <w:sz w:val="28"/>
          <w:szCs w:val="28"/>
        </w:rPr>
        <w:t xml:space="preserve">10 </w:t>
      </w:r>
      <w:r>
        <w:rPr>
          <w:rFonts w:ascii="宋体" w:hAnsi="宋体" w:cs="宋体" w:hint="eastAsia"/>
          <w:sz w:val="28"/>
          <w:szCs w:val="28"/>
        </w:rPr>
        <w:t>城市轨道交通工程技术专业</w:t>
      </w:r>
      <w:r w:rsidR="009B26CA">
        <w:rPr>
          <w:rFonts w:ascii="宋体" w:hAnsi="宋体" w:cs="宋体" w:hint="eastAsia"/>
          <w:sz w:val="28"/>
          <w:szCs w:val="28"/>
        </w:rPr>
        <w:t>主要</w:t>
      </w:r>
      <w:r>
        <w:rPr>
          <w:rFonts w:ascii="宋体" w:hAnsi="宋体" w:cs="宋体" w:hint="eastAsia"/>
          <w:sz w:val="28"/>
          <w:szCs w:val="28"/>
        </w:rPr>
        <w:t>校内实训</w:t>
      </w:r>
      <w:r w:rsidR="009B26CA">
        <w:rPr>
          <w:rFonts w:ascii="宋体" w:hAnsi="宋体" w:cs="宋体" w:hint="eastAsia"/>
          <w:sz w:val="28"/>
          <w:szCs w:val="28"/>
        </w:rPr>
        <w:t>室</w:t>
      </w:r>
    </w:p>
    <w:tbl>
      <w:tblPr>
        <w:tblW w:w="10632"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2269"/>
        <w:gridCol w:w="3402"/>
        <w:gridCol w:w="4253"/>
      </w:tblGrid>
      <w:tr w:rsidR="009B4820" w14:paraId="6349E43E" w14:textId="77777777">
        <w:tc>
          <w:tcPr>
            <w:tcW w:w="708" w:type="dxa"/>
            <w:vAlign w:val="center"/>
          </w:tcPr>
          <w:p w14:paraId="0CA8EC61" w14:textId="77777777" w:rsidR="009B4820" w:rsidRDefault="005D0CA6">
            <w:pPr>
              <w:spacing w:line="320" w:lineRule="exact"/>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序号</w:t>
            </w:r>
          </w:p>
        </w:tc>
        <w:tc>
          <w:tcPr>
            <w:tcW w:w="2269" w:type="dxa"/>
            <w:vAlign w:val="center"/>
          </w:tcPr>
          <w:p w14:paraId="4780FA96" w14:textId="77777777" w:rsidR="009B4820" w:rsidRDefault="005D0CA6">
            <w:pPr>
              <w:spacing w:line="320" w:lineRule="exact"/>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实训室名称</w:t>
            </w:r>
          </w:p>
        </w:tc>
        <w:tc>
          <w:tcPr>
            <w:tcW w:w="3402" w:type="dxa"/>
            <w:vAlign w:val="center"/>
          </w:tcPr>
          <w:p w14:paraId="3A1A32EB" w14:textId="77777777" w:rsidR="009B4820" w:rsidRDefault="005D0CA6">
            <w:pPr>
              <w:spacing w:line="320" w:lineRule="exact"/>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实训室功能</w:t>
            </w:r>
          </w:p>
        </w:tc>
        <w:tc>
          <w:tcPr>
            <w:tcW w:w="4253" w:type="dxa"/>
            <w:vAlign w:val="center"/>
          </w:tcPr>
          <w:p w14:paraId="1A2046D4" w14:textId="77777777" w:rsidR="009B4820" w:rsidRDefault="005D0CA6">
            <w:pPr>
              <w:spacing w:line="320" w:lineRule="exact"/>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使用范围</w:t>
            </w:r>
          </w:p>
        </w:tc>
      </w:tr>
      <w:tr w:rsidR="009B4820" w14:paraId="39B30876" w14:textId="77777777">
        <w:tc>
          <w:tcPr>
            <w:tcW w:w="708" w:type="dxa"/>
            <w:vAlign w:val="center"/>
          </w:tcPr>
          <w:p w14:paraId="24C60554" w14:textId="77777777" w:rsidR="009B4820" w:rsidRDefault="005D0CA6">
            <w:pPr>
              <w:spacing w:line="320" w:lineRule="exact"/>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1</w:t>
            </w:r>
          </w:p>
        </w:tc>
        <w:tc>
          <w:tcPr>
            <w:tcW w:w="2269" w:type="dxa"/>
            <w:vAlign w:val="center"/>
          </w:tcPr>
          <w:p w14:paraId="5BC72315" w14:textId="77777777" w:rsidR="009B4820" w:rsidRDefault="005D0CA6">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建筑材料检测实训中心</w:t>
            </w:r>
          </w:p>
        </w:tc>
        <w:tc>
          <w:tcPr>
            <w:tcW w:w="3402" w:type="dxa"/>
            <w:vAlign w:val="center"/>
          </w:tcPr>
          <w:p w14:paraId="0199C5FB" w14:textId="77777777" w:rsidR="009B4820" w:rsidRDefault="005D0CA6">
            <w:pP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钢筋、混凝土、水泥、砂浆等性质的检测</w:t>
            </w:r>
          </w:p>
        </w:tc>
        <w:tc>
          <w:tcPr>
            <w:tcW w:w="4253" w:type="dxa"/>
            <w:vAlign w:val="center"/>
          </w:tcPr>
          <w:p w14:paraId="034CF080" w14:textId="7BCC4103" w:rsidR="009B4820" w:rsidRDefault="005D0CA6">
            <w:pP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城市轨道交通工程技术</w:t>
            </w:r>
          </w:p>
        </w:tc>
      </w:tr>
      <w:tr w:rsidR="009B4820" w14:paraId="5720DD11" w14:textId="77777777">
        <w:tc>
          <w:tcPr>
            <w:tcW w:w="708" w:type="dxa"/>
            <w:vAlign w:val="center"/>
          </w:tcPr>
          <w:p w14:paraId="2458716B" w14:textId="77777777" w:rsidR="009B4820" w:rsidRDefault="005D0CA6">
            <w:pPr>
              <w:spacing w:line="320" w:lineRule="exact"/>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2</w:t>
            </w:r>
          </w:p>
        </w:tc>
        <w:tc>
          <w:tcPr>
            <w:tcW w:w="2269" w:type="dxa"/>
            <w:vAlign w:val="center"/>
          </w:tcPr>
          <w:p w14:paraId="7003D93B" w14:textId="77777777" w:rsidR="009B4820" w:rsidRDefault="005D0CA6">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土木工程实训基地</w:t>
            </w:r>
          </w:p>
        </w:tc>
        <w:tc>
          <w:tcPr>
            <w:tcW w:w="3402" w:type="dxa"/>
            <w:vAlign w:val="center"/>
          </w:tcPr>
          <w:p w14:paraId="5EB19196" w14:textId="77777777" w:rsidR="009B4820" w:rsidRDefault="005D0CA6">
            <w:pP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砌筑工程实训、钢筋工程实训、模板工程实训、专业技能考证培训</w:t>
            </w:r>
          </w:p>
        </w:tc>
        <w:tc>
          <w:tcPr>
            <w:tcW w:w="4253" w:type="dxa"/>
            <w:vAlign w:val="center"/>
          </w:tcPr>
          <w:p w14:paraId="5D2B09B9" w14:textId="4E053AED" w:rsidR="009B4820" w:rsidRDefault="005D0CA6">
            <w:pP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城市轨道交通工程技术</w:t>
            </w:r>
          </w:p>
        </w:tc>
      </w:tr>
      <w:tr w:rsidR="009B4820" w14:paraId="623C2BC4" w14:textId="77777777">
        <w:tc>
          <w:tcPr>
            <w:tcW w:w="708" w:type="dxa"/>
            <w:vAlign w:val="center"/>
          </w:tcPr>
          <w:p w14:paraId="22CDAD5E" w14:textId="77777777" w:rsidR="009B4820" w:rsidRDefault="005D0CA6">
            <w:pPr>
              <w:spacing w:line="320" w:lineRule="exact"/>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3</w:t>
            </w:r>
          </w:p>
        </w:tc>
        <w:tc>
          <w:tcPr>
            <w:tcW w:w="2269" w:type="dxa"/>
            <w:vAlign w:val="center"/>
          </w:tcPr>
          <w:p w14:paraId="4780C0F8" w14:textId="77777777" w:rsidR="009B4820" w:rsidRDefault="005D0CA6">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建筑结构模型室1</w:t>
            </w:r>
          </w:p>
        </w:tc>
        <w:tc>
          <w:tcPr>
            <w:tcW w:w="3402" w:type="dxa"/>
            <w:vAlign w:val="center"/>
          </w:tcPr>
          <w:p w14:paraId="3177D16C" w14:textId="77777777" w:rsidR="009B4820" w:rsidRDefault="005D0CA6">
            <w:pP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钢筋混凝土结构设计实训</w:t>
            </w:r>
          </w:p>
        </w:tc>
        <w:tc>
          <w:tcPr>
            <w:tcW w:w="4253" w:type="dxa"/>
            <w:vAlign w:val="center"/>
          </w:tcPr>
          <w:p w14:paraId="5CA9E237" w14:textId="418350D3" w:rsidR="009B4820" w:rsidRDefault="005D0CA6">
            <w:pP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城市轨道交通工程技术</w:t>
            </w:r>
          </w:p>
          <w:p w14:paraId="7C584AD8" w14:textId="77777777" w:rsidR="009B4820" w:rsidRDefault="009B4820">
            <w:pPr>
              <w:spacing w:line="320" w:lineRule="exact"/>
              <w:rPr>
                <w:rFonts w:asciiTheme="minorEastAsia" w:eastAsiaTheme="minorEastAsia" w:hAnsiTheme="minorEastAsia" w:cstheme="minorEastAsia"/>
                <w:sz w:val="21"/>
                <w:szCs w:val="21"/>
              </w:rPr>
            </w:pPr>
          </w:p>
        </w:tc>
      </w:tr>
      <w:tr w:rsidR="009B4820" w14:paraId="48173958" w14:textId="77777777">
        <w:tc>
          <w:tcPr>
            <w:tcW w:w="708" w:type="dxa"/>
            <w:vAlign w:val="center"/>
          </w:tcPr>
          <w:p w14:paraId="3967DC3D" w14:textId="77777777" w:rsidR="009B4820" w:rsidRDefault="005D0CA6">
            <w:pPr>
              <w:spacing w:line="320" w:lineRule="exact"/>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4</w:t>
            </w:r>
          </w:p>
        </w:tc>
        <w:tc>
          <w:tcPr>
            <w:tcW w:w="2269" w:type="dxa"/>
            <w:vAlign w:val="center"/>
          </w:tcPr>
          <w:p w14:paraId="6078E86D" w14:textId="77777777" w:rsidR="009B4820" w:rsidRDefault="005D0CA6">
            <w:pPr>
              <w:jc w:val="cente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轨道交通沙盘实训</w:t>
            </w:r>
          </w:p>
        </w:tc>
        <w:tc>
          <w:tcPr>
            <w:tcW w:w="3402" w:type="dxa"/>
            <w:vAlign w:val="center"/>
          </w:tcPr>
          <w:p w14:paraId="19797664" w14:textId="77777777" w:rsidR="009B4820" w:rsidRDefault="005D0CA6">
            <w:pP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主要承担轨道交通信号、轨道交通信息技术、行车组织等课程的学习及实训（OCC中心ATS仿真系统、ATS仿真系统、计算机联锁仿真系统、实物沙盘）</w:t>
            </w:r>
          </w:p>
        </w:tc>
        <w:tc>
          <w:tcPr>
            <w:tcW w:w="4253" w:type="dxa"/>
            <w:vAlign w:val="center"/>
          </w:tcPr>
          <w:p w14:paraId="76166FE6" w14:textId="77777777" w:rsidR="009B26CA" w:rsidRDefault="009B26CA" w:rsidP="009B26CA">
            <w:pPr>
              <w:rPr>
                <w:rFonts w:asciiTheme="minorEastAsia" w:eastAsiaTheme="minorEastAsia" w:hAnsiTheme="minorEastAsia" w:cstheme="minorEastAsia"/>
                <w:sz w:val="21"/>
                <w:szCs w:val="21"/>
              </w:rPr>
            </w:pPr>
            <w:r>
              <w:rPr>
                <w:rFonts w:asciiTheme="minorEastAsia" w:eastAsiaTheme="minorEastAsia" w:hAnsiTheme="minorEastAsia" w:cstheme="minorEastAsia" w:hint="eastAsia"/>
                <w:sz w:val="21"/>
                <w:szCs w:val="21"/>
              </w:rPr>
              <w:t>城市轨道交通工程技术</w:t>
            </w:r>
          </w:p>
          <w:p w14:paraId="63BF972B" w14:textId="235E5CAF" w:rsidR="009B4820" w:rsidRDefault="009B4820">
            <w:pPr>
              <w:rPr>
                <w:rFonts w:asciiTheme="minorEastAsia" w:eastAsiaTheme="minorEastAsia" w:hAnsiTheme="minorEastAsia" w:cstheme="minorEastAsia"/>
                <w:sz w:val="21"/>
                <w:szCs w:val="21"/>
              </w:rPr>
            </w:pPr>
          </w:p>
        </w:tc>
      </w:tr>
    </w:tbl>
    <w:p w14:paraId="3DFFADF3" w14:textId="77777777" w:rsidR="009B4820" w:rsidRDefault="009B4820">
      <w:pPr>
        <w:spacing w:line="500" w:lineRule="exact"/>
        <w:rPr>
          <w:rFonts w:ascii="宋体" w:hAnsi="宋体" w:cs="宋体"/>
          <w:sz w:val="28"/>
          <w:szCs w:val="28"/>
        </w:rPr>
      </w:pPr>
    </w:p>
    <w:p w14:paraId="14C119F9"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（3）校外实训基地</w:t>
      </w:r>
    </w:p>
    <w:p w14:paraId="4F0E1F00" w14:textId="289AB6AD" w:rsidR="009B4820" w:rsidRDefault="00425BF5">
      <w:pPr>
        <w:overflowPunct w:val="0"/>
        <w:adjustRightInd w:val="0"/>
        <w:snapToGrid w:val="0"/>
        <w:ind w:firstLineChars="200" w:firstLine="640"/>
        <w:rPr>
          <w:rFonts w:ascii="仿宋" w:eastAsia="仿宋" w:hAnsi="仿宋"/>
          <w:szCs w:val="32"/>
        </w:rPr>
      </w:pPr>
      <w:r>
        <w:rPr>
          <w:rFonts w:ascii="仿宋" w:eastAsia="仿宋" w:hAnsi="仿宋" w:hint="eastAsia"/>
          <w:szCs w:val="32"/>
        </w:rPr>
        <w:t>与广西</w:t>
      </w:r>
      <w:r w:rsidR="005D0CA6">
        <w:rPr>
          <w:rFonts w:ascii="仿宋" w:eastAsia="仿宋" w:hAnsi="仿宋" w:hint="eastAsia"/>
          <w:szCs w:val="32"/>
        </w:rPr>
        <w:t>路桥勘察设计所、广西顺通监理公司、广交职院工程检测有限公司为建设平台，以“校企互动、合作共建”为宗旨，与企业建立相对稳定的可供学生进行顶岗实习的校外实训基地，由学校和企业合作完成学生顶岗实习，在生产实践中培养学生的职业综合能力。</w:t>
      </w:r>
    </w:p>
    <w:p w14:paraId="6BC83005"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szCs w:val="32"/>
        </w:rPr>
        <w:t>3</w:t>
      </w:r>
      <w:r>
        <w:rPr>
          <w:rFonts w:ascii="仿宋" w:eastAsia="仿宋" w:hAnsi="仿宋" w:hint="eastAsia"/>
          <w:szCs w:val="32"/>
        </w:rPr>
        <w:t>.教学资源</w:t>
      </w:r>
    </w:p>
    <w:p w14:paraId="79E714AB" w14:textId="77777777" w:rsidR="009B4820" w:rsidRDefault="005D0CA6">
      <w:pPr>
        <w:overflowPunct w:val="0"/>
        <w:adjustRightInd w:val="0"/>
        <w:snapToGrid w:val="0"/>
        <w:ind w:firstLineChars="200" w:firstLine="640"/>
        <w:rPr>
          <w:rFonts w:ascii="仿宋" w:eastAsia="仿宋" w:hAnsi="仿宋"/>
          <w:szCs w:val="32"/>
          <w:lang w:val="zh-CN"/>
        </w:rPr>
      </w:pPr>
      <w:r>
        <w:rPr>
          <w:rFonts w:ascii="仿宋" w:eastAsia="仿宋" w:hAnsi="仿宋" w:hint="eastAsia"/>
          <w:szCs w:val="32"/>
          <w:lang w:val="zh-CN"/>
        </w:rPr>
        <w:t>（</w:t>
      </w:r>
      <w:r>
        <w:rPr>
          <w:rFonts w:ascii="仿宋" w:eastAsia="仿宋" w:hAnsi="仿宋" w:hint="eastAsia"/>
          <w:szCs w:val="32"/>
        </w:rPr>
        <w:t>1）</w:t>
      </w:r>
      <w:r>
        <w:rPr>
          <w:rFonts w:ascii="仿宋" w:eastAsia="仿宋" w:hAnsi="仿宋" w:hint="eastAsia"/>
          <w:szCs w:val="32"/>
          <w:lang w:val="zh-CN"/>
        </w:rPr>
        <w:t>教材</w:t>
      </w:r>
    </w:p>
    <w:p w14:paraId="3110D0D8" w14:textId="77777777" w:rsidR="009B4820" w:rsidRDefault="005D0CA6">
      <w:pPr>
        <w:overflowPunct w:val="0"/>
        <w:adjustRightInd w:val="0"/>
        <w:snapToGrid w:val="0"/>
        <w:ind w:firstLineChars="200" w:firstLine="640"/>
        <w:rPr>
          <w:rFonts w:ascii="仿宋" w:eastAsia="仿宋" w:hAnsi="仿宋"/>
          <w:szCs w:val="32"/>
          <w:lang w:val="zh-CN"/>
        </w:rPr>
      </w:pPr>
      <w:r>
        <w:rPr>
          <w:rFonts w:ascii="仿宋" w:eastAsia="仿宋" w:hAnsi="仿宋" w:hint="eastAsia"/>
          <w:szCs w:val="32"/>
          <w:lang w:val="zh-CN"/>
        </w:rPr>
        <w:t>选用符合课程标准要求的高职高专教材，优先选用与行业新规范、行业职业标准紧密结合并采用“项目导向、工学结合”的教材；或与企业共同开发紧密结合生产实际的实训教材；或根据学院教学要求和学生特点，基于工作过程编写的校本特色教材（含讲义）。</w:t>
      </w:r>
    </w:p>
    <w:p w14:paraId="6D28B785"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（2）图书</w:t>
      </w:r>
    </w:p>
    <w:p w14:paraId="4E156D57" w14:textId="3E8A43AE"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图书馆配置与</w:t>
      </w:r>
      <w:r w:rsidR="00210B1F">
        <w:rPr>
          <w:rFonts w:ascii="仿宋" w:eastAsia="仿宋" w:hAnsi="仿宋" w:hint="eastAsia"/>
          <w:szCs w:val="32"/>
        </w:rPr>
        <w:t>在校生</w:t>
      </w:r>
      <w:r>
        <w:rPr>
          <w:rFonts w:ascii="仿宋" w:eastAsia="仿宋" w:hAnsi="仿宋" w:hint="eastAsia"/>
          <w:szCs w:val="32"/>
        </w:rPr>
        <w:t>规模相适应的城轨工程类专业图书，数量符合教育部相关规定，并满足教学需要。每年定期新增专业图书；通过企业参与，教师下企业调研等形式，收集专业职业岗位新标准、新要求，补充和建设专业教学资源库， 便于学生自主学习。</w:t>
      </w:r>
    </w:p>
    <w:p w14:paraId="27107E8B" w14:textId="77777777"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lastRenderedPageBreak/>
        <w:t>（3）数字化学习资源</w:t>
      </w:r>
    </w:p>
    <w:p w14:paraId="3ED36F77" w14:textId="59534B51" w:rsidR="009B4820" w:rsidRDefault="005D0CA6">
      <w:pPr>
        <w:overflowPunct w:val="0"/>
        <w:adjustRightInd w:val="0"/>
        <w:snapToGrid w:val="0"/>
        <w:ind w:firstLineChars="200" w:firstLine="640"/>
        <w:rPr>
          <w:rFonts w:ascii="仿宋" w:eastAsia="仿宋" w:hAnsi="仿宋"/>
          <w:szCs w:val="32"/>
        </w:rPr>
      </w:pPr>
      <w:r>
        <w:rPr>
          <w:rFonts w:ascii="仿宋" w:eastAsia="仿宋" w:hAnsi="仿宋" w:hint="eastAsia"/>
          <w:szCs w:val="32"/>
        </w:rPr>
        <w:t>以校园网为基础，构建校园共享资源平台，开发精品资源共享课程，建设有利于学生自主学习、教学互动的优质网络课程、优质教材、优秀课件和各专业共享教学资源库，实现校内的资源共享。同时搭建开放型共享资源平台，将特色专业的优质教学资源与同类高职院校或相近专业进行资源共享，进而提高教师信息化教学水平。</w:t>
      </w:r>
    </w:p>
    <w:p w14:paraId="50680152" w14:textId="77777777" w:rsidR="009B4820" w:rsidRDefault="005D0CA6">
      <w:pPr>
        <w:pStyle w:val="a4"/>
        <w:spacing w:before="154"/>
        <w:ind w:firstLineChars="200" w:firstLine="643"/>
        <w:rPr>
          <w:rStyle w:val="20"/>
          <w:kern w:val="2"/>
          <w:lang w:val="en-US" w:bidi="ar-SA"/>
        </w:rPr>
      </w:pPr>
      <w:bookmarkStart w:id="24" w:name="_Toc90767038"/>
      <w:r>
        <w:rPr>
          <w:rStyle w:val="20"/>
          <w:rFonts w:hint="eastAsia"/>
          <w:kern w:val="2"/>
          <w:lang w:val="en-US" w:bidi="ar-SA"/>
        </w:rPr>
        <w:t>（二）质量保障</w:t>
      </w:r>
      <w:bookmarkEnd w:id="24"/>
    </w:p>
    <w:p w14:paraId="0E252F72" w14:textId="77777777" w:rsidR="00210B1F" w:rsidRPr="00E62898" w:rsidRDefault="00210B1F" w:rsidP="00210B1F">
      <w:pPr>
        <w:overflowPunct w:val="0"/>
        <w:adjustRightInd w:val="0"/>
        <w:ind w:firstLineChars="200" w:firstLine="640"/>
        <w:rPr>
          <w:rFonts w:ascii="仿宋" w:eastAsia="仿宋" w:hAnsi="仿宋"/>
          <w:szCs w:val="32"/>
        </w:rPr>
      </w:pPr>
      <w:bookmarkStart w:id="25" w:name="_Toc32130"/>
      <w:r w:rsidRPr="00E62898">
        <w:rPr>
          <w:rFonts w:ascii="仿宋" w:eastAsia="仿宋" w:hAnsi="仿宋" w:hint="eastAsia"/>
          <w:szCs w:val="32"/>
        </w:rPr>
        <w:t>（1）.学校和二级院系应建立专业建设和教学质量诊断与改进机制，健全专业教学质量监控管理制度，完善课堂教学、教学评价、实习实训、毕业设计以及专业调研、人才培养方案更新、资源建设等方面质量标准建设，通过教学实施、过程监控、质量评价和持续改进，达成人才培养规格。</w:t>
      </w:r>
      <w:r w:rsidRPr="00E62898">
        <w:rPr>
          <w:rFonts w:ascii="仿宋" w:eastAsia="仿宋" w:hAnsi="仿宋" w:hint="eastAsia"/>
          <w:szCs w:val="32"/>
        </w:rPr>
        <w:br/>
        <w:t xml:space="preserve">    （2）.学校和二级院系应完善教学管理机制，加强日常教学组织运行与管理，定期开展课程建设水平和教学质量诊断与改进，建立健全巡课、听课、评教、评学等制度，建立与企业联动的实践教学环节督导制度，严明教学纪律，强化教学组织功能，定期开展公开课、示范课等教研活动。</w:t>
      </w:r>
      <w:r w:rsidRPr="00E62898">
        <w:rPr>
          <w:rFonts w:ascii="仿宋" w:eastAsia="仿宋" w:hAnsi="仿宋" w:hint="eastAsia"/>
          <w:szCs w:val="32"/>
        </w:rPr>
        <w:br/>
        <w:t xml:space="preserve">    （3）.学校应建立毕业生跟踪反馈机制及社会评价机制，并对生源情况、在校生学业水平、毕业生就业情况等进行分析，定期评价人才培养质量和培养目标达成情况。</w:t>
      </w:r>
      <w:r w:rsidRPr="00E62898">
        <w:rPr>
          <w:rFonts w:ascii="仿宋" w:eastAsia="仿宋" w:hAnsi="仿宋" w:hint="eastAsia"/>
          <w:szCs w:val="32"/>
        </w:rPr>
        <w:br/>
        <w:t xml:space="preserve">    （4）.专业教研组织应充分利用评价分析结果有效改进专业教学持续提高人才培养质量</w:t>
      </w:r>
      <w:bookmarkEnd w:id="25"/>
      <w:r w:rsidRPr="00E62898">
        <w:rPr>
          <w:rFonts w:ascii="仿宋" w:eastAsia="仿宋" w:hAnsi="仿宋" w:hint="eastAsia"/>
          <w:szCs w:val="32"/>
        </w:rPr>
        <w:t>。</w:t>
      </w:r>
    </w:p>
    <w:p w14:paraId="31155A11" w14:textId="77777777" w:rsidR="009B4820" w:rsidRPr="00210B1F" w:rsidRDefault="009B4820">
      <w:pPr>
        <w:overflowPunct w:val="0"/>
        <w:adjustRightInd w:val="0"/>
        <w:snapToGrid w:val="0"/>
        <w:ind w:firstLineChars="200" w:firstLine="640"/>
        <w:rPr>
          <w:rFonts w:ascii="仿宋" w:eastAsia="仿宋" w:hAnsi="仿宋"/>
          <w:szCs w:val="32"/>
        </w:rPr>
      </w:pPr>
    </w:p>
    <w:p w14:paraId="1B2D0270" w14:textId="77777777" w:rsidR="009B4820" w:rsidRDefault="005D0CA6">
      <w:pPr>
        <w:overflowPunct w:val="0"/>
        <w:adjustRightInd w:val="0"/>
        <w:snapToGrid w:val="0"/>
        <w:ind w:firstLineChars="200" w:firstLine="720"/>
        <w:rPr>
          <w:rFonts w:ascii="仿宋" w:eastAsia="仿宋" w:hAnsi="仿宋"/>
          <w:szCs w:val="32"/>
        </w:rPr>
      </w:pPr>
      <w:bookmarkStart w:id="26" w:name="_Toc90767039"/>
      <w:r>
        <w:rPr>
          <w:rStyle w:val="10"/>
          <w:rFonts w:ascii="黑体" w:eastAsia="黑体" w:hAnsi="黑体" w:cs="黑体" w:hint="eastAsia"/>
          <w:b w:val="0"/>
          <w:bCs w:val="0"/>
        </w:rPr>
        <w:t>九、毕业要求</w:t>
      </w:r>
      <w:bookmarkEnd w:id="26"/>
    </w:p>
    <w:p w14:paraId="368E6717" w14:textId="77777777" w:rsidR="00312796" w:rsidRDefault="00312796" w:rsidP="00312796">
      <w:pPr>
        <w:spacing w:line="500" w:lineRule="exact"/>
        <w:ind w:firstLineChars="200" w:firstLine="640"/>
        <w:rPr>
          <w:rFonts w:ascii="仿宋" w:eastAsia="仿宋" w:hAnsi="仿宋"/>
          <w:szCs w:val="32"/>
        </w:rPr>
      </w:pPr>
      <w:r w:rsidRPr="00E62898">
        <w:rPr>
          <w:rFonts w:ascii="仿宋" w:eastAsia="仿宋" w:hAnsi="仿宋" w:hint="eastAsia"/>
          <w:szCs w:val="32"/>
        </w:rPr>
        <w:t>学生在规定年限内修足规定学分,且思想品德考核合格方准予毕业。毕业学分包括课程学习学分与毕业资格学分两部分,三年制总学分为1</w:t>
      </w:r>
      <w:r>
        <w:rPr>
          <w:rFonts w:ascii="仿宋" w:eastAsia="仿宋" w:hAnsi="仿宋" w:hint="eastAsia"/>
          <w:szCs w:val="32"/>
        </w:rPr>
        <w:t>58</w:t>
      </w:r>
      <w:r w:rsidRPr="00E62898">
        <w:rPr>
          <w:rFonts w:ascii="仿宋" w:eastAsia="仿宋" w:hAnsi="仿宋" w:hint="eastAsia"/>
          <w:szCs w:val="32"/>
        </w:rPr>
        <w:t>.5学分,其中课程学习学分1</w:t>
      </w:r>
      <w:r>
        <w:rPr>
          <w:rFonts w:ascii="仿宋" w:eastAsia="仿宋" w:hAnsi="仿宋" w:hint="eastAsia"/>
          <w:szCs w:val="32"/>
        </w:rPr>
        <w:t>54</w:t>
      </w:r>
      <w:r w:rsidRPr="00E62898">
        <w:rPr>
          <w:rFonts w:ascii="仿宋" w:eastAsia="仿宋" w:hAnsi="仿宋" w:hint="eastAsia"/>
          <w:szCs w:val="32"/>
        </w:rPr>
        <w:t>.5学分,毕业资格学分为4学分,包括创新研发与应用项目、劳动素养课程、职业资格证书专业技能竞赛、创新创业实践、劳动素养、阅读素养等“第二课堂成绩单”。</w:t>
      </w:r>
      <w:bookmarkStart w:id="27" w:name="_Toc90767044"/>
    </w:p>
    <w:p w14:paraId="40F851C0" w14:textId="4BD49CC1" w:rsidR="009B4820" w:rsidRPr="00312796" w:rsidRDefault="005D0CA6" w:rsidP="00312796">
      <w:pPr>
        <w:spacing w:line="500" w:lineRule="exact"/>
        <w:ind w:firstLineChars="200" w:firstLine="720"/>
        <w:rPr>
          <w:rFonts w:ascii="仿宋" w:eastAsia="仿宋" w:hAnsi="仿宋"/>
          <w:szCs w:val="32"/>
        </w:rPr>
      </w:pPr>
      <w:r>
        <w:rPr>
          <w:rStyle w:val="10"/>
          <w:rFonts w:ascii="黑体" w:eastAsia="黑体" w:hAnsi="黑体" w:cs="黑体" w:hint="eastAsia"/>
          <w:b w:val="0"/>
          <w:bCs w:val="0"/>
        </w:rPr>
        <w:lastRenderedPageBreak/>
        <w:t>十、附录</w:t>
      </w:r>
      <w:bookmarkEnd w:id="27"/>
    </w:p>
    <w:p w14:paraId="1165009B" w14:textId="77777777" w:rsidR="009B4820" w:rsidRDefault="005D0CA6">
      <w:pPr>
        <w:jc w:val="center"/>
        <w:rPr>
          <w:rFonts w:ascii="宋体" w:hAnsi="宋体"/>
          <w:b/>
          <w:bCs/>
          <w:sz w:val="36"/>
        </w:rPr>
      </w:pPr>
      <w:bookmarkStart w:id="28" w:name="_Toc6305"/>
      <w:r>
        <w:rPr>
          <w:rFonts w:ascii="宋体" w:hAnsi="宋体" w:hint="eastAsia"/>
          <w:b/>
          <w:bCs/>
          <w:sz w:val="36"/>
        </w:rPr>
        <w:t>广西工程职业学院人才培养方案</w:t>
      </w:r>
      <w:bookmarkEnd w:id="28"/>
    </w:p>
    <w:p w14:paraId="6AD4E338" w14:textId="77777777" w:rsidR="009B4820" w:rsidRDefault="005D0CA6">
      <w:pPr>
        <w:jc w:val="center"/>
        <w:rPr>
          <w:rFonts w:ascii="宋体" w:hAnsi="宋体"/>
          <w:b/>
          <w:bCs/>
          <w:sz w:val="36"/>
        </w:rPr>
      </w:pPr>
      <w:bookmarkStart w:id="29" w:name="_Toc20080"/>
      <w:bookmarkStart w:id="30" w:name="_Toc25753"/>
      <w:r>
        <w:rPr>
          <w:rFonts w:ascii="宋体" w:hAnsi="宋体" w:hint="eastAsia"/>
          <w:b/>
          <w:bCs/>
          <w:sz w:val="36"/>
        </w:rPr>
        <w:t>调整申请表</w:t>
      </w:r>
      <w:bookmarkEnd w:id="29"/>
      <w:bookmarkEnd w:id="30"/>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14"/>
        <w:gridCol w:w="840"/>
        <w:gridCol w:w="2010"/>
        <w:gridCol w:w="820"/>
        <w:gridCol w:w="612"/>
        <w:gridCol w:w="778"/>
        <w:gridCol w:w="778"/>
        <w:gridCol w:w="778"/>
        <w:gridCol w:w="1755"/>
      </w:tblGrid>
      <w:tr w:rsidR="009B4820" w14:paraId="5DC09BCE" w14:textId="77777777">
        <w:trPr>
          <w:cantSplit/>
          <w:trHeight w:hRule="exact" w:val="749"/>
          <w:jc w:val="center"/>
        </w:trPr>
        <w:tc>
          <w:tcPr>
            <w:tcW w:w="1654" w:type="dxa"/>
            <w:gridSpan w:val="2"/>
            <w:tcBorders>
              <w:top w:val="single" w:sz="4" w:space="0" w:color="auto"/>
            </w:tcBorders>
            <w:vAlign w:val="center"/>
          </w:tcPr>
          <w:p w14:paraId="041DBBEE" w14:textId="77777777" w:rsidR="009B4820" w:rsidRDefault="005D0CA6">
            <w:pPr>
              <w:jc w:val="center"/>
              <w:rPr>
                <w:rFonts w:ascii="仿宋" w:eastAsia="仿宋" w:hAnsi="仿宋" w:cs="仿宋"/>
                <w:sz w:val="28"/>
                <w:szCs w:val="28"/>
              </w:rPr>
            </w:pPr>
            <w:r>
              <w:rPr>
                <w:rFonts w:ascii="仿宋" w:eastAsia="仿宋" w:hAnsi="仿宋" w:cs="仿宋" w:hint="eastAsia"/>
                <w:sz w:val="28"/>
                <w:szCs w:val="28"/>
              </w:rPr>
              <w:t>申请学院</w:t>
            </w:r>
          </w:p>
        </w:tc>
        <w:tc>
          <w:tcPr>
            <w:tcW w:w="7531" w:type="dxa"/>
            <w:gridSpan w:val="7"/>
            <w:tcBorders>
              <w:top w:val="single" w:sz="4" w:space="0" w:color="auto"/>
            </w:tcBorders>
            <w:vAlign w:val="center"/>
          </w:tcPr>
          <w:p w14:paraId="03BF5230" w14:textId="77777777" w:rsidR="009B4820" w:rsidRDefault="009B4820">
            <w:pPr>
              <w:jc w:val="center"/>
              <w:rPr>
                <w:rFonts w:ascii="仿宋" w:eastAsia="仿宋" w:hAnsi="仿宋" w:cs="仿宋"/>
                <w:sz w:val="28"/>
                <w:szCs w:val="28"/>
              </w:rPr>
            </w:pPr>
          </w:p>
        </w:tc>
      </w:tr>
      <w:tr w:rsidR="009B4820" w14:paraId="5863F65D" w14:textId="77777777">
        <w:trPr>
          <w:cantSplit/>
          <w:trHeight w:hRule="exact" w:val="734"/>
          <w:jc w:val="center"/>
        </w:trPr>
        <w:tc>
          <w:tcPr>
            <w:tcW w:w="1654" w:type="dxa"/>
            <w:gridSpan w:val="2"/>
            <w:vAlign w:val="center"/>
          </w:tcPr>
          <w:p w14:paraId="412619A8" w14:textId="77777777" w:rsidR="009B4820" w:rsidRDefault="005D0CA6">
            <w:pPr>
              <w:jc w:val="center"/>
              <w:rPr>
                <w:rFonts w:ascii="仿宋" w:eastAsia="仿宋" w:hAnsi="仿宋" w:cs="仿宋"/>
                <w:sz w:val="28"/>
                <w:szCs w:val="28"/>
              </w:rPr>
            </w:pPr>
            <w:r>
              <w:rPr>
                <w:rFonts w:ascii="仿宋" w:eastAsia="仿宋" w:hAnsi="仿宋" w:cs="仿宋" w:hint="eastAsia"/>
                <w:sz w:val="28"/>
                <w:szCs w:val="28"/>
              </w:rPr>
              <w:t>专业名称</w:t>
            </w:r>
          </w:p>
        </w:tc>
        <w:tc>
          <w:tcPr>
            <w:tcW w:w="4220" w:type="dxa"/>
            <w:gridSpan w:val="4"/>
            <w:vAlign w:val="center"/>
          </w:tcPr>
          <w:p w14:paraId="6DB32A7B" w14:textId="77777777" w:rsidR="009B4820" w:rsidRDefault="009B4820">
            <w:pPr>
              <w:jc w:val="center"/>
              <w:rPr>
                <w:rFonts w:ascii="仿宋" w:eastAsia="仿宋" w:hAnsi="仿宋" w:cs="仿宋"/>
                <w:sz w:val="28"/>
                <w:szCs w:val="28"/>
              </w:rPr>
            </w:pPr>
          </w:p>
        </w:tc>
        <w:tc>
          <w:tcPr>
            <w:tcW w:w="1556" w:type="dxa"/>
            <w:gridSpan w:val="2"/>
            <w:vAlign w:val="center"/>
          </w:tcPr>
          <w:p w14:paraId="0D719278" w14:textId="77777777" w:rsidR="009B4820" w:rsidRDefault="005D0CA6">
            <w:pPr>
              <w:jc w:val="center"/>
              <w:rPr>
                <w:rFonts w:ascii="仿宋" w:eastAsia="仿宋" w:hAnsi="仿宋" w:cs="仿宋"/>
                <w:sz w:val="28"/>
                <w:szCs w:val="28"/>
              </w:rPr>
            </w:pPr>
            <w:r>
              <w:rPr>
                <w:rFonts w:ascii="仿宋" w:eastAsia="仿宋" w:hAnsi="仿宋" w:cs="仿宋" w:hint="eastAsia"/>
                <w:sz w:val="28"/>
                <w:szCs w:val="28"/>
              </w:rPr>
              <w:t>适用年级</w:t>
            </w:r>
          </w:p>
        </w:tc>
        <w:tc>
          <w:tcPr>
            <w:tcW w:w="1755" w:type="dxa"/>
            <w:vAlign w:val="center"/>
          </w:tcPr>
          <w:p w14:paraId="590CBAB7" w14:textId="77777777" w:rsidR="009B4820" w:rsidRDefault="009B4820">
            <w:pPr>
              <w:jc w:val="center"/>
              <w:rPr>
                <w:rFonts w:ascii="仿宋" w:eastAsia="仿宋" w:hAnsi="仿宋" w:cs="仿宋"/>
                <w:sz w:val="28"/>
                <w:szCs w:val="28"/>
              </w:rPr>
            </w:pPr>
          </w:p>
        </w:tc>
      </w:tr>
      <w:tr w:rsidR="009B4820" w14:paraId="15A3CF3A" w14:textId="77777777">
        <w:trPr>
          <w:cantSplit/>
          <w:trHeight w:hRule="exact" w:val="980"/>
          <w:jc w:val="center"/>
        </w:trPr>
        <w:tc>
          <w:tcPr>
            <w:tcW w:w="1654" w:type="dxa"/>
            <w:gridSpan w:val="2"/>
            <w:tcBorders>
              <w:top w:val="single" w:sz="4" w:space="0" w:color="auto"/>
            </w:tcBorders>
            <w:vAlign w:val="center"/>
          </w:tcPr>
          <w:p w14:paraId="0DEF3F9B" w14:textId="77777777" w:rsidR="009B4820" w:rsidRDefault="005D0CA6">
            <w:pPr>
              <w:jc w:val="center"/>
              <w:rPr>
                <w:rFonts w:ascii="仿宋" w:eastAsia="仿宋" w:hAnsi="仿宋" w:cs="仿宋"/>
                <w:sz w:val="28"/>
                <w:szCs w:val="28"/>
              </w:rPr>
            </w:pPr>
            <w:r>
              <w:rPr>
                <w:rFonts w:ascii="仿宋" w:eastAsia="仿宋" w:hAnsi="仿宋" w:cs="仿宋" w:hint="eastAsia"/>
                <w:sz w:val="28"/>
                <w:szCs w:val="28"/>
              </w:rPr>
              <w:t>调整类型</w:t>
            </w:r>
          </w:p>
        </w:tc>
        <w:tc>
          <w:tcPr>
            <w:tcW w:w="2010" w:type="dxa"/>
            <w:tcBorders>
              <w:top w:val="single" w:sz="4" w:space="0" w:color="auto"/>
            </w:tcBorders>
            <w:vAlign w:val="center"/>
          </w:tcPr>
          <w:p w14:paraId="2E67CD6A" w14:textId="77777777" w:rsidR="009B4820" w:rsidRDefault="005D0CA6">
            <w:pPr>
              <w:jc w:val="center"/>
              <w:rPr>
                <w:rFonts w:ascii="仿宋" w:eastAsia="仿宋" w:hAnsi="仿宋" w:cs="仿宋"/>
                <w:sz w:val="28"/>
                <w:szCs w:val="28"/>
              </w:rPr>
            </w:pPr>
            <w:r>
              <w:rPr>
                <w:rFonts w:ascii="仿宋" w:eastAsia="仿宋" w:hAnsi="仿宋" w:cs="仿宋" w:hint="eastAsia"/>
                <w:sz w:val="28"/>
                <w:szCs w:val="28"/>
              </w:rPr>
              <w:t>课程名称</w:t>
            </w:r>
          </w:p>
        </w:tc>
        <w:tc>
          <w:tcPr>
            <w:tcW w:w="1432" w:type="dxa"/>
            <w:gridSpan w:val="2"/>
            <w:tcBorders>
              <w:top w:val="single" w:sz="4" w:space="0" w:color="auto"/>
            </w:tcBorders>
            <w:vAlign w:val="center"/>
          </w:tcPr>
          <w:p w14:paraId="5F402682" w14:textId="77777777" w:rsidR="009B4820" w:rsidRDefault="005D0CA6">
            <w:pPr>
              <w:jc w:val="center"/>
              <w:rPr>
                <w:rFonts w:ascii="仿宋" w:eastAsia="仿宋" w:hAnsi="仿宋" w:cs="仿宋"/>
                <w:sz w:val="28"/>
                <w:szCs w:val="28"/>
              </w:rPr>
            </w:pPr>
            <w:r>
              <w:rPr>
                <w:rFonts w:ascii="仿宋" w:eastAsia="仿宋" w:hAnsi="仿宋" w:cs="仿宋" w:hint="eastAsia"/>
                <w:sz w:val="28"/>
                <w:szCs w:val="28"/>
              </w:rPr>
              <w:t>课程代码</w:t>
            </w:r>
          </w:p>
        </w:tc>
        <w:tc>
          <w:tcPr>
            <w:tcW w:w="778" w:type="dxa"/>
            <w:tcBorders>
              <w:top w:val="single" w:sz="4" w:space="0" w:color="auto"/>
            </w:tcBorders>
            <w:vAlign w:val="center"/>
          </w:tcPr>
          <w:p w14:paraId="3B12429C" w14:textId="77777777" w:rsidR="009B4820" w:rsidRDefault="005D0CA6">
            <w:pPr>
              <w:jc w:val="center"/>
              <w:rPr>
                <w:rFonts w:ascii="仿宋" w:eastAsia="仿宋" w:hAnsi="仿宋" w:cs="仿宋"/>
                <w:sz w:val="28"/>
                <w:szCs w:val="28"/>
              </w:rPr>
            </w:pPr>
            <w:r>
              <w:rPr>
                <w:rFonts w:ascii="仿宋" w:eastAsia="仿宋" w:hAnsi="仿宋" w:cs="仿宋" w:hint="eastAsia"/>
                <w:sz w:val="28"/>
                <w:szCs w:val="28"/>
              </w:rPr>
              <w:t>学分</w:t>
            </w:r>
          </w:p>
        </w:tc>
        <w:tc>
          <w:tcPr>
            <w:tcW w:w="778" w:type="dxa"/>
            <w:tcBorders>
              <w:top w:val="single" w:sz="4" w:space="0" w:color="auto"/>
            </w:tcBorders>
            <w:vAlign w:val="center"/>
          </w:tcPr>
          <w:p w14:paraId="46923E67" w14:textId="77777777" w:rsidR="009B4820" w:rsidRDefault="005D0CA6">
            <w:pPr>
              <w:jc w:val="center"/>
              <w:rPr>
                <w:rFonts w:ascii="仿宋" w:eastAsia="仿宋" w:hAnsi="仿宋" w:cs="仿宋"/>
                <w:sz w:val="28"/>
                <w:szCs w:val="28"/>
              </w:rPr>
            </w:pPr>
            <w:r>
              <w:rPr>
                <w:rFonts w:ascii="仿宋" w:eastAsia="仿宋" w:hAnsi="仿宋" w:cs="仿宋" w:hint="eastAsia"/>
                <w:sz w:val="28"/>
                <w:szCs w:val="28"/>
              </w:rPr>
              <w:t>学时</w:t>
            </w:r>
          </w:p>
        </w:tc>
        <w:tc>
          <w:tcPr>
            <w:tcW w:w="778" w:type="dxa"/>
            <w:tcBorders>
              <w:top w:val="single" w:sz="4" w:space="0" w:color="auto"/>
            </w:tcBorders>
            <w:vAlign w:val="center"/>
          </w:tcPr>
          <w:p w14:paraId="7370C630" w14:textId="77777777" w:rsidR="009B4820" w:rsidRDefault="005D0CA6">
            <w:pPr>
              <w:spacing w:line="0" w:lineRule="atLeast"/>
              <w:jc w:val="center"/>
              <w:rPr>
                <w:rFonts w:ascii="仿宋" w:eastAsia="仿宋" w:hAnsi="仿宋" w:cs="仿宋"/>
                <w:sz w:val="28"/>
                <w:szCs w:val="28"/>
              </w:rPr>
            </w:pPr>
            <w:r>
              <w:rPr>
                <w:rFonts w:ascii="仿宋" w:eastAsia="仿宋" w:hAnsi="仿宋" w:cs="仿宋" w:hint="eastAsia"/>
                <w:sz w:val="28"/>
                <w:szCs w:val="28"/>
              </w:rPr>
              <w:t>开课</w:t>
            </w:r>
          </w:p>
          <w:p w14:paraId="4870184C" w14:textId="77777777" w:rsidR="009B4820" w:rsidRDefault="005D0CA6">
            <w:pPr>
              <w:spacing w:line="0" w:lineRule="atLeast"/>
              <w:jc w:val="center"/>
              <w:rPr>
                <w:rFonts w:ascii="仿宋" w:eastAsia="仿宋" w:hAnsi="仿宋" w:cs="仿宋"/>
                <w:sz w:val="28"/>
                <w:szCs w:val="28"/>
              </w:rPr>
            </w:pPr>
            <w:r>
              <w:rPr>
                <w:rFonts w:ascii="仿宋" w:eastAsia="仿宋" w:hAnsi="仿宋" w:cs="仿宋" w:hint="eastAsia"/>
                <w:sz w:val="28"/>
                <w:szCs w:val="28"/>
              </w:rPr>
              <w:t>学期</w:t>
            </w:r>
          </w:p>
        </w:tc>
        <w:tc>
          <w:tcPr>
            <w:tcW w:w="1755" w:type="dxa"/>
            <w:tcBorders>
              <w:top w:val="single" w:sz="4" w:space="0" w:color="auto"/>
            </w:tcBorders>
            <w:vAlign w:val="center"/>
          </w:tcPr>
          <w:p w14:paraId="0F60F501" w14:textId="77777777" w:rsidR="009B4820" w:rsidRDefault="005D0CA6">
            <w:pPr>
              <w:jc w:val="center"/>
              <w:rPr>
                <w:rFonts w:ascii="仿宋" w:eastAsia="仿宋" w:hAnsi="仿宋" w:cs="仿宋"/>
                <w:sz w:val="28"/>
                <w:szCs w:val="28"/>
              </w:rPr>
            </w:pPr>
            <w:r>
              <w:rPr>
                <w:rFonts w:ascii="仿宋" w:eastAsia="仿宋" w:hAnsi="仿宋" w:cs="仿宋" w:hint="eastAsia"/>
                <w:sz w:val="28"/>
                <w:szCs w:val="28"/>
              </w:rPr>
              <w:t>授课单位</w:t>
            </w:r>
          </w:p>
        </w:tc>
      </w:tr>
      <w:tr w:rsidR="009B4820" w14:paraId="20D89A27" w14:textId="77777777">
        <w:trPr>
          <w:cantSplit/>
          <w:trHeight w:hRule="exact" w:val="680"/>
          <w:jc w:val="center"/>
        </w:trPr>
        <w:tc>
          <w:tcPr>
            <w:tcW w:w="1654" w:type="dxa"/>
            <w:gridSpan w:val="2"/>
            <w:vMerge w:val="restart"/>
            <w:tcBorders>
              <w:top w:val="single" w:sz="4" w:space="0" w:color="auto"/>
            </w:tcBorders>
            <w:vAlign w:val="center"/>
          </w:tcPr>
          <w:p w14:paraId="4851AFD3" w14:textId="77777777" w:rsidR="009B4820" w:rsidRDefault="005D0CA6">
            <w:pPr>
              <w:jc w:val="center"/>
              <w:rPr>
                <w:rFonts w:ascii="仿宋" w:eastAsia="仿宋" w:hAnsi="仿宋" w:cs="仿宋"/>
                <w:sz w:val="28"/>
                <w:szCs w:val="28"/>
              </w:rPr>
            </w:pPr>
            <w:r>
              <w:rPr>
                <w:rFonts w:ascii="仿宋" w:eastAsia="仿宋" w:hAnsi="仿宋" w:cs="仿宋" w:hint="eastAsia"/>
                <w:sz w:val="28"/>
                <w:szCs w:val="28"/>
              </w:rPr>
              <w:t>新增课程</w:t>
            </w:r>
          </w:p>
        </w:tc>
        <w:tc>
          <w:tcPr>
            <w:tcW w:w="2010" w:type="dxa"/>
            <w:tcBorders>
              <w:top w:val="single" w:sz="4" w:space="0" w:color="auto"/>
              <w:bottom w:val="single" w:sz="4" w:space="0" w:color="auto"/>
            </w:tcBorders>
            <w:vAlign w:val="center"/>
          </w:tcPr>
          <w:p w14:paraId="00D2FDA2" w14:textId="77777777" w:rsidR="009B4820" w:rsidRDefault="009B4820">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3958EA5F" w14:textId="77777777" w:rsidR="009B4820" w:rsidRDefault="009B482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3241309" w14:textId="77777777" w:rsidR="009B4820" w:rsidRDefault="009B482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9FAFB04" w14:textId="77777777" w:rsidR="009B4820" w:rsidRDefault="009B482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C7C8B83" w14:textId="77777777" w:rsidR="009B4820" w:rsidRDefault="009B4820">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0101103D" w14:textId="77777777" w:rsidR="009B4820" w:rsidRDefault="009B4820">
            <w:pPr>
              <w:jc w:val="center"/>
              <w:rPr>
                <w:rFonts w:ascii="仿宋" w:eastAsia="仿宋" w:hAnsi="仿宋" w:cs="仿宋"/>
                <w:sz w:val="28"/>
                <w:szCs w:val="28"/>
              </w:rPr>
            </w:pPr>
          </w:p>
        </w:tc>
      </w:tr>
      <w:tr w:rsidR="009B4820" w14:paraId="10B7F25B" w14:textId="77777777">
        <w:trPr>
          <w:cantSplit/>
          <w:trHeight w:hRule="exact" w:val="680"/>
          <w:jc w:val="center"/>
        </w:trPr>
        <w:tc>
          <w:tcPr>
            <w:tcW w:w="1654" w:type="dxa"/>
            <w:gridSpan w:val="2"/>
            <w:vMerge/>
            <w:tcBorders>
              <w:top w:val="single" w:sz="4" w:space="0" w:color="auto"/>
            </w:tcBorders>
            <w:vAlign w:val="center"/>
          </w:tcPr>
          <w:p w14:paraId="309E812B" w14:textId="77777777" w:rsidR="009B4820" w:rsidRDefault="009B4820">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4BCE1A09" w14:textId="77777777" w:rsidR="009B4820" w:rsidRDefault="009B4820">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3CC9B16F" w14:textId="77777777" w:rsidR="009B4820" w:rsidRDefault="009B482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20A8CF89" w14:textId="77777777" w:rsidR="009B4820" w:rsidRDefault="009B482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72E76F1" w14:textId="77777777" w:rsidR="009B4820" w:rsidRDefault="009B482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C95A98F" w14:textId="77777777" w:rsidR="009B4820" w:rsidRDefault="009B4820">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34969AA8" w14:textId="77777777" w:rsidR="009B4820" w:rsidRDefault="009B4820">
            <w:pPr>
              <w:jc w:val="center"/>
              <w:rPr>
                <w:rFonts w:ascii="仿宋" w:eastAsia="仿宋" w:hAnsi="仿宋" w:cs="仿宋"/>
                <w:sz w:val="28"/>
                <w:szCs w:val="28"/>
              </w:rPr>
            </w:pPr>
          </w:p>
        </w:tc>
      </w:tr>
      <w:tr w:rsidR="009B4820" w14:paraId="69C527E8" w14:textId="77777777">
        <w:trPr>
          <w:cantSplit/>
          <w:trHeight w:hRule="exact" w:val="680"/>
          <w:jc w:val="center"/>
        </w:trPr>
        <w:tc>
          <w:tcPr>
            <w:tcW w:w="1654" w:type="dxa"/>
            <w:gridSpan w:val="2"/>
            <w:vMerge w:val="restart"/>
            <w:tcBorders>
              <w:top w:val="single" w:sz="4" w:space="0" w:color="auto"/>
            </w:tcBorders>
            <w:vAlign w:val="center"/>
          </w:tcPr>
          <w:p w14:paraId="7BD93FEE" w14:textId="77777777" w:rsidR="009B4820" w:rsidRDefault="005D0CA6">
            <w:pPr>
              <w:jc w:val="center"/>
              <w:rPr>
                <w:rFonts w:ascii="仿宋" w:eastAsia="仿宋" w:hAnsi="仿宋" w:cs="仿宋"/>
                <w:sz w:val="28"/>
                <w:szCs w:val="28"/>
              </w:rPr>
            </w:pPr>
            <w:r>
              <w:rPr>
                <w:rFonts w:ascii="仿宋" w:eastAsia="仿宋" w:hAnsi="仿宋" w:cs="仿宋" w:hint="eastAsia"/>
                <w:sz w:val="28"/>
                <w:szCs w:val="28"/>
              </w:rPr>
              <w:t>取消课程</w:t>
            </w:r>
          </w:p>
        </w:tc>
        <w:tc>
          <w:tcPr>
            <w:tcW w:w="2010" w:type="dxa"/>
            <w:tcBorders>
              <w:top w:val="single" w:sz="4" w:space="0" w:color="auto"/>
              <w:bottom w:val="single" w:sz="4" w:space="0" w:color="auto"/>
            </w:tcBorders>
            <w:vAlign w:val="center"/>
          </w:tcPr>
          <w:p w14:paraId="58769A7A" w14:textId="77777777" w:rsidR="009B4820" w:rsidRDefault="009B4820">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59110E77" w14:textId="77777777" w:rsidR="009B4820" w:rsidRDefault="009B482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E64C464" w14:textId="77777777" w:rsidR="009B4820" w:rsidRDefault="009B482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ACF365F" w14:textId="77777777" w:rsidR="009B4820" w:rsidRDefault="009B482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7A65D910" w14:textId="77777777" w:rsidR="009B4820" w:rsidRDefault="009B4820">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30453313" w14:textId="77777777" w:rsidR="009B4820" w:rsidRDefault="009B4820">
            <w:pPr>
              <w:jc w:val="center"/>
              <w:rPr>
                <w:rFonts w:ascii="仿宋" w:eastAsia="仿宋" w:hAnsi="仿宋" w:cs="仿宋"/>
                <w:sz w:val="28"/>
                <w:szCs w:val="28"/>
              </w:rPr>
            </w:pPr>
          </w:p>
        </w:tc>
      </w:tr>
      <w:tr w:rsidR="009B4820" w14:paraId="4DC9113C" w14:textId="77777777">
        <w:trPr>
          <w:cantSplit/>
          <w:trHeight w:hRule="exact" w:val="680"/>
          <w:jc w:val="center"/>
        </w:trPr>
        <w:tc>
          <w:tcPr>
            <w:tcW w:w="1654" w:type="dxa"/>
            <w:gridSpan w:val="2"/>
            <w:vMerge/>
            <w:tcBorders>
              <w:top w:val="single" w:sz="4" w:space="0" w:color="auto"/>
            </w:tcBorders>
            <w:vAlign w:val="center"/>
          </w:tcPr>
          <w:p w14:paraId="4B98DE79" w14:textId="77777777" w:rsidR="009B4820" w:rsidRDefault="009B4820">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429BB713" w14:textId="77777777" w:rsidR="009B4820" w:rsidRDefault="009B4820">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6ACB3C0D" w14:textId="77777777" w:rsidR="009B4820" w:rsidRDefault="009B482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11CBAAFF" w14:textId="77777777" w:rsidR="009B4820" w:rsidRDefault="009B482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4D6BBE3F" w14:textId="77777777" w:rsidR="009B4820" w:rsidRDefault="009B482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96E46E9" w14:textId="77777777" w:rsidR="009B4820" w:rsidRDefault="009B4820">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56A3322F" w14:textId="77777777" w:rsidR="009B4820" w:rsidRDefault="009B4820">
            <w:pPr>
              <w:jc w:val="center"/>
              <w:rPr>
                <w:rFonts w:ascii="仿宋" w:eastAsia="仿宋" w:hAnsi="仿宋" w:cs="仿宋"/>
                <w:sz w:val="28"/>
                <w:szCs w:val="28"/>
              </w:rPr>
            </w:pPr>
          </w:p>
        </w:tc>
      </w:tr>
      <w:tr w:rsidR="009B4820" w14:paraId="4F514FAC" w14:textId="77777777">
        <w:trPr>
          <w:cantSplit/>
          <w:trHeight w:hRule="exact" w:val="680"/>
          <w:jc w:val="center"/>
        </w:trPr>
        <w:tc>
          <w:tcPr>
            <w:tcW w:w="814" w:type="dxa"/>
            <w:vMerge w:val="restart"/>
            <w:textDirection w:val="tbLrV"/>
            <w:vAlign w:val="center"/>
          </w:tcPr>
          <w:p w14:paraId="35A714AC" w14:textId="77777777" w:rsidR="009B4820" w:rsidRDefault="005D0CA6">
            <w:pPr>
              <w:jc w:val="center"/>
              <w:rPr>
                <w:rFonts w:ascii="仿宋" w:eastAsia="仿宋" w:hAnsi="仿宋" w:cs="仿宋"/>
                <w:sz w:val="28"/>
                <w:szCs w:val="28"/>
              </w:rPr>
            </w:pPr>
            <w:r>
              <w:rPr>
                <w:rFonts w:ascii="仿宋" w:eastAsia="仿宋" w:hAnsi="仿宋" w:cs="仿宋" w:hint="eastAsia"/>
                <w:sz w:val="28"/>
                <w:szCs w:val="28"/>
              </w:rPr>
              <w:t>修改课程</w:t>
            </w:r>
          </w:p>
        </w:tc>
        <w:tc>
          <w:tcPr>
            <w:tcW w:w="840" w:type="dxa"/>
            <w:vMerge w:val="restart"/>
            <w:textDirection w:val="tbLrV"/>
            <w:vAlign w:val="center"/>
          </w:tcPr>
          <w:p w14:paraId="65D0D735" w14:textId="77777777" w:rsidR="009B4820" w:rsidRDefault="005D0CA6">
            <w:pPr>
              <w:jc w:val="center"/>
              <w:rPr>
                <w:rFonts w:ascii="仿宋" w:eastAsia="仿宋" w:hAnsi="仿宋" w:cs="仿宋"/>
                <w:sz w:val="28"/>
                <w:szCs w:val="28"/>
              </w:rPr>
            </w:pPr>
            <w:r>
              <w:rPr>
                <w:rFonts w:ascii="仿宋" w:eastAsia="仿宋" w:hAnsi="仿宋" w:cs="仿宋" w:hint="eastAsia"/>
                <w:sz w:val="28"/>
                <w:szCs w:val="28"/>
              </w:rPr>
              <w:t>原课程情况</w:t>
            </w:r>
          </w:p>
        </w:tc>
        <w:tc>
          <w:tcPr>
            <w:tcW w:w="2010" w:type="dxa"/>
            <w:tcBorders>
              <w:bottom w:val="single" w:sz="4" w:space="0" w:color="auto"/>
            </w:tcBorders>
            <w:vAlign w:val="center"/>
          </w:tcPr>
          <w:p w14:paraId="17DD0C76" w14:textId="77777777" w:rsidR="009B4820" w:rsidRDefault="009B4820">
            <w:pPr>
              <w:jc w:val="center"/>
              <w:rPr>
                <w:rFonts w:ascii="仿宋" w:eastAsia="仿宋" w:hAnsi="仿宋" w:cs="仿宋"/>
                <w:sz w:val="28"/>
                <w:szCs w:val="28"/>
              </w:rPr>
            </w:pPr>
          </w:p>
        </w:tc>
        <w:tc>
          <w:tcPr>
            <w:tcW w:w="1432" w:type="dxa"/>
            <w:gridSpan w:val="2"/>
            <w:tcBorders>
              <w:bottom w:val="single" w:sz="4" w:space="0" w:color="auto"/>
            </w:tcBorders>
            <w:vAlign w:val="center"/>
          </w:tcPr>
          <w:p w14:paraId="1633B62E" w14:textId="77777777" w:rsidR="009B4820" w:rsidRDefault="009B4820">
            <w:pPr>
              <w:jc w:val="center"/>
              <w:rPr>
                <w:rFonts w:ascii="仿宋" w:eastAsia="仿宋" w:hAnsi="仿宋" w:cs="仿宋"/>
                <w:sz w:val="28"/>
                <w:szCs w:val="28"/>
              </w:rPr>
            </w:pPr>
          </w:p>
        </w:tc>
        <w:tc>
          <w:tcPr>
            <w:tcW w:w="778" w:type="dxa"/>
            <w:tcBorders>
              <w:bottom w:val="single" w:sz="4" w:space="0" w:color="auto"/>
            </w:tcBorders>
            <w:vAlign w:val="center"/>
          </w:tcPr>
          <w:p w14:paraId="58E0B5BC" w14:textId="77777777" w:rsidR="009B4820" w:rsidRDefault="009B4820">
            <w:pPr>
              <w:jc w:val="center"/>
              <w:rPr>
                <w:rFonts w:ascii="仿宋" w:eastAsia="仿宋" w:hAnsi="仿宋" w:cs="仿宋"/>
                <w:sz w:val="28"/>
                <w:szCs w:val="28"/>
              </w:rPr>
            </w:pPr>
          </w:p>
        </w:tc>
        <w:tc>
          <w:tcPr>
            <w:tcW w:w="778" w:type="dxa"/>
            <w:tcBorders>
              <w:bottom w:val="single" w:sz="4" w:space="0" w:color="auto"/>
            </w:tcBorders>
            <w:vAlign w:val="center"/>
          </w:tcPr>
          <w:p w14:paraId="3FA8E1E3" w14:textId="77777777" w:rsidR="009B4820" w:rsidRDefault="009B4820">
            <w:pPr>
              <w:jc w:val="center"/>
              <w:rPr>
                <w:rFonts w:ascii="仿宋" w:eastAsia="仿宋" w:hAnsi="仿宋" w:cs="仿宋"/>
                <w:sz w:val="28"/>
                <w:szCs w:val="28"/>
              </w:rPr>
            </w:pPr>
          </w:p>
        </w:tc>
        <w:tc>
          <w:tcPr>
            <w:tcW w:w="778" w:type="dxa"/>
            <w:tcBorders>
              <w:bottom w:val="single" w:sz="4" w:space="0" w:color="auto"/>
            </w:tcBorders>
            <w:vAlign w:val="center"/>
          </w:tcPr>
          <w:p w14:paraId="4CEE8D38" w14:textId="77777777" w:rsidR="009B4820" w:rsidRDefault="009B4820">
            <w:pPr>
              <w:jc w:val="center"/>
              <w:rPr>
                <w:rFonts w:ascii="仿宋" w:eastAsia="仿宋" w:hAnsi="仿宋" w:cs="仿宋"/>
                <w:sz w:val="28"/>
                <w:szCs w:val="28"/>
              </w:rPr>
            </w:pPr>
          </w:p>
        </w:tc>
        <w:tc>
          <w:tcPr>
            <w:tcW w:w="1755" w:type="dxa"/>
            <w:tcBorders>
              <w:bottom w:val="single" w:sz="4" w:space="0" w:color="auto"/>
            </w:tcBorders>
            <w:vAlign w:val="center"/>
          </w:tcPr>
          <w:p w14:paraId="76AC6951" w14:textId="77777777" w:rsidR="009B4820" w:rsidRDefault="009B4820">
            <w:pPr>
              <w:jc w:val="center"/>
              <w:rPr>
                <w:rFonts w:ascii="仿宋" w:eastAsia="仿宋" w:hAnsi="仿宋" w:cs="仿宋"/>
                <w:sz w:val="28"/>
                <w:szCs w:val="28"/>
              </w:rPr>
            </w:pPr>
          </w:p>
        </w:tc>
      </w:tr>
      <w:tr w:rsidR="009B4820" w14:paraId="2EB2780D" w14:textId="77777777">
        <w:trPr>
          <w:cantSplit/>
          <w:trHeight w:hRule="exact" w:val="680"/>
          <w:jc w:val="center"/>
        </w:trPr>
        <w:tc>
          <w:tcPr>
            <w:tcW w:w="814" w:type="dxa"/>
            <w:vMerge/>
            <w:vAlign w:val="center"/>
          </w:tcPr>
          <w:p w14:paraId="7D6A4E13" w14:textId="77777777" w:rsidR="009B4820" w:rsidRDefault="009B4820">
            <w:pPr>
              <w:jc w:val="center"/>
              <w:rPr>
                <w:rFonts w:ascii="仿宋" w:eastAsia="仿宋" w:hAnsi="仿宋" w:cs="仿宋"/>
                <w:sz w:val="28"/>
                <w:szCs w:val="28"/>
              </w:rPr>
            </w:pPr>
          </w:p>
        </w:tc>
        <w:tc>
          <w:tcPr>
            <w:tcW w:w="840" w:type="dxa"/>
            <w:vMerge/>
            <w:vAlign w:val="center"/>
          </w:tcPr>
          <w:p w14:paraId="724231E0" w14:textId="77777777" w:rsidR="009B4820" w:rsidRDefault="009B4820">
            <w:pPr>
              <w:jc w:val="center"/>
              <w:rPr>
                <w:rFonts w:ascii="仿宋" w:eastAsia="仿宋" w:hAnsi="仿宋" w:cs="仿宋"/>
                <w:sz w:val="28"/>
                <w:szCs w:val="28"/>
              </w:rPr>
            </w:pPr>
          </w:p>
        </w:tc>
        <w:tc>
          <w:tcPr>
            <w:tcW w:w="2010" w:type="dxa"/>
            <w:tcBorders>
              <w:bottom w:val="single" w:sz="4" w:space="0" w:color="auto"/>
            </w:tcBorders>
            <w:vAlign w:val="center"/>
          </w:tcPr>
          <w:p w14:paraId="70804BB1" w14:textId="77777777" w:rsidR="009B4820" w:rsidRDefault="009B4820">
            <w:pPr>
              <w:jc w:val="center"/>
              <w:rPr>
                <w:rFonts w:ascii="仿宋" w:eastAsia="仿宋" w:hAnsi="仿宋" w:cs="仿宋"/>
                <w:sz w:val="28"/>
                <w:szCs w:val="28"/>
              </w:rPr>
            </w:pPr>
          </w:p>
        </w:tc>
        <w:tc>
          <w:tcPr>
            <w:tcW w:w="1432" w:type="dxa"/>
            <w:gridSpan w:val="2"/>
            <w:tcBorders>
              <w:bottom w:val="single" w:sz="4" w:space="0" w:color="auto"/>
            </w:tcBorders>
            <w:vAlign w:val="center"/>
          </w:tcPr>
          <w:p w14:paraId="04E4C61B" w14:textId="77777777" w:rsidR="009B4820" w:rsidRDefault="009B4820">
            <w:pPr>
              <w:jc w:val="center"/>
              <w:rPr>
                <w:rFonts w:ascii="仿宋" w:eastAsia="仿宋" w:hAnsi="仿宋" w:cs="仿宋"/>
                <w:sz w:val="28"/>
                <w:szCs w:val="28"/>
              </w:rPr>
            </w:pPr>
          </w:p>
        </w:tc>
        <w:tc>
          <w:tcPr>
            <w:tcW w:w="778" w:type="dxa"/>
            <w:tcBorders>
              <w:bottom w:val="single" w:sz="4" w:space="0" w:color="auto"/>
            </w:tcBorders>
            <w:vAlign w:val="center"/>
          </w:tcPr>
          <w:p w14:paraId="5790B693" w14:textId="77777777" w:rsidR="009B4820" w:rsidRDefault="009B4820">
            <w:pPr>
              <w:jc w:val="center"/>
              <w:rPr>
                <w:rFonts w:ascii="仿宋" w:eastAsia="仿宋" w:hAnsi="仿宋" w:cs="仿宋"/>
                <w:sz w:val="28"/>
                <w:szCs w:val="28"/>
              </w:rPr>
            </w:pPr>
          </w:p>
        </w:tc>
        <w:tc>
          <w:tcPr>
            <w:tcW w:w="778" w:type="dxa"/>
            <w:tcBorders>
              <w:bottom w:val="single" w:sz="4" w:space="0" w:color="auto"/>
            </w:tcBorders>
            <w:vAlign w:val="center"/>
          </w:tcPr>
          <w:p w14:paraId="65B90B27" w14:textId="77777777" w:rsidR="009B4820" w:rsidRDefault="009B4820">
            <w:pPr>
              <w:jc w:val="center"/>
              <w:rPr>
                <w:rFonts w:ascii="仿宋" w:eastAsia="仿宋" w:hAnsi="仿宋" w:cs="仿宋"/>
                <w:sz w:val="28"/>
                <w:szCs w:val="28"/>
              </w:rPr>
            </w:pPr>
          </w:p>
        </w:tc>
        <w:tc>
          <w:tcPr>
            <w:tcW w:w="778" w:type="dxa"/>
            <w:tcBorders>
              <w:bottom w:val="single" w:sz="4" w:space="0" w:color="auto"/>
            </w:tcBorders>
            <w:vAlign w:val="center"/>
          </w:tcPr>
          <w:p w14:paraId="06EDCAA3" w14:textId="77777777" w:rsidR="009B4820" w:rsidRDefault="009B4820">
            <w:pPr>
              <w:jc w:val="center"/>
              <w:rPr>
                <w:rFonts w:ascii="仿宋" w:eastAsia="仿宋" w:hAnsi="仿宋" w:cs="仿宋"/>
                <w:sz w:val="28"/>
                <w:szCs w:val="28"/>
              </w:rPr>
            </w:pPr>
          </w:p>
        </w:tc>
        <w:tc>
          <w:tcPr>
            <w:tcW w:w="1755" w:type="dxa"/>
            <w:tcBorders>
              <w:bottom w:val="single" w:sz="4" w:space="0" w:color="auto"/>
            </w:tcBorders>
            <w:vAlign w:val="center"/>
          </w:tcPr>
          <w:p w14:paraId="6B837F2B" w14:textId="77777777" w:rsidR="009B4820" w:rsidRDefault="009B4820">
            <w:pPr>
              <w:jc w:val="center"/>
              <w:rPr>
                <w:rFonts w:ascii="仿宋" w:eastAsia="仿宋" w:hAnsi="仿宋" w:cs="仿宋"/>
                <w:sz w:val="28"/>
                <w:szCs w:val="28"/>
              </w:rPr>
            </w:pPr>
          </w:p>
        </w:tc>
      </w:tr>
      <w:tr w:rsidR="009B4820" w14:paraId="53FB86E3" w14:textId="77777777">
        <w:trPr>
          <w:cantSplit/>
          <w:trHeight w:hRule="exact" w:val="680"/>
          <w:jc w:val="center"/>
        </w:trPr>
        <w:tc>
          <w:tcPr>
            <w:tcW w:w="814" w:type="dxa"/>
            <w:vMerge/>
            <w:vAlign w:val="center"/>
          </w:tcPr>
          <w:p w14:paraId="0FB46610" w14:textId="77777777" w:rsidR="009B4820" w:rsidRDefault="009B4820">
            <w:pPr>
              <w:jc w:val="center"/>
              <w:rPr>
                <w:rFonts w:ascii="仿宋" w:eastAsia="仿宋" w:hAnsi="仿宋" w:cs="仿宋"/>
                <w:sz w:val="28"/>
                <w:szCs w:val="28"/>
              </w:rPr>
            </w:pPr>
          </w:p>
        </w:tc>
        <w:tc>
          <w:tcPr>
            <w:tcW w:w="840" w:type="dxa"/>
            <w:vMerge/>
            <w:vAlign w:val="center"/>
          </w:tcPr>
          <w:p w14:paraId="16BC3767" w14:textId="77777777" w:rsidR="009B4820" w:rsidRDefault="009B4820">
            <w:pPr>
              <w:jc w:val="center"/>
              <w:rPr>
                <w:rFonts w:ascii="仿宋" w:eastAsia="仿宋" w:hAnsi="仿宋" w:cs="仿宋"/>
                <w:sz w:val="28"/>
                <w:szCs w:val="28"/>
              </w:rPr>
            </w:pPr>
          </w:p>
        </w:tc>
        <w:tc>
          <w:tcPr>
            <w:tcW w:w="2010" w:type="dxa"/>
            <w:tcBorders>
              <w:bottom w:val="single" w:sz="4" w:space="0" w:color="auto"/>
            </w:tcBorders>
            <w:vAlign w:val="center"/>
          </w:tcPr>
          <w:p w14:paraId="4DA617C0" w14:textId="77777777" w:rsidR="009B4820" w:rsidRDefault="009B4820">
            <w:pPr>
              <w:jc w:val="center"/>
              <w:rPr>
                <w:rFonts w:ascii="仿宋" w:eastAsia="仿宋" w:hAnsi="仿宋" w:cs="仿宋"/>
                <w:sz w:val="28"/>
                <w:szCs w:val="28"/>
              </w:rPr>
            </w:pPr>
          </w:p>
        </w:tc>
        <w:tc>
          <w:tcPr>
            <w:tcW w:w="1432" w:type="dxa"/>
            <w:gridSpan w:val="2"/>
            <w:tcBorders>
              <w:bottom w:val="single" w:sz="4" w:space="0" w:color="auto"/>
            </w:tcBorders>
            <w:vAlign w:val="center"/>
          </w:tcPr>
          <w:p w14:paraId="77E9F677" w14:textId="77777777" w:rsidR="009B4820" w:rsidRDefault="009B4820">
            <w:pPr>
              <w:jc w:val="center"/>
              <w:rPr>
                <w:rFonts w:ascii="仿宋" w:eastAsia="仿宋" w:hAnsi="仿宋" w:cs="仿宋"/>
                <w:sz w:val="28"/>
                <w:szCs w:val="28"/>
              </w:rPr>
            </w:pPr>
          </w:p>
        </w:tc>
        <w:tc>
          <w:tcPr>
            <w:tcW w:w="778" w:type="dxa"/>
            <w:tcBorders>
              <w:bottom w:val="single" w:sz="4" w:space="0" w:color="auto"/>
            </w:tcBorders>
            <w:vAlign w:val="center"/>
          </w:tcPr>
          <w:p w14:paraId="65A12BA3" w14:textId="77777777" w:rsidR="009B4820" w:rsidRDefault="009B4820">
            <w:pPr>
              <w:jc w:val="center"/>
              <w:rPr>
                <w:rFonts w:ascii="仿宋" w:eastAsia="仿宋" w:hAnsi="仿宋" w:cs="仿宋"/>
                <w:sz w:val="28"/>
                <w:szCs w:val="28"/>
              </w:rPr>
            </w:pPr>
          </w:p>
        </w:tc>
        <w:tc>
          <w:tcPr>
            <w:tcW w:w="778" w:type="dxa"/>
            <w:tcBorders>
              <w:bottom w:val="single" w:sz="4" w:space="0" w:color="auto"/>
            </w:tcBorders>
            <w:vAlign w:val="center"/>
          </w:tcPr>
          <w:p w14:paraId="73140885" w14:textId="77777777" w:rsidR="009B4820" w:rsidRDefault="009B4820">
            <w:pPr>
              <w:jc w:val="center"/>
              <w:rPr>
                <w:rFonts w:ascii="仿宋" w:eastAsia="仿宋" w:hAnsi="仿宋" w:cs="仿宋"/>
                <w:sz w:val="28"/>
                <w:szCs w:val="28"/>
              </w:rPr>
            </w:pPr>
          </w:p>
        </w:tc>
        <w:tc>
          <w:tcPr>
            <w:tcW w:w="778" w:type="dxa"/>
            <w:tcBorders>
              <w:bottom w:val="single" w:sz="4" w:space="0" w:color="auto"/>
            </w:tcBorders>
            <w:vAlign w:val="center"/>
          </w:tcPr>
          <w:p w14:paraId="6297BD44" w14:textId="77777777" w:rsidR="009B4820" w:rsidRDefault="009B4820">
            <w:pPr>
              <w:jc w:val="center"/>
              <w:rPr>
                <w:rFonts w:ascii="仿宋" w:eastAsia="仿宋" w:hAnsi="仿宋" w:cs="仿宋"/>
                <w:sz w:val="28"/>
                <w:szCs w:val="28"/>
              </w:rPr>
            </w:pPr>
          </w:p>
        </w:tc>
        <w:tc>
          <w:tcPr>
            <w:tcW w:w="1755" w:type="dxa"/>
            <w:tcBorders>
              <w:bottom w:val="single" w:sz="4" w:space="0" w:color="auto"/>
            </w:tcBorders>
            <w:vAlign w:val="center"/>
          </w:tcPr>
          <w:p w14:paraId="7244C9B8" w14:textId="77777777" w:rsidR="009B4820" w:rsidRDefault="009B4820">
            <w:pPr>
              <w:jc w:val="center"/>
              <w:rPr>
                <w:rFonts w:ascii="仿宋" w:eastAsia="仿宋" w:hAnsi="仿宋" w:cs="仿宋"/>
                <w:sz w:val="28"/>
                <w:szCs w:val="28"/>
              </w:rPr>
            </w:pPr>
          </w:p>
        </w:tc>
      </w:tr>
      <w:tr w:rsidR="009B4820" w14:paraId="63081592" w14:textId="77777777">
        <w:trPr>
          <w:cantSplit/>
          <w:trHeight w:hRule="exact" w:val="680"/>
          <w:jc w:val="center"/>
        </w:trPr>
        <w:tc>
          <w:tcPr>
            <w:tcW w:w="814" w:type="dxa"/>
            <w:vMerge/>
            <w:tcBorders>
              <w:top w:val="single" w:sz="4" w:space="0" w:color="auto"/>
            </w:tcBorders>
            <w:vAlign w:val="center"/>
          </w:tcPr>
          <w:p w14:paraId="737293CB" w14:textId="77777777" w:rsidR="009B4820" w:rsidRDefault="009B4820">
            <w:pPr>
              <w:jc w:val="center"/>
              <w:rPr>
                <w:rFonts w:ascii="仿宋" w:eastAsia="仿宋" w:hAnsi="仿宋" w:cs="仿宋"/>
                <w:sz w:val="28"/>
                <w:szCs w:val="28"/>
              </w:rPr>
            </w:pPr>
          </w:p>
        </w:tc>
        <w:tc>
          <w:tcPr>
            <w:tcW w:w="840" w:type="dxa"/>
            <w:vMerge w:val="restart"/>
            <w:tcBorders>
              <w:top w:val="single" w:sz="4" w:space="0" w:color="auto"/>
            </w:tcBorders>
            <w:textDirection w:val="tbLrV"/>
            <w:vAlign w:val="center"/>
          </w:tcPr>
          <w:p w14:paraId="0D9CD114" w14:textId="77777777" w:rsidR="009B4820" w:rsidRDefault="005D0CA6">
            <w:pPr>
              <w:jc w:val="center"/>
              <w:rPr>
                <w:rFonts w:ascii="仿宋" w:eastAsia="仿宋" w:hAnsi="仿宋" w:cs="仿宋"/>
                <w:sz w:val="28"/>
                <w:szCs w:val="28"/>
              </w:rPr>
            </w:pPr>
            <w:r>
              <w:rPr>
                <w:rFonts w:ascii="仿宋" w:eastAsia="仿宋" w:hAnsi="仿宋" w:cs="仿宋" w:hint="eastAsia"/>
                <w:sz w:val="28"/>
                <w:szCs w:val="28"/>
              </w:rPr>
              <w:t>调整后课程情况</w:t>
            </w:r>
          </w:p>
        </w:tc>
        <w:tc>
          <w:tcPr>
            <w:tcW w:w="2010" w:type="dxa"/>
            <w:tcBorders>
              <w:top w:val="single" w:sz="4" w:space="0" w:color="auto"/>
              <w:bottom w:val="single" w:sz="4" w:space="0" w:color="auto"/>
            </w:tcBorders>
            <w:vAlign w:val="center"/>
          </w:tcPr>
          <w:p w14:paraId="540DA955" w14:textId="77777777" w:rsidR="009B4820" w:rsidRDefault="009B4820">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2B25FD25" w14:textId="77777777" w:rsidR="009B4820" w:rsidRDefault="009B482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B6D310E" w14:textId="77777777" w:rsidR="009B4820" w:rsidRDefault="009B482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56FFE444" w14:textId="77777777" w:rsidR="009B4820" w:rsidRDefault="009B482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1E4DA0C" w14:textId="77777777" w:rsidR="009B4820" w:rsidRDefault="009B4820">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338DD3EE" w14:textId="77777777" w:rsidR="009B4820" w:rsidRDefault="009B4820">
            <w:pPr>
              <w:jc w:val="center"/>
              <w:rPr>
                <w:rFonts w:ascii="仿宋" w:eastAsia="仿宋" w:hAnsi="仿宋" w:cs="仿宋"/>
                <w:sz w:val="28"/>
                <w:szCs w:val="28"/>
              </w:rPr>
            </w:pPr>
          </w:p>
        </w:tc>
      </w:tr>
      <w:tr w:rsidR="009B4820" w14:paraId="35374DFC" w14:textId="77777777">
        <w:trPr>
          <w:cantSplit/>
          <w:trHeight w:hRule="exact" w:val="680"/>
          <w:jc w:val="center"/>
        </w:trPr>
        <w:tc>
          <w:tcPr>
            <w:tcW w:w="814" w:type="dxa"/>
            <w:vMerge/>
            <w:tcBorders>
              <w:top w:val="single" w:sz="4" w:space="0" w:color="auto"/>
            </w:tcBorders>
            <w:vAlign w:val="center"/>
          </w:tcPr>
          <w:p w14:paraId="48306026" w14:textId="77777777" w:rsidR="009B4820" w:rsidRDefault="009B4820">
            <w:pPr>
              <w:jc w:val="center"/>
              <w:rPr>
                <w:rFonts w:ascii="仿宋" w:eastAsia="仿宋" w:hAnsi="仿宋" w:cs="仿宋"/>
                <w:sz w:val="28"/>
                <w:szCs w:val="28"/>
              </w:rPr>
            </w:pPr>
          </w:p>
        </w:tc>
        <w:tc>
          <w:tcPr>
            <w:tcW w:w="840" w:type="dxa"/>
            <w:vMerge/>
            <w:tcBorders>
              <w:top w:val="single" w:sz="4" w:space="0" w:color="auto"/>
            </w:tcBorders>
            <w:vAlign w:val="center"/>
          </w:tcPr>
          <w:p w14:paraId="02E5710B" w14:textId="77777777" w:rsidR="009B4820" w:rsidRDefault="009B4820">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372E614D" w14:textId="77777777" w:rsidR="009B4820" w:rsidRDefault="009B4820">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0957AA8F" w14:textId="77777777" w:rsidR="009B4820" w:rsidRDefault="009B482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336E36E" w14:textId="77777777" w:rsidR="009B4820" w:rsidRDefault="009B482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BBF9E44" w14:textId="77777777" w:rsidR="009B4820" w:rsidRDefault="009B482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1279676" w14:textId="77777777" w:rsidR="009B4820" w:rsidRDefault="009B4820">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56C3EBBB" w14:textId="77777777" w:rsidR="009B4820" w:rsidRDefault="009B4820">
            <w:pPr>
              <w:jc w:val="center"/>
              <w:rPr>
                <w:rFonts w:ascii="仿宋" w:eastAsia="仿宋" w:hAnsi="仿宋" w:cs="仿宋"/>
                <w:sz w:val="28"/>
                <w:szCs w:val="28"/>
              </w:rPr>
            </w:pPr>
          </w:p>
        </w:tc>
      </w:tr>
      <w:tr w:rsidR="009B4820" w14:paraId="43AAAFDD" w14:textId="77777777">
        <w:trPr>
          <w:cantSplit/>
          <w:trHeight w:hRule="exact" w:val="680"/>
          <w:jc w:val="center"/>
        </w:trPr>
        <w:tc>
          <w:tcPr>
            <w:tcW w:w="814" w:type="dxa"/>
            <w:vMerge/>
            <w:vAlign w:val="center"/>
          </w:tcPr>
          <w:p w14:paraId="25B7895A" w14:textId="77777777" w:rsidR="009B4820" w:rsidRDefault="009B4820">
            <w:pPr>
              <w:jc w:val="center"/>
              <w:rPr>
                <w:rFonts w:ascii="仿宋" w:eastAsia="仿宋" w:hAnsi="仿宋" w:cs="仿宋"/>
                <w:sz w:val="28"/>
                <w:szCs w:val="28"/>
              </w:rPr>
            </w:pPr>
          </w:p>
        </w:tc>
        <w:tc>
          <w:tcPr>
            <w:tcW w:w="840" w:type="dxa"/>
            <w:vMerge/>
            <w:vAlign w:val="center"/>
          </w:tcPr>
          <w:p w14:paraId="0D1CFC25" w14:textId="77777777" w:rsidR="009B4820" w:rsidRDefault="009B4820">
            <w:pPr>
              <w:jc w:val="center"/>
              <w:rPr>
                <w:rFonts w:ascii="仿宋" w:eastAsia="仿宋" w:hAnsi="仿宋" w:cs="仿宋"/>
                <w:sz w:val="28"/>
                <w:szCs w:val="28"/>
              </w:rPr>
            </w:pPr>
          </w:p>
        </w:tc>
        <w:tc>
          <w:tcPr>
            <w:tcW w:w="2010" w:type="dxa"/>
            <w:tcBorders>
              <w:top w:val="single" w:sz="4" w:space="0" w:color="auto"/>
              <w:bottom w:val="single" w:sz="4" w:space="0" w:color="auto"/>
            </w:tcBorders>
            <w:vAlign w:val="center"/>
          </w:tcPr>
          <w:p w14:paraId="2C01BEA1" w14:textId="77777777" w:rsidR="009B4820" w:rsidRDefault="009B4820">
            <w:pPr>
              <w:jc w:val="center"/>
              <w:rPr>
                <w:rFonts w:ascii="仿宋" w:eastAsia="仿宋" w:hAnsi="仿宋" w:cs="仿宋"/>
                <w:sz w:val="28"/>
                <w:szCs w:val="28"/>
              </w:rPr>
            </w:pPr>
          </w:p>
        </w:tc>
        <w:tc>
          <w:tcPr>
            <w:tcW w:w="1432" w:type="dxa"/>
            <w:gridSpan w:val="2"/>
            <w:tcBorders>
              <w:top w:val="single" w:sz="4" w:space="0" w:color="auto"/>
              <w:bottom w:val="single" w:sz="4" w:space="0" w:color="auto"/>
            </w:tcBorders>
            <w:vAlign w:val="center"/>
          </w:tcPr>
          <w:p w14:paraId="59FB0040" w14:textId="77777777" w:rsidR="009B4820" w:rsidRDefault="009B482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0D458852" w14:textId="77777777" w:rsidR="009B4820" w:rsidRDefault="009B482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3F8B68F0" w14:textId="77777777" w:rsidR="009B4820" w:rsidRDefault="009B4820">
            <w:pPr>
              <w:jc w:val="center"/>
              <w:rPr>
                <w:rFonts w:ascii="仿宋" w:eastAsia="仿宋" w:hAnsi="仿宋" w:cs="仿宋"/>
                <w:sz w:val="28"/>
                <w:szCs w:val="28"/>
              </w:rPr>
            </w:pPr>
          </w:p>
        </w:tc>
        <w:tc>
          <w:tcPr>
            <w:tcW w:w="778" w:type="dxa"/>
            <w:tcBorders>
              <w:top w:val="single" w:sz="4" w:space="0" w:color="auto"/>
              <w:bottom w:val="single" w:sz="4" w:space="0" w:color="auto"/>
            </w:tcBorders>
            <w:vAlign w:val="center"/>
          </w:tcPr>
          <w:p w14:paraId="62458D09" w14:textId="77777777" w:rsidR="009B4820" w:rsidRDefault="009B4820">
            <w:pPr>
              <w:jc w:val="center"/>
              <w:rPr>
                <w:rFonts w:ascii="仿宋" w:eastAsia="仿宋" w:hAnsi="仿宋" w:cs="仿宋"/>
                <w:sz w:val="28"/>
                <w:szCs w:val="28"/>
              </w:rPr>
            </w:pPr>
          </w:p>
        </w:tc>
        <w:tc>
          <w:tcPr>
            <w:tcW w:w="1755" w:type="dxa"/>
            <w:tcBorders>
              <w:top w:val="single" w:sz="4" w:space="0" w:color="auto"/>
              <w:bottom w:val="single" w:sz="4" w:space="0" w:color="auto"/>
            </w:tcBorders>
            <w:vAlign w:val="center"/>
          </w:tcPr>
          <w:p w14:paraId="214087E9" w14:textId="77777777" w:rsidR="009B4820" w:rsidRDefault="009B4820">
            <w:pPr>
              <w:jc w:val="center"/>
              <w:rPr>
                <w:rFonts w:ascii="仿宋" w:eastAsia="仿宋" w:hAnsi="仿宋" w:cs="仿宋"/>
                <w:sz w:val="28"/>
                <w:szCs w:val="28"/>
              </w:rPr>
            </w:pPr>
          </w:p>
        </w:tc>
      </w:tr>
      <w:tr w:rsidR="009B4820" w14:paraId="0A13CCD2" w14:textId="77777777">
        <w:trPr>
          <w:cantSplit/>
          <w:trHeight w:hRule="exact" w:val="680"/>
          <w:jc w:val="center"/>
        </w:trPr>
        <w:tc>
          <w:tcPr>
            <w:tcW w:w="1654" w:type="dxa"/>
            <w:gridSpan w:val="2"/>
            <w:vMerge w:val="restart"/>
            <w:vAlign w:val="center"/>
          </w:tcPr>
          <w:p w14:paraId="0629904C" w14:textId="77777777" w:rsidR="009B4820" w:rsidRDefault="005D0CA6">
            <w:pPr>
              <w:jc w:val="center"/>
              <w:rPr>
                <w:rFonts w:ascii="仿宋" w:eastAsia="仿宋" w:hAnsi="仿宋" w:cs="仿宋"/>
                <w:sz w:val="28"/>
                <w:szCs w:val="28"/>
              </w:rPr>
            </w:pPr>
            <w:r>
              <w:rPr>
                <w:rFonts w:ascii="仿宋" w:eastAsia="仿宋" w:hAnsi="仿宋" w:cs="仿宋" w:hint="eastAsia"/>
                <w:sz w:val="28"/>
                <w:szCs w:val="28"/>
              </w:rPr>
              <w:t>其它调整</w:t>
            </w:r>
          </w:p>
        </w:tc>
        <w:tc>
          <w:tcPr>
            <w:tcW w:w="2010" w:type="dxa"/>
            <w:tcBorders>
              <w:bottom w:val="single" w:sz="4" w:space="0" w:color="auto"/>
            </w:tcBorders>
            <w:vAlign w:val="center"/>
          </w:tcPr>
          <w:p w14:paraId="03917361" w14:textId="77777777" w:rsidR="009B4820" w:rsidRDefault="009B4820">
            <w:pPr>
              <w:jc w:val="center"/>
              <w:rPr>
                <w:rFonts w:ascii="仿宋" w:eastAsia="仿宋" w:hAnsi="仿宋" w:cs="仿宋"/>
                <w:sz w:val="28"/>
                <w:szCs w:val="28"/>
              </w:rPr>
            </w:pPr>
          </w:p>
        </w:tc>
        <w:tc>
          <w:tcPr>
            <w:tcW w:w="1432" w:type="dxa"/>
            <w:gridSpan w:val="2"/>
            <w:tcBorders>
              <w:bottom w:val="single" w:sz="4" w:space="0" w:color="auto"/>
            </w:tcBorders>
            <w:vAlign w:val="center"/>
          </w:tcPr>
          <w:p w14:paraId="7E03F373" w14:textId="77777777" w:rsidR="009B4820" w:rsidRDefault="009B4820">
            <w:pPr>
              <w:jc w:val="center"/>
              <w:rPr>
                <w:rFonts w:ascii="仿宋" w:eastAsia="仿宋" w:hAnsi="仿宋" w:cs="仿宋"/>
                <w:sz w:val="28"/>
                <w:szCs w:val="28"/>
              </w:rPr>
            </w:pPr>
          </w:p>
        </w:tc>
        <w:tc>
          <w:tcPr>
            <w:tcW w:w="778" w:type="dxa"/>
            <w:tcBorders>
              <w:bottom w:val="single" w:sz="4" w:space="0" w:color="auto"/>
            </w:tcBorders>
            <w:vAlign w:val="center"/>
          </w:tcPr>
          <w:p w14:paraId="789F9137" w14:textId="77777777" w:rsidR="009B4820" w:rsidRDefault="009B4820">
            <w:pPr>
              <w:jc w:val="center"/>
              <w:rPr>
                <w:rFonts w:ascii="仿宋" w:eastAsia="仿宋" w:hAnsi="仿宋" w:cs="仿宋"/>
                <w:sz w:val="28"/>
                <w:szCs w:val="28"/>
              </w:rPr>
            </w:pPr>
          </w:p>
        </w:tc>
        <w:tc>
          <w:tcPr>
            <w:tcW w:w="778" w:type="dxa"/>
            <w:tcBorders>
              <w:bottom w:val="single" w:sz="4" w:space="0" w:color="auto"/>
            </w:tcBorders>
            <w:vAlign w:val="center"/>
          </w:tcPr>
          <w:p w14:paraId="1C92D05C" w14:textId="77777777" w:rsidR="009B4820" w:rsidRDefault="009B4820">
            <w:pPr>
              <w:jc w:val="center"/>
              <w:rPr>
                <w:rFonts w:ascii="仿宋" w:eastAsia="仿宋" w:hAnsi="仿宋" w:cs="仿宋"/>
                <w:sz w:val="28"/>
                <w:szCs w:val="28"/>
              </w:rPr>
            </w:pPr>
          </w:p>
        </w:tc>
        <w:tc>
          <w:tcPr>
            <w:tcW w:w="778" w:type="dxa"/>
            <w:tcBorders>
              <w:bottom w:val="single" w:sz="4" w:space="0" w:color="auto"/>
            </w:tcBorders>
            <w:vAlign w:val="center"/>
          </w:tcPr>
          <w:p w14:paraId="47502A1F" w14:textId="77777777" w:rsidR="009B4820" w:rsidRDefault="009B4820">
            <w:pPr>
              <w:jc w:val="center"/>
              <w:rPr>
                <w:rFonts w:ascii="仿宋" w:eastAsia="仿宋" w:hAnsi="仿宋" w:cs="仿宋"/>
                <w:sz w:val="28"/>
                <w:szCs w:val="28"/>
              </w:rPr>
            </w:pPr>
          </w:p>
        </w:tc>
        <w:tc>
          <w:tcPr>
            <w:tcW w:w="1755" w:type="dxa"/>
            <w:tcBorders>
              <w:bottom w:val="single" w:sz="4" w:space="0" w:color="auto"/>
            </w:tcBorders>
            <w:vAlign w:val="center"/>
          </w:tcPr>
          <w:p w14:paraId="696CB2CA" w14:textId="77777777" w:rsidR="009B4820" w:rsidRDefault="009B4820">
            <w:pPr>
              <w:jc w:val="center"/>
              <w:rPr>
                <w:rFonts w:ascii="仿宋" w:eastAsia="仿宋" w:hAnsi="仿宋" w:cs="仿宋"/>
                <w:sz w:val="28"/>
                <w:szCs w:val="28"/>
              </w:rPr>
            </w:pPr>
          </w:p>
        </w:tc>
      </w:tr>
      <w:tr w:rsidR="009B4820" w14:paraId="63807F91" w14:textId="77777777">
        <w:trPr>
          <w:cantSplit/>
          <w:trHeight w:hRule="exact" w:val="680"/>
          <w:jc w:val="center"/>
        </w:trPr>
        <w:tc>
          <w:tcPr>
            <w:tcW w:w="1654" w:type="dxa"/>
            <w:gridSpan w:val="2"/>
            <w:vMerge/>
            <w:tcBorders>
              <w:bottom w:val="single" w:sz="4" w:space="0" w:color="auto"/>
            </w:tcBorders>
            <w:vAlign w:val="center"/>
          </w:tcPr>
          <w:p w14:paraId="34A55B2C" w14:textId="77777777" w:rsidR="009B4820" w:rsidRDefault="009B4820">
            <w:pPr>
              <w:jc w:val="center"/>
              <w:rPr>
                <w:rFonts w:ascii="仿宋" w:eastAsia="仿宋" w:hAnsi="仿宋" w:cs="仿宋"/>
                <w:sz w:val="28"/>
                <w:szCs w:val="28"/>
              </w:rPr>
            </w:pPr>
          </w:p>
        </w:tc>
        <w:tc>
          <w:tcPr>
            <w:tcW w:w="2010" w:type="dxa"/>
            <w:tcBorders>
              <w:bottom w:val="single" w:sz="4" w:space="0" w:color="auto"/>
            </w:tcBorders>
            <w:vAlign w:val="center"/>
          </w:tcPr>
          <w:p w14:paraId="46A77A61" w14:textId="77777777" w:rsidR="009B4820" w:rsidRDefault="009B4820">
            <w:pPr>
              <w:jc w:val="center"/>
              <w:rPr>
                <w:rFonts w:ascii="仿宋" w:eastAsia="仿宋" w:hAnsi="仿宋" w:cs="仿宋"/>
                <w:sz w:val="28"/>
                <w:szCs w:val="28"/>
              </w:rPr>
            </w:pPr>
          </w:p>
        </w:tc>
        <w:tc>
          <w:tcPr>
            <w:tcW w:w="1432" w:type="dxa"/>
            <w:gridSpan w:val="2"/>
            <w:tcBorders>
              <w:bottom w:val="single" w:sz="4" w:space="0" w:color="auto"/>
            </w:tcBorders>
            <w:vAlign w:val="center"/>
          </w:tcPr>
          <w:p w14:paraId="220EBB73" w14:textId="77777777" w:rsidR="009B4820" w:rsidRDefault="009B4820">
            <w:pPr>
              <w:jc w:val="center"/>
              <w:rPr>
                <w:rFonts w:ascii="仿宋" w:eastAsia="仿宋" w:hAnsi="仿宋" w:cs="仿宋"/>
                <w:sz w:val="28"/>
                <w:szCs w:val="28"/>
              </w:rPr>
            </w:pPr>
          </w:p>
        </w:tc>
        <w:tc>
          <w:tcPr>
            <w:tcW w:w="778" w:type="dxa"/>
            <w:tcBorders>
              <w:bottom w:val="single" w:sz="4" w:space="0" w:color="auto"/>
            </w:tcBorders>
            <w:vAlign w:val="center"/>
          </w:tcPr>
          <w:p w14:paraId="2A39E6F2" w14:textId="77777777" w:rsidR="009B4820" w:rsidRDefault="009B4820">
            <w:pPr>
              <w:jc w:val="center"/>
              <w:rPr>
                <w:rFonts w:ascii="仿宋" w:eastAsia="仿宋" w:hAnsi="仿宋" w:cs="仿宋"/>
                <w:sz w:val="28"/>
                <w:szCs w:val="28"/>
              </w:rPr>
            </w:pPr>
          </w:p>
        </w:tc>
        <w:tc>
          <w:tcPr>
            <w:tcW w:w="778" w:type="dxa"/>
            <w:tcBorders>
              <w:bottom w:val="single" w:sz="4" w:space="0" w:color="auto"/>
            </w:tcBorders>
            <w:vAlign w:val="center"/>
          </w:tcPr>
          <w:p w14:paraId="0A5DA649" w14:textId="77777777" w:rsidR="009B4820" w:rsidRDefault="009B4820">
            <w:pPr>
              <w:jc w:val="center"/>
              <w:rPr>
                <w:rFonts w:ascii="仿宋" w:eastAsia="仿宋" w:hAnsi="仿宋" w:cs="仿宋"/>
                <w:sz w:val="28"/>
                <w:szCs w:val="28"/>
              </w:rPr>
            </w:pPr>
          </w:p>
        </w:tc>
        <w:tc>
          <w:tcPr>
            <w:tcW w:w="778" w:type="dxa"/>
            <w:tcBorders>
              <w:bottom w:val="single" w:sz="4" w:space="0" w:color="auto"/>
            </w:tcBorders>
            <w:vAlign w:val="center"/>
          </w:tcPr>
          <w:p w14:paraId="45C1063A" w14:textId="77777777" w:rsidR="009B4820" w:rsidRDefault="009B4820">
            <w:pPr>
              <w:jc w:val="center"/>
              <w:rPr>
                <w:rFonts w:ascii="仿宋" w:eastAsia="仿宋" w:hAnsi="仿宋" w:cs="仿宋"/>
                <w:sz w:val="28"/>
                <w:szCs w:val="28"/>
              </w:rPr>
            </w:pPr>
          </w:p>
        </w:tc>
        <w:tc>
          <w:tcPr>
            <w:tcW w:w="1755" w:type="dxa"/>
            <w:tcBorders>
              <w:bottom w:val="single" w:sz="4" w:space="0" w:color="auto"/>
            </w:tcBorders>
            <w:vAlign w:val="center"/>
          </w:tcPr>
          <w:p w14:paraId="1918B265" w14:textId="77777777" w:rsidR="009B4820" w:rsidRDefault="009B4820">
            <w:pPr>
              <w:jc w:val="center"/>
              <w:rPr>
                <w:rFonts w:ascii="仿宋" w:eastAsia="仿宋" w:hAnsi="仿宋" w:cs="仿宋"/>
                <w:sz w:val="28"/>
                <w:szCs w:val="28"/>
              </w:rPr>
            </w:pPr>
          </w:p>
        </w:tc>
      </w:tr>
      <w:tr w:rsidR="009B4820" w14:paraId="4B104E4A" w14:textId="77777777">
        <w:trPr>
          <w:cantSplit/>
          <w:trHeight w:hRule="exact" w:val="680"/>
          <w:jc w:val="center"/>
        </w:trPr>
        <w:tc>
          <w:tcPr>
            <w:tcW w:w="1654" w:type="dxa"/>
            <w:gridSpan w:val="2"/>
            <w:vMerge w:val="restart"/>
            <w:vAlign w:val="center"/>
          </w:tcPr>
          <w:p w14:paraId="53AAC454" w14:textId="77777777" w:rsidR="009B4820" w:rsidRDefault="005D0CA6">
            <w:pPr>
              <w:jc w:val="center"/>
              <w:rPr>
                <w:rFonts w:ascii="仿宋" w:eastAsia="仿宋" w:hAnsi="仿宋" w:cs="仿宋"/>
                <w:sz w:val="28"/>
                <w:szCs w:val="28"/>
              </w:rPr>
            </w:pPr>
            <w:r>
              <w:rPr>
                <w:rFonts w:ascii="仿宋" w:eastAsia="仿宋" w:hAnsi="仿宋" w:cs="仿宋" w:hint="eastAsia"/>
                <w:sz w:val="28"/>
                <w:szCs w:val="28"/>
              </w:rPr>
              <w:t>总学分、</w:t>
            </w:r>
          </w:p>
          <w:p w14:paraId="593A9E82" w14:textId="77777777" w:rsidR="009B4820" w:rsidRDefault="005D0CA6">
            <w:pPr>
              <w:jc w:val="center"/>
              <w:rPr>
                <w:rFonts w:ascii="仿宋" w:eastAsia="仿宋" w:hAnsi="仿宋" w:cs="仿宋"/>
                <w:sz w:val="28"/>
                <w:szCs w:val="28"/>
              </w:rPr>
            </w:pPr>
            <w:r>
              <w:rPr>
                <w:rFonts w:ascii="仿宋" w:eastAsia="仿宋" w:hAnsi="仿宋" w:cs="仿宋" w:hint="eastAsia"/>
                <w:sz w:val="28"/>
                <w:szCs w:val="28"/>
              </w:rPr>
              <w:lastRenderedPageBreak/>
              <w:t>总学时</w:t>
            </w:r>
          </w:p>
        </w:tc>
        <w:tc>
          <w:tcPr>
            <w:tcW w:w="2010" w:type="dxa"/>
            <w:tcBorders>
              <w:bottom w:val="single" w:sz="4" w:space="0" w:color="auto"/>
            </w:tcBorders>
            <w:vAlign w:val="center"/>
          </w:tcPr>
          <w:p w14:paraId="38DFD2D2" w14:textId="77777777" w:rsidR="009B4820" w:rsidRDefault="005D0CA6">
            <w:pPr>
              <w:jc w:val="center"/>
              <w:rPr>
                <w:rFonts w:ascii="仿宋" w:eastAsia="仿宋" w:hAnsi="仿宋" w:cs="仿宋"/>
                <w:sz w:val="28"/>
                <w:szCs w:val="28"/>
              </w:rPr>
            </w:pPr>
            <w:r>
              <w:rPr>
                <w:rFonts w:ascii="仿宋" w:eastAsia="仿宋" w:hAnsi="仿宋" w:cs="仿宋" w:hint="eastAsia"/>
                <w:sz w:val="28"/>
                <w:szCs w:val="28"/>
              </w:rPr>
              <w:lastRenderedPageBreak/>
              <w:t>调整前总学分</w:t>
            </w:r>
          </w:p>
        </w:tc>
        <w:tc>
          <w:tcPr>
            <w:tcW w:w="1432" w:type="dxa"/>
            <w:gridSpan w:val="2"/>
            <w:tcBorders>
              <w:bottom w:val="single" w:sz="4" w:space="0" w:color="auto"/>
            </w:tcBorders>
            <w:vAlign w:val="center"/>
          </w:tcPr>
          <w:p w14:paraId="7DA783D9" w14:textId="77777777" w:rsidR="009B4820" w:rsidRDefault="009B4820">
            <w:pPr>
              <w:jc w:val="center"/>
              <w:rPr>
                <w:rFonts w:ascii="仿宋" w:eastAsia="仿宋" w:hAnsi="仿宋" w:cs="仿宋"/>
                <w:sz w:val="28"/>
                <w:szCs w:val="28"/>
              </w:rPr>
            </w:pPr>
          </w:p>
        </w:tc>
        <w:tc>
          <w:tcPr>
            <w:tcW w:w="2334" w:type="dxa"/>
            <w:gridSpan w:val="3"/>
            <w:tcBorders>
              <w:bottom w:val="single" w:sz="4" w:space="0" w:color="auto"/>
            </w:tcBorders>
            <w:vAlign w:val="center"/>
          </w:tcPr>
          <w:p w14:paraId="1E7A1990" w14:textId="77777777" w:rsidR="009B4820" w:rsidRDefault="005D0CA6">
            <w:pPr>
              <w:jc w:val="center"/>
              <w:rPr>
                <w:rFonts w:ascii="仿宋" w:eastAsia="仿宋" w:hAnsi="仿宋" w:cs="仿宋"/>
                <w:sz w:val="28"/>
                <w:szCs w:val="28"/>
              </w:rPr>
            </w:pPr>
            <w:r>
              <w:rPr>
                <w:rFonts w:ascii="仿宋" w:eastAsia="仿宋" w:hAnsi="仿宋" w:cs="仿宋" w:hint="eastAsia"/>
                <w:sz w:val="28"/>
                <w:szCs w:val="28"/>
              </w:rPr>
              <w:t>调整后总学分</w:t>
            </w:r>
          </w:p>
        </w:tc>
        <w:tc>
          <w:tcPr>
            <w:tcW w:w="1755" w:type="dxa"/>
            <w:tcBorders>
              <w:bottom w:val="single" w:sz="4" w:space="0" w:color="auto"/>
            </w:tcBorders>
            <w:vAlign w:val="center"/>
          </w:tcPr>
          <w:p w14:paraId="4D337B5C" w14:textId="77777777" w:rsidR="009B4820" w:rsidRDefault="009B4820">
            <w:pPr>
              <w:jc w:val="center"/>
              <w:rPr>
                <w:rFonts w:ascii="仿宋" w:eastAsia="仿宋" w:hAnsi="仿宋" w:cs="仿宋"/>
                <w:sz w:val="28"/>
                <w:szCs w:val="28"/>
              </w:rPr>
            </w:pPr>
          </w:p>
        </w:tc>
      </w:tr>
      <w:tr w:rsidR="009B4820" w14:paraId="68C4B89A" w14:textId="77777777">
        <w:trPr>
          <w:cantSplit/>
          <w:trHeight w:hRule="exact" w:val="680"/>
          <w:jc w:val="center"/>
        </w:trPr>
        <w:tc>
          <w:tcPr>
            <w:tcW w:w="1654" w:type="dxa"/>
            <w:gridSpan w:val="2"/>
            <w:vMerge/>
            <w:tcBorders>
              <w:bottom w:val="single" w:sz="4" w:space="0" w:color="auto"/>
            </w:tcBorders>
            <w:vAlign w:val="center"/>
          </w:tcPr>
          <w:p w14:paraId="4B984CDE" w14:textId="77777777" w:rsidR="009B4820" w:rsidRDefault="009B4820">
            <w:pPr>
              <w:jc w:val="center"/>
              <w:rPr>
                <w:rFonts w:ascii="仿宋" w:eastAsia="仿宋" w:hAnsi="仿宋" w:cs="仿宋"/>
                <w:sz w:val="28"/>
                <w:szCs w:val="28"/>
              </w:rPr>
            </w:pPr>
          </w:p>
        </w:tc>
        <w:tc>
          <w:tcPr>
            <w:tcW w:w="2010" w:type="dxa"/>
            <w:tcBorders>
              <w:bottom w:val="single" w:sz="4" w:space="0" w:color="auto"/>
            </w:tcBorders>
            <w:vAlign w:val="center"/>
          </w:tcPr>
          <w:p w14:paraId="2CC9AE47" w14:textId="77777777" w:rsidR="009B4820" w:rsidRDefault="005D0CA6">
            <w:pPr>
              <w:jc w:val="center"/>
              <w:rPr>
                <w:rFonts w:ascii="仿宋" w:eastAsia="仿宋" w:hAnsi="仿宋" w:cs="仿宋"/>
                <w:sz w:val="28"/>
                <w:szCs w:val="28"/>
              </w:rPr>
            </w:pPr>
            <w:r>
              <w:rPr>
                <w:rFonts w:ascii="仿宋" w:eastAsia="仿宋" w:hAnsi="仿宋" w:cs="仿宋" w:hint="eastAsia"/>
                <w:sz w:val="28"/>
                <w:szCs w:val="28"/>
              </w:rPr>
              <w:t>调整前总学时</w:t>
            </w:r>
          </w:p>
        </w:tc>
        <w:tc>
          <w:tcPr>
            <w:tcW w:w="1432" w:type="dxa"/>
            <w:gridSpan w:val="2"/>
            <w:tcBorders>
              <w:bottom w:val="single" w:sz="4" w:space="0" w:color="auto"/>
            </w:tcBorders>
            <w:vAlign w:val="center"/>
          </w:tcPr>
          <w:p w14:paraId="502F9429" w14:textId="77777777" w:rsidR="009B4820" w:rsidRDefault="009B4820">
            <w:pPr>
              <w:jc w:val="center"/>
              <w:rPr>
                <w:rFonts w:ascii="仿宋" w:eastAsia="仿宋" w:hAnsi="仿宋" w:cs="仿宋"/>
                <w:sz w:val="28"/>
                <w:szCs w:val="28"/>
              </w:rPr>
            </w:pPr>
          </w:p>
        </w:tc>
        <w:tc>
          <w:tcPr>
            <w:tcW w:w="2334" w:type="dxa"/>
            <w:gridSpan w:val="3"/>
            <w:tcBorders>
              <w:bottom w:val="single" w:sz="4" w:space="0" w:color="auto"/>
            </w:tcBorders>
            <w:vAlign w:val="center"/>
          </w:tcPr>
          <w:p w14:paraId="4C53D5D7" w14:textId="77777777" w:rsidR="009B4820" w:rsidRDefault="005D0CA6">
            <w:pPr>
              <w:jc w:val="center"/>
              <w:rPr>
                <w:rFonts w:ascii="仿宋" w:eastAsia="仿宋" w:hAnsi="仿宋" w:cs="仿宋"/>
                <w:sz w:val="28"/>
                <w:szCs w:val="28"/>
              </w:rPr>
            </w:pPr>
            <w:r>
              <w:rPr>
                <w:rFonts w:ascii="仿宋" w:eastAsia="仿宋" w:hAnsi="仿宋" w:cs="仿宋" w:hint="eastAsia"/>
                <w:sz w:val="28"/>
                <w:szCs w:val="28"/>
              </w:rPr>
              <w:t>调整后总学时</w:t>
            </w:r>
          </w:p>
        </w:tc>
        <w:tc>
          <w:tcPr>
            <w:tcW w:w="1755" w:type="dxa"/>
            <w:tcBorders>
              <w:bottom w:val="single" w:sz="4" w:space="0" w:color="auto"/>
            </w:tcBorders>
            <w:vAlign w:val="center"/>
          </w:tcPr>
          <w:p w14:paraId="473F76FE" w14:textId="77777777" w:rsidR="009B4820" w:rsidRDefault="009B4820">
            <w:pPr>
              <w:jc w:val="center"/>
              <w:rPr>
                <w:rFonts w:ascii="仿宋" w:eastAsia="仿宋" w:hAnsi="仿宋" w:cs="仿宋"/>
                <w:sz w:val="28"/>
                <w:szCs w:val="28"/>
              </w:rPr>
            </w:pPr>
          </w:p>
        </w:tc>
      </w:tr>
      <w:tr w:rsidR="009B4820" w14:paraId="5249EC6D" w14:textId="77777777">
        <w:trPr>
          <w:cantSplit/>
          <w:trHeight w:val="618"/>
          <w:jc w:val="center"/>
        </w:trPr>
        <w:tc>
          <w:tcPr>
            <w:tcW w:w="1654" w:type="dxa"/>
            <w:gridSpan w:val="2"/>
            <w:tcBorders>
              <w:bottom w:val="single" w:sz="4" w:space="0" w:color="auto"/>
            </w:tcBorders>
            <w:vAlign w:val="center"/>
          </w:tcPr>
          <w:p w14:paraId="5DEACCFA" w14:textId="77777777" w:rsidR="009B4820" w:rsidRDefault="005D0CA6">
            <w:pPr>
              <w:jc w:val="center"/>
              <w:rPr>
                <w:rFonts w:ascii="仿宋" w:eastAsia="仿宋" w:hAnsi="仿宋" w:cs="仿宋"/>
                <w:sz w:val="28"/>
                <w:szCs w:val="28"/>
              </w:rPr>
            </w:pPr>
            <w:r>
              <w:rPr>
                <w:rFonts w:ascii="仿宋" w:eastAsia="仿宋" w:hAnsi="仿宋" w:cs="仿宋" w:hint="eastAsia"/>
                <w:sz w:val="28"/>
                <w:szCs w:val="28"/>
              </w:rPr>
              <w:t>调整</w:t>
            </w:r>
          </w:p>
          <w:p w14:paraId="13C67547" w14:textId="77777777" w:rsidR="009B4820" w:rsidRDefault="005D0CA6">
            <w:pPr>
              <w:jc w:val="center"/>
              <w:rPr>
                <w:rFonts w:ascii="仿宋" w:eastAsia="仿宋" w:hAnsi="仿宋" w:cs="仿宋"/>
                <w:sz w:val="28"/>
                <w:szCs w:val="28"/>
              </w:rPr>
            </w:pPr>
            <w:r>
              <w:rPr>
                <w:rFonts w:ascii="仿宋" w:eastAsia="仿宋" w:hAnsi="仿宋" w:cs="仿宋" w:hint="eastAsia"/>
                <w:sz w:val="28"/>
                <w:szCs w:val="28"/>
              </w:rPr>
              <w:t>原因</w:t>
            </w:r>
          </w:p>
        </w:tc>
        <w:tc>
          <w:tcPr>
            <w:tcW w:w="7531" w:type="dxa"/>
            <w:gridSpan w:val="7"/>
            <w:tcBorders>
              <w:bottom w:val="single" w:sz="4" w:space="0" w:color="auto"/>
            </w:tcBorders>
            <w:vAlign w:val="center"/>
          </w:tcPr>
          <w:p w14:paraId="3F8DF232" w14:textId="77777777" w:rsidR="009B4820" w:rsidRDefault="009B4820">
            <w:pPr>
              <w:jc w:val="center"/>
              <w:rPr>
                <w:rFonts w:ascii="仿宋" w:eastAsia="仿宋" w:hAnsi="仿宋" w:cs="仿宋"/>
                <w:sz w:val="28"/>
                <w:szCs w:val="28"/>
              </w:rPr>
            </w:pPr>
          </w:p>
          <w:p w14:paraId="439133FE" w14:textId="77777777" w:rsidR="009B4820" w:rsidRDefault="009B4820">
            <w:pPr>
              <w:jc w:val="center"/>
              <w:rPr>
                <w:rFonts w:ascii="仿宋" w:eastAsia="仿宋" w:hAnsi="仿宋" w:cs="仿宋"/>
                <w:sz w:val="28"/>
                <w:szCs w:val="28"/>
              </w:rPr>
            </w:pPr>
          </w:p>
          <w:p w14:paraId="34846A38" w14:textId="77777777" w:rsidR="009B4820" w:rsidRDefault="009B4820">
            <w:pPr>
              <w:jc w:val="center"/>
              <w:rPr>
                <w:rFonts w:ascii="仿宋" w:eastAsia="仿宋" w:hAnsi="仿宋" w:cs="仿宋"/>
                <w:sz w:val="28"/>
                <w:szCs w:val="28"/>
              </w:rPr>
            </w:pPr>
          </w:p>
          <w:p w14:paraId="56EBC31B" w14:textId="77777777" w:rsidR="009B4820" w:rsidRDefault="009B4820">
            <w:pPr>
              <w:jc w:val="center"/>
              <w:rPr>
                <w:rFonts w:ascii="仿宋" w:eastAsia="仿宋" w:hAnsi="仿宋" w:cs="仿宋"/>
                <w:sz w:val="28"/>
                <w:szCs w:val="28"/>
              </w:rPr>
            </w:pPr>
          </w:p>
          <w:p w14:paraId="2DA8B7B4" w14:textId="77777777" w:rsidR="009B4820" w:rsidRDefault="009B4820">
            <w:pPr>
              <w:jc w:val="center"/>
              <w:rPr>
                <w:rFonts w:ascii="仿宋" w:eastAsia="仿宋" w:hAnsi="仿宋" w:cs="仿宋"/>
                <w:sz w:val="28"/>
                <w:szCs w:val="28"/>
              </w:rPr>
            </w:pPr>
          </w:p>
          <w:p w14:paraId="3C9C4683" w14:textId="77777777" w:rsidR="009B4820" w:rsidRDefault="009B4820">
            <w:pPr>
              <w:jc w:val="center"/>
              <w:rPr>
                <w:rFonts w:ascii="仿宋" w:eastAsia="仿宋" w:hAnsi="仿宋" w:cs="仿宋"/>
                <w:sz w:val="28"/>
                <w:szCs w:val="28"/>
              </w:rPr>
            </w:pPr>
          </w:p>
        </w:tc>
      </w:tr>
      <w:tr w:rsidR="009B4820" w14:paraId="70F02ED4" w14:textId="77777777">
        <w:trPr>
          <w:cantSplit/>
          <w:trHeight w:val="618"/>
          <w:jc w:val="center"/>
        </w:trPr>
        <w:tc>
          <w:tcPr>
            <w:tcW w:w="4484" w:type="dxa"/>
            <w:gridSpan w:val="4"/>
            <w:tcBorders>
              <w:bottom w:val="single" w:sz="4" w:space="0" w:color="auto"/>
            </w:tcBorders>
            <w:vAlign w:val="center"/>
          </w:tcPr>
          <w:p w14:paraId="78FFED75" w14:textId="77777777" w:rsidR="009B4820" w:rsidRDefault="005D0CA6">
            <w:pPr>
              <w:rPr>
                <w:rFonts w:ascii="仿宋" w:eastAsia="仿宋" w:hAnsi="仿宋" w:cs="仿宋"/>
                <w:b/>
                <w:bCs/>
                <w:sz w:val="28"/>
                <w:szCs w:val="28"/>
              </w:rPr>
            </w:pPr>
            <w:r>
              <w:rPr>
                <w:rFonts w:ascii="仿宋" w:eastAsia="仿宋" w:hAnsi="仿宋" w:cs="仿宋" w:hint="eastAsia"/>
                <w:b/>
                <w:bCs/>
                <w:sz w:val="28"/>
                <w:szCs w:val="28"/>
              </w:rPr>
              <w:t>申请学院意见：</w:t>
            </w:r>
          </w:p>
          <w:p w14:paraId="0D4595DF" w14:textId="77777777" w:rsidR="009B4820" w:rsidRDefault="009B4820">
            <w:pPr>
              <w:jc w:val="center"/>
              <w:rPr>
                <w:rFonts w:ascii="仿宋" w:eastAsia="仿宋" w:hAnsi="仿宋" w:cs="仿宋"/>
                <w:sz w:val="28"/>
                <w:szCs w:val="28"/>
              </w:rPr>
            </w:pPr>
          </w:p>
          <w:p w14:paraId="419342EF" w14:textId="77777777" w:rsidR="009B4820" w:rsidRDefault="005D0CA6">
            <w:pPr>
              <w:jc w:val="center"/>
              <w:rPr>
                <w:rFonts w:ascii="仿宋" w:eastAsia="仿宋" w:hAnsi="仿宋" w:cs="仿宋"/>
                <w:sz w:val="28"/>
                <w:szCs w:val="28"/>
              </w:rPr>
            </w:pPr>
            <w:r>
              <w:rPr>
                <w:rFonts w:ascii="仿宋" w:eastAsia="仿宋" w:hAnsi="仿宋" w:cs="仿宋" w:hint="eastAsia"/>
                <w:sz w:val="28"/>
                <w:szCs w:val="28"/>
              </w:rPr>
              <w:t>负责人签字：</w:t>
            </w:r>
          </w:p>
          <w:p w14:paraId="497BAA22" w14:textId="77777777" w:rsidR="009B4820" w:rsidRDefault="005D0CA6">
            <w:pPr>
              <w:jc w:val="center"/>
              <w:rPr>
                <w:rFonts w:ascii="仿宋" w:eastAsia="仿宋" w:hAnsi="仿宋" w:cs="仿宋"/>
                <w:sz w:val="28"/>
                <w:szCs w:val="28"/>
              </w:rPr>
            </w:pPr>
            <w:r>
              <w:rPr>
                <w:rFonts w:ascii="仿宋" w:eastAsia="仿宋" w:hAnsi="仿宋" w:cs="仿宋" w:hint="eastAsia"/>
                <w:sz w:val="28"/>
                <w:szCs w:val="28"/>
              </w:rPr>
              <w:t xml:space="preserve">                        （公章）</w:t>
            </w:r>
          </w:p>
          <w:p w14:paraId="283AB5FE" w14:textId="77777777" w:rsidR="009B4820" w:rsidRDefault="005D0CA6">
            <w:pPr>
              <w:jc w:val="center"/>
              <w:rPr>
                <w:rFonts w:ascii="仿宋" w:eastAsia="仿宋" w:hAnsi="仿宋" w:cs="仿宋"/>
                <w:sz w:val="28"/>
                <w:szCs w:val="28"/>
              </w:rPr>
            </w:pPr>
            <w:r>
              <w:rPr>
                <w:rFonts w:ascii="仿宋" w:eastAsia="仿宋" w:hAnsi="仿宋" w:cs="仿宋" w:hint="eastAsia"/>
                <w:sz w:val="28"/>
                <w:szCs w:val="28"/>
              </w:rPr>
              <w:t xml:space="preserve">                  年   月   日</w:t>
            </w:r>
          </w:p>
        </w:tc>
        <w:tc>
          <w:tcPr>
            <w:tcW w:w="4701" w:type="dxa"/>
            <w:gridSpan w:val="5"/>
            <w:tcBorders>
              <w:bottom w:val="single" w:sz="4" w:space="0" w:color="auto"/>
            </w:tcBorders>
          </w:tcPr>
          <w:p w14:paraId="6F648A5E" w14:textId="77777777" w:rsidR="009B4820" w:rsidRDefault="005D0CA6">
            <w:pPr>
              <w:rPr>
                <w:rFonts w:ascii="仿宋" w:eastAsia="仿宋" w:hAnsi="仿宋" w:cs="仿宋"/>
                <w:b/>
                <w:bCs/>
                <w:sz w:val="28"/>
                <w:szCs w:val="28"/>
              </w:rPr>
            </w:pPr>
            <w:r>
              <w:rPr>
                <w:rFonts w:ascii="仿宋" w:eastAsia="仿宋" w:hAnsi="仿宋" w:cs="仿宋" w:hint="eastAsia"/>
                <w:b/>
                <w:bCs/>
                <w:sz w:val="28"/>
                <w:szCs w:val="28"/>
              </w:rPr>
              <w:t>授课单位意见：</w:t>
            </w:r>
          </w:p>
          <w:p w14:paraId="7F1D21B8" w14:textId="77777777" w:rsidR="009B4820" w:rsidRDefault="009B4820">
            <w:pPr>
              <w:jc w:val="center"/>
              <w:rPr>
                <w:rFonts w:ascii="仿宋" w:eastAsia="仿宋" w:hAnsi="仿宋" w:cs="仿宋"/>
                <w:sz w:val="28"/>
                <w:szCs w:val="28"/>
              </w:rPr>
            </w:pPr>
          </w:p>
          <w:p w14:paraId="1BA38D80" w14:textId="77777777" w:rsidR="009B4820" w:rsidRDefault="005D0CA6">
            <w:pPr>
              <w:jc w:val="center"/>
              <w:rPr>
                <w:rFonts w:ascii="仿宋" w:eastAsia="仿宋" w:hAnsi="仿宋" w:cs="仿宋"/>
                <w:sz w:val="28"/>
                <w:szCs w:val="28"/>
              </w:rPr>
            </w:pPr>
            <w:r>
              <w:rPr>
                <w:rFonts w:ascii="仿宋" w:eastAsia="仿宋" w:hAnsi="仿宋" w:cs="仿宋" w:hint="eastAsia"/>
                <w:sz w:val="28"/>
                <w:szCs w:val="28"/>
              </w:rPr>
              <w:t>负责人签字：</w:t>
            </w:r>
          </w:p>
          <w:p w14:paraId="6C783280" w14:textId="77777777" w:rsidR="009B4820" w:rsidRDefault="005D0CA6">
            <w:pPr>
              <w:jc w:val="center"/>
              <w:rPr>
                <w:rFonts w:ascii="仿宋" w:eastAsia="仿宋" w:hAnsi="仿宋" w:cs="仿宋"/>
                <w:sz w:val="28"/>
                <w:szCs w:val="28"/>
              </w:rPr>
            </w:pPr>
            <w:r>
              <w:rPr>
                <w:rFonts w:ascii="仿宋" w:eastAsia="仿宋" w:hAnsi="仿宋" w:cs="仿宋" w:hint="eastAsia"/>
                <w:sz w:val="28"/>
                <w:szCs w:val="28"/>
              </w:rPr>
              <w:t xml:space="preserve">                          （公章）</w:t>
            </w:r>
          </w:p>
          <w:p w14:paraId="5A3651E2" w14:textId="77777777" w:rsidR="009B4820" w:rsidRDefault="005D0CA6">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9B4820" w14:paraId="6F010AB0" w14:textId="77777777">
        <w:trPr>
          <w:cantSplit/>
          <w:trHeight w:val="618"/>
          <w:jc w:val="center"/>
        </w:trPr>
        <w:tc>
          <w:tcPr>
            <w:tcW w:w="9185" w:type="dxa"/>
            <w:gridSpan w:val="9"/>
            <w:tcBorders>
              <w:bottom w:val="single" w:sz="4" w:space="0" w:color="auto"/>
            </w:tcBorders>
            <w:vAlign w:val="center"/>
          </w:tcPr>
          <w:p w14:paraId="49417227" w14:textId="77777777" w:rsidR="009B4820" w:rsidRDefault="005D0CA6">
            <w:pPr>
              <w:rPr>
                <w:rFonts w:ascii="仿宋" w:eastAsia="仿宋" w:hAnsi="仿宋" w:cs="仿宋"/>
                <w:b/>
                <w:bCs/>
                <w:sz w:val="28"/>
                <w:szCs w:val="28"/>
              </w:rPr>
            </w:pPr>
            <w:r>
              <w:rPr>
                <w:rFonts w:ascii="仿宋" w:eastAsia="仿宋" w:hAnsi="仿宋" w:cs="仿宋" w:hint="eastAsia"/>
                <w:b/>
                <w:bCs/>
                <w:sz w:val="28"/>
                <w:szCs w:val="28"/>
              </w:rPr>
              <w:t>教务处意见：</w:t>
            </w:r>
          </w:p>
          <w:p w14:paraId="6EC514D0" w14:textId="77777777" w:rsidR="009B4820" w:rsidRDefault="009B4820">
            <w:pPr>
              <w:jc w:val="center"/>
              <w:rPr>
                <w:rFonts w:ascii="仿宋" w:eastAsia="仿宋" w:hAnsi="仿宋" w:cs="仿宋"/>
                <w:sz w:val="28"/>
                <w:szCs w:val="28"/>
              </w:rPr>
            </w:pPr>
          </w:p>
          <w:p w14:paraId="19BC56D1" w14:textId="77777777" w:rsidR="009B4820" w:rsidRDefault="005D0CA6">
            <w:pPr>
              <w:jc w:val="center"/>
              <w:rPr>
                <w:rFonts w:ascii="仿宋" w:eastAsia="仿宋" w:hAnsi="仿宋" w:cs="仿宋"/>
                <w:sz w:val="28"/>
                <w:szCs w:val="28"/>
              </w:rPr>
            </w:pPr>
            <w:r>
              <w:rPr>
                <w:rFonts w:ascii="仿宋" w:eastAsia="仿宋" w:hAnsi="仿宋" w:cs="仿宋" w:hint="eastAsia"/>
                <w:sz w:val="28"/>
                <w:szCs w:val="28"/>
              </w:rPr>
              <w:t xml:space="preserve">                  负责人签字：</w:t>
            </w:r>
          </w:p>
          <w:p w14:paraId="695B4F17" w14:textId="77777777" w:rsidR="009B4820" w:rsidRDefault="005D0CA6">
            <w:pPr>
              <w:jc w:val="center"/>
              <w:rPr>
                <w:rFonts w:ascii="仿宋" w:eastAsia="仿宋" w:hAnsi="仿宋" w:cs="仿宋"/>
                <w:sz w:val="28"/>
                <w:szCs w:val="28"/>
              </w:rPr>
            </w:pPr>
            <w:r>
              <w:rPr>
                <w:rFonts w:ascii="仿宋" w:eastAsia="仿宋" w:hAnsi="仿宋" w:cs="仿宋" w:hint="eastAsia"/>
                <w:sz w:val="28"/>
                <w:szCs w:val="28"/>
              </w:rPr>
              <w:t xml:space="preserve">                                                          （公章）</w:t>
            </w:r>
          </w:p>
          <w:p w14:paraId="6EF603EA" w14:textId="77777777" w:rsidR="009B4820" w:rsidRDefault="005D0CA6">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r w:rsidR="009B4820" w14:paraId="22340582" w14:textId="77777777">
        <w:trPr>
          <w:cantSplit/>
          <w:trHeight w:val="618"/>
          <w:jc w:val="center"/>
        </w:trPr>
        <w:tc>
          <w:tcPr>
            <w:tcW w:w="9185" w:type="dxa"/>
            <w:gridSpan w:val="9"/>
            <w:tcBorders>
              <w:bottom w:val="single" w:sz="4" w:space="0" w:color="auto"/>
            </w:tcBorders>
            <w:vAlign w:val="center"/>
          </w:tcPr>
          <w:p w14:paraId="1603E452" w14:textId="77777777" w:rsidR="009B4820" w:rsidRDefault="005D0CA6">
            <w:pPr>
              <w:rPr>
                <w:rFonts w:ascii="仿宋" w:eastAsia="仿宋" w:hAnsi="仿宋" w:cs="仿宋"/>
                <w:b/>
                <w:bCs/>
                <w:sz w:val="28"/>
                <w:szCs w:val="28"/>
              </w:rPr>
            </w:pPr>
            <w:r>
              <w:rPr>
                <w:rFonts w:ascii="仿宋" w:eastAsia="仿宋" w:hAnsi="仿宋" w:cs="仿宋" w:hint="eastAsia"/>
                <w:b/>
                <w:bCs/>
                <w:sz w:val="28"/>
                <w:szCs w:val="28"/>
              </w:rPr>
              <w:t>主管校长审批意见：</w:t>
            </w:r>
          </w:p>
          <w:p w14:paraId="2E5AE44C" w14:textId="77777777" w:rsidR="009B4820" w:rsidRDefault="009B4820">
            <w:pPr>
              <w:jc w:val="center"/>
              <w:rPr>
                <w:rFonts w:ascii="仿宋" w:eastAsia="仿宋" w:hAnsi="仿宋" w:cs="仿宋"/>
                <w:sz w:val="28"/>
                <w:szCs w:val="28"/>
              </w:rPr>
            </w:pPr>
          </w:p>
          <w:p w14:paraId="6FF50E86" w14:textId="77777777" w:rsidR="009B4820" w:rsidRDefault="005D0CA6">
            <w:pPr>
              <w:jc w:val="center"/>
              <w:rPr>
                <w:rFonts w:ascii="仿宋" w:eastAsia="仿宋" w:hAnsi="仿宋" w:cs="仿宋"/>
                <w:sz w:val="28"/>
                <w:szCs w:val="28"/>
              </w:rPr>
            </w:pPr>
            <w:r>
              <w:rPr>
                <w:rFonts w:ascii="仿宋" w:eastAsia="仿宋" w:hAnsi="仿宋" w:cs="仿宋" w:hint="eastAsia"/>
                <w:sz w:val="28"/>
                <w:szCs w:val="28"/>
              </w:rPr>
              <w:t xml:space="preserve">                  主管校长签字：</w:t>
            </w:r>
          </w:p>
          <w:p w14:paraId="273B1F7F" w14:textId="77777777" w:rsidR="009B4820" w:rsidRDefault="005D0CA6">
            <w:pPr>
              <w:jc w:val="center"/>
              <w:rPr>
                <w:rFonts w:ascii="仿宋" w:eastAsia="仿宋" w:hAnsi="仿宋" w:cs="仿宋"/>
                <w:sz w:val="28"/>
                <w:szCs w:val="28"/>
              </w:rPr>
            </w:pPr>
            <w:r>
              <w:rPr>
                <w:rFonts w:ascii="仿宋" w:eastAsia="仿宋" w:hAnsi="仿宋" w:cs="仿宋" w:hint="eastAsia"/>
                <w:sz w:val="28"/>
                <w:szCs w:val="28"/>
              </w:rPr>
              <w:t xml:space="preserve">                                                     年   月   日</w:t>
            </w:r>
          </w:p>
        </w:tc>
      </w:tr>
    </w:tbl>
    <w:p w14:paraId="40C412CF" w14:textId="77777777" w:rsidR="009B4820" w:rsidRDefault="005D0CA6">
      <w:pPr>
        <w:ind w:right="360"/>
      </w:pPr>
      <w:r>
        <w:rPr>
          <w:rFonts w:ascii="宋体" w:eastAsia="宋体" w:hAnsi="宋体" w:cs="宋体" w:hint="eastAsia"/>
          <w:sz w:val="24"/>
          <w:szCs w:val="24"/>
        </w:rPr>
        <w:t>注：此表正反面打印，一式一份。</w:t>
      </w:r>
    </w:p>
    <w:p w14:paraId="3D126D16" w14:textId="77777777" w:rsidR="009B4820" w:rsidRDefault="009B4820">
      <w:pPr>
        <w:overflowPunct w:val="0"/>
        <w:adjustRightInd w:val="0"/>
        <w:ind w:firstLineChars="200" w:firstLine="640"/>
        <w:rPr>
          <w:rFonts w:ascii="仿宋" w:eastAsia="仿宋" w:hAnsi="仿宋"/>
          <w:szCs w:val="32"/>
        </w:rPr>
      </w:pPr>
    </w:p>
    <w:p w14:paraId="06EFAF53" w14:textId="77777777" w:rsidR="009B4820" w:rsidRDefault="009B4820">
      <w:pPr>
        <w:overflowPunct w:val="0"/>
        <w:adjustRightInd w:val="0"/>
        <w:rPr>
          <w:rFonts w:ascii="仿宋" w:eastAsia="仿宋" w:hAnsi="仿宋"/>
          <w:szCs w:val="32"/>
        </w:rPr>
      </w:pPr>
    </w:p>
    <w:sectPr w:rsidR="009B4820">
      <w:footerReference w:type="default" r:id="rId10"/>
      <w:pgSz w:w="11906" w:h="16838"/>
      <w:pgMar w:top="1440" w:right="1797" w:bottom="1440" w:left="1797" w:header="851" w:footer="992" w:gutter="0"/>
      <w:pgNumType w:start="1"/>
      <w:cols w:space="425"/>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6DBEB" w14:textId="77777777" w:rsidR="00455FDF" w:rsidRDefault="00455FDF">
      <w:r>
        <w:separator/>
      </w:r>
    </w:p>
  </w:endnote>
  <w:endnote w:type="continuationSeparator" w:id="0">
    <w:p w14:paraId="41D39522" w14:textId="77777777" w:rsidR="00455FDF" w:rsidRDefault="00455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华文新魏">
    <w:panose1 w:val="02010800040101010101"/>
    <w:charset w:val="86"/>
    <w:family w:val="auto"/>
    <w:pitch w:val="variable"/>
    <w:sig w:usb0="00000001" w:usb1="080F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华光小标宋_CNKI">
    <w:altName w:val="微软雅黑"/>
    <w:charset w:val="86"/>
    <w:family w:val="auto"/>
    <w:pitch w:val="default"/>
    <w:sig w:usb0="00000000" w:usb1="00000000" w:usb2="00000016" w:usb3="00000000" w:csb0="0004000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295229"/>
    </w:sdtPr>
    <w:sdtEndPr/>
    <w:sdtContent>
      <w:p w14:paraId="499BB6AA" w14:textId="77777777" w:rsidR="009B4820" w:rsidRDefault="005D0CA6">
        <w:pPr>
          <w:pStyle w:val="a8"/>
          <w:jc w:val="center"/>
        </w:pPr>
        <w:r>
          <w:fldChar w:fldCharType="begin"/>
        </w:r>
        <w:r>
          <w:instrText>PAGE   \* MERGEFORMAT</w:instrText>
        </w:r>
        <w:r>
          <w:fldChar w:fldCharType="separate"/>
        </w:r>
        <w:r>
          <w:rPr>
            <w:lang w:val="zh-CN"/>
          </w:rPr>
          <w:t>2</w:t>
        </w:r>
        <w:r>
          <w:fldChar w:fldCharType="end"/>
        </w:r>
      </w:p>
    </w:sdtContent>
  </w:sdt>
  <w:p w14:paraId="75BB7172" w14:textId="77777777" w:rsidR="009B4820" w:rsidRDefault="009B482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C79F6A" w14:textId="77777777" w:rsidR="00455FDF" w:rsidRDefault="00455FDF">
      <w:r>
        <w:separator/>
      </w:r>
    </w:p>
  </w:footnote>
  <w:footnote w:type="continuationSeparator" w:id="0">
    <w:p w14:paraId="718BE248" w14:textId="77777777" w:rsidR="00455FDF" w:rsidRDefault="00455F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D337C48"/>
    <w:multiLevelType w:val="singleLevel"/>
    <w:tmpl w:val="8D337C48"/>
    <w:lvl w:ilvl="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HorizontalSpacing w:val="160"/>
  <w:drawingGridVerticalSpacing w:val="435"/>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56C2"/>
    <w:rsid w:val="00002AA0"/>
    <w:rsid w:val="000059D5"/>
    <w:rsid w:val="00007F9C"/>
    <w:rsid w:val="000123E5"/>
    <w:rsid w:val="00024EF6"/>
    <w:rsid w:val="00074991"/>
    <w:rsid w:val="00092B14"/>
    <w:rsid w:val="00097E91"/>
    <w:rsid w:val="000A0259"/>
    <w:rsid w:val="000A07D7"/>
    <w:rsid w:val="000B01AA"/>
    <w:rsid w:val="000B0CCC"/>
    <w:rsid w:val="000E4AAD"/>
    <w:rsid w:val="000F3485"/>
    <w:rsid w:val="00116397"/>
    <w:rsid w:val="00152F24"/>
    <w:rsid w:val="00163598"/>
    <w:rsid w:val="0018212C"/>
    <w:rsid w:val="00183CE1"/>
    <w:rsid w:val="001A2541"/>
    <w:rsid w:val="001C6228"/>
    <w:rsid w:val="00201177"/>
    <w:rsid w:val="00205BAF"/>
    <w:rsid w:val="00210B1F"/>
    <w:rsid w:val="00226D25"/>
    <w:rsid w:val="00232A71"/>
    <w:rsid w:val="00242A4D"/>
    <w:rsid w:val="0024381B"/>
    <w:rsid w:val="002451DB"/>
    <w:rsid w:val="00251F5A"/>
    <w:rsid w:val="00260371"/>
    <w:rsid w:val="002609A9"/>
    <w:rsid w:val="00273D10"/>
    <w:rsid w:val="002756C2"/>
    <w:rsid w:val="00276C5D"/>
    <w:rsid w:val="00281A21"/>
    <w:rsid w:val="00284E46"/>
    <w:rsid w:val="002864B9"/>
    <w:rsid w:val="002B7E88"/>
    <w:rsid w:val="002D12BE"/>
    <w:rsid w:val="002F11CD"/>
    <w:rsid w:val="002F4150"/>
    <w:rsid w:val="00312754"/>
    <w:rsid w:val="00312796"/>
    <w:rsid w:val="0033076E"/>
    <w:rsid w:val="0034249C"/>
    <w:rsid w:val="00347EFA"/>
    <w:rsid w:val="0039010C"/>
    <w:rsid w:val="003A04E8"/>
    <w:rsid w:val="003C01AD"/>
    <w:rsid w:val="003C0FEB"/>
    <w:rsid w:val="003C69AC"/>
    <w:rsid w:val="003D3CE1"/>
    <w:rsid w:val="00402BE6"/>
    <w:rsid w:val="00425BF5"/>
    <w:rsid w:val="004334FE"/>
    <w:rsid w:val="004528AF"/>
    <w:rsid w:val="00455FDF"/>
    <w:rsid w:val="00460312"/>
    <w:rsid w:val="00493B6E"/>
    <w:rsid w:val="004D17F3"/>
    <w:rsid w:val="004D67EA"/>
    <w:rsid w:val="004E0E13"/>
    <w:rsid w:val="004E422B"/>
    <w:rsid w:val="004E4724"/>
    <w:rsid w:val="00506BD1"/>
    <w:rsid w:val="00506EE5"/>
    <w:rsid w:val="005315CA"/>
    <w:rsid w:val="005320E1"/>
    <w:rsid w:val="00534C14"/>
    <w:rsid w:val="00534D01"/>
    <w:rsid w:val="00535396"/>
    <w:rsid w:val="00536529"/>
    <w:rsid w:val="00541FA3"/>
    <w:rsid w:val="00547437"/>
    <w:rsid w:val="00557D55"/>
    <w:rsid w:val="00587DE1"/>
    <w:rsid w:val="005918AD"/>
    <w:rsid w:val="005D0CA6"/>
    <w:rsid w:val="005E1F35"/>
    <w:rsid w:val="00612EAC"/>
    <w:rsid w:val="00616D7B"/>
    <w:rsid w:val="00630866"/>
    <w:rsid w:val="00635648"/>
    <w:rsid w:val="00641297"/>
    <w:rsid w:val="00647F67"/>
    <w:rsid w:val="006A48A2"/>
    <w:rsid w:val="006A4F71"/>
    <w:rsid w:val="006C0E77"/>
    <w:rsid w:val="006E5BC8"/>
    <w:rsid w:val="006E6502"/>
    <w:rsid w:val="006F3FD6"/>
    <w:rsid w:val="007010A5"/>
    <w:rsid w:val="0071750D"/>
    <w:rsid w:val="007229CB"/>
    <w:rsid w:val="0072320E"/>
    <w:rsid w:val="00724A4F"/>
    <w:rsid w:val="00730328"/>
    <w:rsid w:val="00732FF3"/>
    <w:rsid w:val="00735740"/>
    <w:rsid w:val="00742442"/>
    <w:rsid w:val="007849C6"/>
    <w:rsid w:val="007A68DA"/>
    <w:rsid w:val="007C15AF"/>
    <w:rsid w:val="007C2EC6"/>
    <w:rsid w:val="007D299C"/>
    <w:rsid w:val="008029EC"/>
    <w:rsid w:val="00832DDA"/>
    <w:rsid w:val="008468E1"/>
    <w:rsid w:val="00854886"/>
    <w:rsid w:val="00857400"/>
    <w:rsid w:val="00857F1B"/>
    <w:rsid w:val="00882737"/>
    <w:rsid w:val="008A232F"/>
    <w:rsid w:val="008C0DA9"/>
    <w:rsid w:val="008E20A1"/>
    <w:rsid w:val="009013E1"/>
    <w:rsid w:val="00923B7C"/>
    <w:rsid w:val="00962B5F"/>
    <w:rsid w:val="00967877"/>
    <w:rsid w:val="009A3053"/>
    <w:rsid w:val="009B26CA"/>
    <w:rsid w:val="009B4820"/>
    <w:rsid w:val="009C5409"/>
    <w:rsid w:val="00A274D0"/>
    <w:rsid w:val="00A27E12"/>
    <w:rsid w:val="00A327E7"/>
    <w:rsid w:val="00A3513E"/>
    <w:rsid w:val="00A516F2"/>
    <w:rsid w:val="00A572CA"/>
    <w:rsid w:val="00A57F3D"/>
    <w:rsid w:val="00A677F3"/>
    <w:rsid w:val="00A8169A"/>
    <w:rsid w:val="00A96AE2"/>
    <w:rsid w:val="00AA0658"/>
    <w:rsid w:val="00AA47BF"/>
    <w:rsid w:val="00AB6A57"/>
    <w:rsid w:val="00AD1A2C"/>
    <w:rsid w:val="00B1309F"/>
    <w:rsid w:val="00B244ED"/>
    <w:rsid w:val="00B354EF"/>
    <w:rsid w:val="00B41674"/>
    <w:rsid w:val="00B81D99"/>
    <w:rsid w:val="00BA1AB2"/>
    <w:rsid w:val="00BB0E9E"/>
    <w:rsid w:val="00BB31C4"/>
    <w:rsid w:val="00BB670F"/>
    <w:rsid w:val="00BC049A"/>
    <w:rsid w:val="00BC50DF"/>
    <w:rsid w:val="00BC68C7"/>
    <w:rsid w:val="00BD0FB0"/>
    <w:rsid w:val="00BE545B"/>
    <w:rsid w:val="00BF75A2"/>
    <w:rsid w:val="00C04F09"/>
    <w:rsid w:val="00C1597C"/>
    <w:rsid w:val="00C41172"/>
    <w:rsid w:val="00C4375A"/>
    <w:rsid w:val="00C45FA8"/>
    <w:rsid w:val="00C54BBE"/>
    <w:rsid w:val="00C63F5B"/>
    <w:rsid w:val="00C953E5"/>
    <w:rsid w:val="00CA216D"/>
    <w:rsid w:val="00CC4470"/>
    <w:rsid w:val="00CD6A69"/>
    <w:rsid w:val="00CE3549"/>
    <w:rsid w:val="00CE6977"/>
    <w:rsid w:val="00D2068A"/>
    <w:rsid w:val="00D2488E"/>
    <w:rsid w:val="00D505C8"/>
    <w:rsid w:val="00D52955"/>
    <w:rsid w:val="00D54F88"/>
    <w:rsid w:val="00D60BE2"/>
    <w:rsid w:val="00D71071"/>
    <w:rsid w:val="00DA2C9E"/>
    <w:rsid w:val="00DC776E"/>
    <w:rsid w:val="00DE423F"/>
    <w:rsid w:val="00E208AD"/>
    <w:rsid w:val="00E20A3A"/>
    <w:rsid w:val="00E24386"/>
    <w:rsid w:val="00E426A8"/>
    <w:rsid w:val="00E46D15"/>
    <w:rsid w:val="00E548B2"/>
    <w:rsid w:val="00E7705B"/>
    <w:rsid w:val="00E77B39"/>
    <w:rsid w:val="00EB0CC1"/>
    <w:rsid w:val="00EB3A59"/>
    <w:rsid w:val="00EC09A6"/>
    <w:rsid w:val="00EE2444"/>
    <w:rsid w:val="00F06A9C"/>
    <w:rsid w:val="00F1300B"/>
    <w:rsid w:val="00F23FBF"/>
    <w:rsid w:val="00F66733"/>
    <w:rsid w:val="00F73498"/>
    <w:rsid w:val="00F76F67"/>
    <w:rsid w:val="00F95A24"/>
    <w:rsid w:val="00FB5295"/>
    <w:rsid w:val="00FC4010"/>
    <w:rsid w:val="00FE1103"/>
    <w:rsid w:val="07707937"/>
    <w:rsid w:val="088F7625"/>
    <w:rsid w:val="092263E9"/>
    <w:rsid w:val="0ADD23FC"/>
    <w:rsid w:val="137252DE"/>
    <w:rsid w:val="164C45F3"/>
    <w:rsid w:val="165F2D89"/>
    <w:rsid w:val="17002C41"/>
    <w:rsid w:val="1721795E"/>
    <w:rsid w:val="19540841"/>
    <w:rsid w:val="19580840"/>
    <w:rsid w:val="1C55074D"/>
    <w:rsid w:val="1E9B2A8A"/>
    <w:rsid w:val="1EE047D0"/>
    <w:rsid w:val="2103528A"/>
    <w:rsid w:val="24A11214"/>
    <w:rsid w:val="24BE74B6"/>
    <w:rsid w:val="26C74AE8"/>
    <w:rsid w:val="28D70535"/>
    <w:rsid w:val="293366CF"/>
    <w:rsid w:val="29565901"/>
    <w:rsid w:val="2A8344E8"/>
    <w:rsid w:val="2B7F7BC0"/>
    <w:rsid w:val="2C662CED"/>
    <w:rsid w:val="2DE676B1"/>
    <w:rsid w:val="2E1E518C"/>
    <w:rsid w:val="2E8F5AD6"/>
    <w:rsid w:val="2FB56B9C"/>
    <w:rsid w:val="2FE03E5F"/>
    <w:rsid w:val="33065E26"/>
    <w:rsid w:val="3A091F13"/>
    <w:rsid w:val="3ABD2F6A"/>
    <w:rsid w:val="3AF30EEA"/>
    <w:rsid w:val="43B103FC"/>
    <w:rsid w:val="451A74E4"/>
    <w:rsid w:val="46BF2EEE"/>
    <w:rsid w:val="48BF073A"/>
    <w:rsid w:val="49A97B61"/>
    <w:rsid w:val="4BCD4180"/>
    <w:rsid w:val="4D673998"/>
    <w:rsid w:val="4E5C5A60"/>
    <w:rsid w:val="4EC333DC"/>
    <w:rsid w:val="4F381D14"/>
    <w:rsid w:val="5D344FBD"/>
    <w:rsid w:val="5FC23BC4"/>
    <w:rsid w:val="6174739F"/>
    <w:rsid w:val="619805A0"/>
    <w:rsid w:val="627F6F48"/>
    <w:rsid w:val="628C1A7E"/>
    <w:rsid w:val="629119A5"/>
    <w:rsid w:val="631B560D"/>
    <w:rsid w:val="65225A61"/>
    <w:rsid w:val="6655487D"/>
    <w:rsid w:val="698C5F4C"/>
    <w:rsid w:val="6B007B7F"/>
    <w:rsid w:val="6C782FF9"/>
    <w:rsid w:val="6D1C44D4"/>
    <w:rsid w:val="6E781A0B"/>
    <w:rsid w:val="6E8543EE"/>
    <w:rsid w:val="70281692"/>
    <w:rsid w:val="70337CAA"/>
    <w:rsid w:val="71994036"/>
    <w:rsid w:val="719A529C"/>
    <w:rsid w:val="777212EE"/>
    <w:rsid w:val="781A1483"/>
    <w:rsid w:val="78DE1DB0"/>
    <w:rsid w:val="7BD307B8"/>
    <w:rsid w:val="7CD83A05"/>
    <w:rsid w:val="7D0D3D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6EECDE"/>
  <w15:docId w15:val="{2F44055A-C6AD-49F7-AB76-2B9ADEB66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仿宋_GB2312"/>
      <w:kern w:val="2"/>
      <w:sz w:val="32"/>
      <w:szCs w:val="22"/>
    </w:rPr>
  </w:style>
  <w:style w:type="paragraph" w:styleId="1">
    <w:name w:val="heading 1"/>
    <w:basedOn w:val="a"/>
    <w:next w:val="a"/>
    <w:link w:val="10"/>
    <w:uiPriority w:val="9"/>
    <w:qFormat/>
    <w:pPr>
      <w:keepNext/>
      <w:keepLines/>
      <w:spacing w:before="340" w:after="330" w:line="578" w:lineRule="auto"/>
      <w:outlineLvl w:val="0"/>
    </w:pPr>
    <w:rPr>
      <w:rFonts w:eastAsia="仿宋"/>
      <w:b/>
      <w:bCs/>
      <w:kern w:val="44"/>
      <w:sz w:val="36"/>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仿宋"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ody Text"/>
    <w:basedOn w:val="a"/>
    <w:link w:val="a5"/>
    <w:uiPriority w:val="1"/>
    <w:qFormat/>
    <w:pPr>
      <w:autoSpaceDE w:val="0"/>
      <w:autoSpaceDN w:val="0"/>
      <w:jc w:val="left"/>
    </w:pPr>
    <w:rPr>
      <w:rFonts w:ascii="仿宋" w:eastAsia="仿宋" w:hAnsi="仿宋" w:cs="仿宋"/>
      <w:kern w:val="0"/>
      <w:sz w:val="24"/>
      <w:szCs w:val="24"/>
      <w:lang w:val="zh-CN" w:bidi="zh-CN"/>
    </w:rPr>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style>
  <w:style w:type="paragraph" w:styleId="TOC2">
    <w:name w:val="toc 2"/>
    <w:basedOn w:val="a"/>
    <w:next w:val="a"/>
    <w:uiPriority w:val="39"/>
    <w:unhideWhenUsed/>
    <w:qFormat/>
    <w:pPr>
      <w:ind w:leftChars="200" w:left="420"/>
    </w:pPr>
  </w:style>
  <w:style w:type="paragraph" w:styleId="ac">
    <w:name w:val="Normal (Web)"/>
    <w:basedOn w:val="a"/>
    <w:qFormat/>
    <w:pPr>
      <w:spacing w:before="100" w:beforeAutospacing="1" w:after="100" w:afterAutospacing="1"/>
      <w:jc w:val="left"/>
    </w:pPr>
    <w:rPr>
      <w:kern w:val="0"/>
      <w:sz w:val="24"/>
    </w:rPr>
  </w:style>
  <w:style w:type="table" w:styleId="ad">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FollowedHyperlink"/>
    <w:basedOn w:val="a0"/>
    <w:uiPriority w:val="99"/>
    <w:semiHidden/>
    <w:unhideWhenUsed/>
    <w:qFormat/>
    <w:rPr>
      <w:color w:val="954F72"/>
      <w:u w:val="single"/>
    </w:rPr>
  </w:style>
  <w:style w:type="character" w:styleId="af">
    <w:name w:val="Hyperlink"/>
    <w:basedOn w:val="a0"/>
    <w:uiPriority w:val="99"/>
    <w:unhideWhenUsed/>
    <w:qFormat/>
    <w:rPr>
      <w:color w:val="0000FF" w:themeColor="hyperlink"/>
      <w:u w:val="single"/>
    </w:rPr>
  </w:style>
  <w:style w:type="paragraph" w:customStyle="1" w:styleId="1-21">
    <w:name w:val="中等深浅网格 1 - 着色 21"/>
    <w:basedOn w:val="a"/>
    <w:qFormat/>
    <w:pPr>
      <w:spacing w:line="360" w:lineRule="auto"/>
      <w:ind w:firstLineChars="200" w:firstLine="420"/>
    </w:pPr>
    <w:rPr>
      <w:rFonts w:ascii="Calibri" w:eastAsia="宋体" w:hAnsi="Calibri"/>
      <w:sz w:val="21"/>
    </w:rPr>
  </w:style>
  <w:style w:type="character" w:customStyle="1" w:styleId="ab">
    <w:name w:val="页眉 字符"/>
    <w:basedOn w:val="a0"/>
    <w:link w:val="aa"/>
    <w:uiPriority w:val="99"/>
    <w:qFormat/>
    <w:rPr>
      <w:rFonts w:ascii="Times New Roman" w:eastAsia="仿宋_GB2312" w:hAnsi="Times New Roman" w:cs="Times New Roman"/>
      <w:sz w:val="18"/>
      <w:szCs w:val="18"/>
    </w:rPr>
  </w:style>
  <w:style w:type="character" w:customStyle="1" w:styleId="a9">
    <w:name w:val="页脚 字符"/>
    <w:basedOn w:val="a0"/>
    <w:link w:val="a8"/>
    <w:uiPriority w:val="99"/>
    <w:qFormat/>
    <w:rPr>
      <w:rFonts w:ascii="Times New Roman" w:eastAsia="仿宋_GB2312" w:hAnsi="Times New Roman" w:cs="Times New Roman"/>
      <w:sz w:val="18"/>
      <w:szCs w:val="18"/>
    </w:rPr>
  </w:style>
  <w:style w:type="character" w:customStyle="1" w:styleId="10">
    <w:name w:val="标题 1 字符"/>
    <w:basedOn w:val="a0"/>
    <w:link w:val="1"/>
    <w:uiPriority w:val="9"/>
    <w:qFormat/>
    <w:rPr>
      <w:rFonts w:ascii="Times New Roman" w:eastAsia="仿宋" w:hAnsi="Times New Roman" w:cs="Times New Roman"/>
      <w:b/>
      <w:bCs/>
      <w:kern w:val="44"/>
      <w:sz w:val="36"/>
      <w:szCs w:val="44"/>
    </w:rPr>
  </w:style>
  <w:style w:type="character" w:customStyle="1" w:styleId="20">
    <w:name w:val="标题 2 字符"/>
    <w:basedOn w:val="a0"/>
    <w:link w:val="2"/>
    <w:uiPriority w:val="9"/>
    <w:qFormat/>
    <w:rPr>
      <w:rFonts w:asciiTheme="majorHAnsi" w:eastAsia="仿宋" w:hAnsiTheme="majorHAnsi" w:cstheme="majorBidi"/>
      <w:b/>
      <w:bCs/>
      <w:sz w:val="32"/>
      <w:szCs w:val="32"/>
    </w:rPr>
  </w:style>
  <w:style w:type="character" w:customStyle="1" w:styleId="a7">
    <w:name w:val="批注框文本 字符"/>
    <w:basedOn w:val="a0"/>
    <w:link w:val="a6"/>
    <w:uiPriority w:val="99"/>
    <w:semiHidden/>
    <w:qFormat/>
    <w:rPr>
      <w:rFonts w:ascii="Times New Roman" w:eastAsia="仿宋_GB2312" w:hAnsi="Times New Roman" w:cs="Times New Roman"/>
      <w:sz w:val="18"/>
      <w:szCs w:val="18"/>
    </w:rPr>
  </w:style>
  <w:style w:type="paragraph" w:customStyle="1" w:styleId="CharCharCharChar">
    <w:name w:val="Char Char Char Char"/>
    <w:basedOn w:val="a"/>
    <w:qFormat/>
    <w:pPr>
      <w:widowControl/>
      <w:spacing w:after="160" w:line="240" w:lineRule="exact"/>
      <w:jc w:val="left"/>
    </w:pPr>
    <w:rPr>
      <w:rFonts w:eastAsia="宋体"/>
      <w:sz w:val="21"/>
      <w:szCs w:val="24"/>
    </w:rPr>
  </w:style>
  <w:style w:type="paragraph" w:styleId="af0">
    <w:name w:val="List Paragraph"/>
    <w:basedOn w:val="a"/>
    <w:link w:val="af1"/>
    <w:uiPriority w:val="1"/>
    <w:qFormat/>
    <w:pPr>
      <w:autoSpaceDE w:val="0"/>
      <w:autoSpaceDN w:val="0"/>
      <w:spacing w:before="161"/>
      <w:ind w:left="1101" w:hanging="361"/>
      <w:jc w:val="left"/>
    </w:pPr>
    <w:rPr>
      <w:rFonts w:ascii="仿宋" w:eastAsia="仿宋" w:hAnsi="仿宋" w:cs="仿宋"/>
      <w:kern w:val="0"/>
      <w:sz w:val="22"/>
      <w:lang w:val="zh-CN" w:bidi="zh-CN"/>
    </w:rPr>
  </w:style>
  <w:style w:type="table" w:customStyle="1" w:styleId="TableNormal">
    <w:name w:val="Table Normal"/>
    <w:uiPriority w:val="2"/>
    <w:semiHidden/>
    <w:unhideWhenUsed/>
    <w:qFormat/>
    <w:pPr>
      <w:widowControl w:val="0"/>
      <w:autoSpaceDE w:val="0"/>
      <w:autoSpaceDN w:val="0"/>
    </w:pPr>
    <w:rPr>
      <w:rFonts w:asciiTheme="minorHAnsi" w:eastAsiaTheme="minorEastAsia" w:hAnsiTheme="minorHAnsi" w:cstheme="minorBidi"/>
      <w:sz w:val="22"/>
      <w:szCs w:val="22"/>
      <w:lang w:eastAsia="en-US"/>
    </w:rPr>
    <w:tblPr>
      <w:tblCellMar>
        <w:top w:w="0" w:type="dxa"/>
        <w:left w:w="0" w:type="dxa"/>
        <w:bottom w:w="0" w:type="dxa"/>
        <w:right w:w="0" w:type="dxa"/>
      </w:tblCellMar>
    </w:tblPr>
  </w:style>
  <w:style w:type="character" w:customStyle="1" w:styleId="a5">
    <w:name w:val="正文文本 字符"/>
    <w:basedOn w:val="a0"/>
    <w:link w:val="a4"/>
    <w:uiPriority w:val="1"/>
    <w:qFormat/>
    <w:rPr>
      <w:rFonts w:ascii="仿宋" w:eastAsia="仿宋" w:hAnsi="仿宋" w:cs="仿宋"/>
      <w:sz w:val="24"/>
      <w:szCs w:val="24"/>
      <w:lang w:val="zh-CN" w:bidi="zh-CN"/>
    </w:rPr>
  </w:style>
  <w:style w:type="paragraph" w:customStyle="1" w:styleId="TableParagraph">
    <w:name w:val="Table Paragraph"/>
    <w:basedOn w:val="a"/>
    <w:link w:val="TableParagraphChar"/>
    <w:uiPriority w:val="1"/>
    <w:qFormat/>
    <w:pPr>
      <w:autoSpaceDE w:val="0"/>
      <w:autoSpaceDN w:val="0"/>
      <w:jc w:val="left"/>
    </w:pPr>
    <w:rPr>
      <w:rFonts w:ascii="宋体" w:eastAsia="宋体" w:hAnsi="宋体" w:cs="宋体"/>
      <w:kern w:val="0"/>
      <w:sz w:val="22"/>
      <w:lang w:val="zh-CN" w:bidi="zh-CN"/>
    </w:rPr>
  </w:style>
  <w:style w:type="character" w:customStyle="1" w:styleId="af1">
    <w:name w:val="列表段落 字符"/>
    <w:link w:val="af0"/>
    <w:uiPriority w:val="1"/>
    <w:qFormat/>
    <w:rPr>
      <w:rFonts w:ascii="仿宋" w:eastAsia="仿宋" w:hAnsi="仿宋" w:cs="仿宋"/>
      <w:kern w:val="0"/>
      <w:sz w:val="22"/>
      <w:lang w:val="zh-CN" w:bidi="zh-CN"/>
    </w:rPr>
  </w:style>
  <w:style w:type="character" w:customStyle="1" w:styleId="TableParagraphChar">
    <w:name w:val="Table Paragraph Char"/>
    <w:link w:val="TableParagraph"/>
    <w:uiPriority w:val="1"/>
    <w:qFormat/>
    <w:rPr>
      <w:rFonts w:ascii="宋体" w:eastAsia="宋体" w:hAnsi="宋体" w:cs="宋体"/>
      <w:kern w:val="0"/>
      <w:sz w:val="22"/>
      <w:lang w:val="zh-CN" w:bidi="zh-CN"/>
    </w:rPr>
  </w:style>
  <w:style w:type="paragraph" w:customStyle="1" w:styleId="msonormal0">
    <w:name w:val="msonormal"/>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font5">
    <w:name w:val="font5"/>
    <w:basedOn w:val="a"/>
    <w:qFormat/>
    <w:pPr>
      <w:widowControl/>
      <w:spacing w:before="100" w:beforeAutospacing="1" w:after="100" w:afterAutospacing="1"/>
      <w:jc w:val="left"/>
    </w:pPr>
    <w:rPr>
      <w:rFonts w:ascii="等线" w:eastAsia="等线" w:hAnsi="等线" w:cs="宋体"/>
      <w:kern w:val="0"/>
      <w:sz w:val="18"/>
      <w:szCs w:val="18"/>
    </w:rPr>
  </w:style>
  <w:style w:type="paragraph" w:customStyle="1" w:styleId="font6">
    <w:name w:val="font6"/>
    <w:basedOn w:val="a"/>
    <w:qFormat/>
    <w:pPr>
      <w:widowControl/>
      <w:spacing w:before="100" w:beforeAutospacing="1" w:after="100" w:afterAutospacing="1"/>
      <w:jc w:val="left"/>
    </w:pPr>
    <w:rPr>
      <w:rFonts w:eastAsia="宋体"/>
      <w:color w:val="000000"/>
      <w:kern w:val="0"/>
      <w:sz w:val="18"/>
      <w:szCs w:val="18"/>
    </w:rPr>
  </w:style>
  <w:style w:type="paragraph" w:customStyle="1" w:styleId="font7">
    <w:name w:val="font7"/>
    <w:basedOn w:val="a"/>
    <w:qFormat/>
    <w:pPr>
      <w:widowControl/>
      <w:spacing w:before="100" w:beforeAutospacing="1" w:after="100" w:afterAutospacing="1"/>
      <w:jc w:val="left"/>
    </w:pPr>
    <w:rPr>
      <w:rFonts w:ascii="等线" w:eastAsia="等线" w:hAnsi="等线" w:cs="宋体"/>
      <w:color w:val="FF0000"/>
      <w:kern w:val="0"/>
      <w:sz w:val="18"/>
      <w:szCs w:val="18"/>
    </w:rPr>
  </w:style>
  <w:style w:type="paragraph" w:customStyle="1" w:styleId="font8">
    <w:name w:val="font8"/>
    <w:basedOn w:val="a"/>
    <w:qFormat/>
    <w:pPr>
      <w:widowControl/>
      <w:spacing w:before="100" w:beforeAutospacing="1" w:after="100" w:afterAutospacing="1"/>
      <w:jc w:val="left"/>
    </w:pPr>
    <w:rPr>
      <w:rFonts w:eastAsia="宋体"/>
      <w:color w:val="FF0000"/>
      <w:kern w:val="0"/>
      <w:sz w:val="18"/>
      <w:szCs w:val="18"/>
    </w:rPr>
  </w:style>
  <w:style w:type="paragraph" w:customStyle="1" w:styleId="font9">
    <w:name w:val="font9"/>
    <w:basedOn w:val="a"/>
    <w:qFormat/>
    <w:pPr>
      <w:widowControl/>
      <w:spacing w:before="100" w:beforeAutospacing="1" w:after="100" w:afterAutospacing="1"/>
      <w:jc w:val="left"/>
    </w:pPr>
    <w:rPr>
      <w:rFonts w:ascii="宋体" w:eastAsia="宋体" w:hAnsi="宋体" w:cs="宋体"/>
      <w:color w:val="FF0000"/>
      <w:kern w:val="0"/>
      <w:sz w:val="18"/>
      <w:szCs w:val="18"/>
    </w:rPr>
  </w:style>
  <w:style w:type="paragraph" w:customStyle="1" w:styleId="font10">
    <w:name w:val="font10"/>
    <w:basedOn w:val="a"/>
    <w:qFormat/>
    <w:pPr>
      <w:widowControl/>
      <w:spacing w:before="100" w:beforeAutospacing="1" w:after="100" w:afterAutospacing="1"/>
      <w:jc w:val="left"/>
    </w:pPr>
    <w:rPr>
      <w:rFonts w:ascii="等线" w:eastAsia="等线" w:hAnsi="等线" w:cs="宋体"/>
      <w:kern w:val="0"/>
      <w:sz w:val="18"/>
      <w:szCs w:val="18"/>
    </w:rPr>
  </w:style>
  <w:style w:type="paragraph" w:customStyle="1" w:styleId="font11">
    <w:name w:val="font11"/>
    <w:basedOn w:val="a"/>
    <w:qFormat/>
    <w:pPr>
      <w:widowControl/>
      <w:spacing w:before="100" w:beforeAutospacing="1" w:after="100" w:afterAutospacing="1"/>
      <w:jc w:val="left"/>
    </w:pPr>
    <w:rPr>
      <w:rFonts w:ascii="宋体" w:eastAsia="宋体" w:hAnsi="宋体" w:cs="宋体"/>
      <w:kern w:val="0"/>
      <w:sz w:val="18"/>
      <w:szCs w:val="18"/>
    </w:rPr>
  </w:style>
  <w:style w:type="paragraph" w:customStyle="1" w:styleId="font12">
    <w:name w:val="font12"/>
    <w:basedOn w:val="a"/>
    <w:qFormat/>
    <w:pPr>
      <w:widowControl/>
      <w:spacing w:before="100" w:beforeAutospacing="1" w:after="100" w:afterAutospacing="1"/>
      <w:jc w:val="left"/>
    </w:pPr>
    <w:rPr>
      <w:rFonts w:ascii="宋体" w:eastAsia="宋体" w:hAnsi="宋体" w:cs="宋体"/>
      <w:color w:val="000000"/>
      <w:kern w:val="0"/>
      <w:sz w:val="18"/>
      <w:szCs w:val="18"/>
    </w:rPr>
  </w:style>
  <w:style w:type="paragraph" w:customStyle="1" w:styleId="font13">
    <w:name w:val="font13"/>
    <w:basedOn w:val="a"/>
    <w:qFormat/>
    <w:pPr>
      <w:widowControl/>
      <w:spacing w:before="100" w:beforeAutospacing="1" w:after="100" w:afterAutospacing="1"/>
      <w:jc w:val="left"/>
    </w:pPr>
    <w:rPr>
      <w:rFonts w:ascii="宋体" w:eastAsia="宋体" w:hAnsi="宋体" w:cs="宋体"/>
      <w:b/>
      <w:bCs/>
      <w:kern w:val="0"/>
      <w:sz w:val="18"/>
      <w:szCs w:val="18"/>
    </w:rPr>
  </w:style>
  <w:style w:type="paragraph" w:customStyle="1" w:styleId="font14">
    <w:name w:val="font14"/>
    <w:basedOn w:val="a"/>
    <w:qFormat/>
    <w:pPr>
      <w:widowControl/>
      <w:spacing w:before="100" w:beforeAutospacing="1" w:after="100" w:afterAutospacing="1"/>
      <w:jc w:val="left"/>
    </w:pPr>
    <w:rPr>
      <w:rFonts w:ascii="宋体" w:eastAsia="宋体" w:hAnsi="宋体" w:cs="宋体"/>
      <w:b/>
      <w:bCs/>
      <w:color w:val="000000"/>
      <w:kern w:val="0"/>
      <w:sz w:val="18"/>
      <w:szCs w:val="18"/>
    </w:rPr>
  </w:style>
  <w:style w:type="paragraph" w:customStyle="1" w:styleId="font15">
    <w:name w:val="font15"/>
    <w:basedOn w:val="a"/>
    <w:qFormat/>
    <w:pPr>
      <w:widowControl/>
      <w:spacing w:before="100" w:beforeAutospacing="1" w:after="100" w:afterAutospacing="1"/>
      <w:jc w:val="left"/>
    </w:pPr>
    <w:rPr>
      <w:rFonts w:ascii="宋体" w:eastAsia="宋体" w:hAnsi="宋体" w:cs="宋体"/>
      <w:color w:val="000000"/>
      <w:kern w:val="0"/>
      <w:sz w:val="18"/>
      <w:szCs w:val="18"/>
    </w:rPr>
  </w:style>
  <w:style w:type="paragraph" w:customStyle="1" w:styleId="xl67">
    <w:name w:val="xl67"/>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xl68">
    <w:name w:val="xl6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color w:val="000000"/>
      <w:kern w:val="0"/>
      <w:sz w:val="18"/>
      <w:szCs w:val="18"/>
    </w:rPr>
  </w:style>
  <w:style w:type="paragraph" w:customStyle="1" w:styleId="xl69">
    <w:name w:val="xl6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color w:val="000000"/>
      <w:kern w:val="0"/>
      <w:sz w:val="18"/>
      <w:szCs w:val="18"/>
    </w:rPr>
  </w:style>
  <w:style w:type="paragraph" w:customStyle="1" w:styleId="xl70">
    <w:name w:val="xl7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宋体"/>
      <w:color w:val="000000"/>
      <w:kern w:val="0"/>
      <w:sz w:val="18"/>
      <w:szCs w:val="18"/>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kern w:val="0"/>
      <w:sz w:val="18"/>
      <w:szCs w:val="18"/>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FF0000"/>
      <w:kern w:val="0"/>
      <w:sz w:val="18"/>
      <w:szCs w:val="18"/>
    </w:rPr>
  </w:style>
  <w:style w:type="paragraph" w:customStyle="1" w:styleId="xl73">
    <w:name w:val="xl7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color w:val="FF0000"/>
      <w:kern w:val="0"/>
      <w:sz w:val="18"/>
      <w:szCs w:val="18"/>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75">
    <w:name w:val="xl7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FF0000"/>
      <w:kern w:val="0"/>
      <w:sz w:val="18"/>
      <w:szCs w:val="18"/>
    </w:rPr>
  </w:style>
  <w:style w:type="paragraph" w:customStyle="1" w:styleId="xl76">
    <w:name w:val="xl7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宋体"/>
      <w:color w:val="FF0000"/>
      <w:kern w:val="0"/>
      <w:sz w:val="18"/>
      <w:szCs w:val="18"/>
    </w:rPr>
  </w:style>
  <w:style w:type="paragraph" w:customStyle="1" w:styleId="xl77">
    <w:name w:val="xl77"/>
    <w:basedOn w:val="a"/>
    <w:qFormat/>
    <w:pPr>
      <w:widowControl/>
      <w:spacing w:before="100" w:beforeAutospacing="1" w:after="100" w:afterAutospacing="1"/>
      <w:jc w:val="left"/>
    </w:pPr>
    <w:rPr>
      <w:rFonts w:ascii="宋体" w:eastAsia="宋体" w:hAnsi="宋体" w:cs="宋体"/>
      <w:color w:val="FF0000"/>
      <w:kern w:val="0"/>
      <w:sz w:val="24"/>
      <w:szCs w:val="24"/>
    </w:rPr>
  </w:style>
  <w:style w:type="paragraph" w:customStyle="1" w:styleId="xl78">
    <w:name w:val="xl7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FF0000"/>
      <w:kern w:val="0"/>
      <w:sz w:val="24"/>
      <w:szCs w:val="24"/>
    </w:rPr>
  </w:style>
  <w:style w:type="paragraph" w:customStyle="1" w:styleId="xl79">
    <w:name w:val="xl7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18"/>
      <w:szCs w:val="18"/>
    </w:rPr>
  </w:style>
  <w:style w:type="paragraph" w:customStyle="1" w:styleId="xl80">
    <w:name w:val="xl8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FF0000"/>
      <w:kern w:val="0"/>
      <w:sz w:val="18"/>
      <w:szCs w:val="18"/>
    </w:rPr>
  </w:style>
  <w:style w:type="paragraph" w:customStyle="1" w:styleId="xl81">
    <w:name w:val="xl8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FF0000"/>
      <w:kern w:val="0"/>
      <w:sz w:val="18"/>
      <w:szCs w:val="18"/>
    </w:rPr>
  </w:style>
  <w:style w:type="paragraph" w:customStyle="1" w:styleId="xl82">
    <w:name w:val="xl8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FF0000"/>
      <w:kern w:val="0"/>
      <w:sz w:val="24"/>
      <w:szCs w:val="24"/>
    </w:rPr>
  </w:style>
  <w:style w:type="paragraph" w:customStyle="1" w:styleId="xl83">
    <w:name w:val="xl8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18"/>
      <w:szCs w:val="18"/>
    </w:rPr>
  </w:style>
  <w:style w:type="paragraph" w:customStyle="1" w:styleId="xl84">
    <w:name w:val="xl8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85">
    <w:name w:val="xl8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86">
    <w:name w:val="xl8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color w:val="000000"/>
      <w:kern w:val="0"/>
      <w:sz w:val="18"/>
      <w:szCs w:val="18"/>
    </w:rPr>
  </w:style>
  <w:style w:type="paragraph" w:customStyle="1" w:styleId="xl87">
    <w:name w:val="xl87"/>
    <w:basedOn w:val="a"/>
    <w:qFormat/>
    <w:pPr>
      <w:widowControl/>
      <w:spacing w:before="100" w:beforeAutospacing="1" w:after="100" w:afterAutospacing="1"/>
      <w:jc w:val="center"/>
    </w:pPr>
    <w:rPr>
      <w:rFonts w:ascii="宋体" w:eastAsia="宋体" w:hAnsi="宋体" w:cs="宋体"/>
      <w:kern w:val="0"/>
      <w:sz w:val="24"/>
      <w:szCs w:val="24"/>
    </w:rPr>
  </w:style>
  <w:style w:type="paragraph" w:customStyle="1" w:styleId="xl88">
    <w:name w:val="xl88"/>
    <w:basedOn w:val="a"/>
    <w:qFormat/>
    <w:pPr>
      <w:widowControl/>
      <w:spacing w:before="100" w:beforeAutospacing="1" w:after="100" w:afterAutospacing="1"/>
      <w:jc w:val="left"/>
    </w:pPr>
    <w:rPr>
      <w:rFonts w:ascii="宋体" w:eastAsia="宋体" w:hAnsi="宋体" w:cs="宋体"/>
      <w:kern w:val="0"/>
      <w:sz w:val="24"/>
      <w:szCs w:val="24"/>
    </w:rPr>
  </w:style>
  <w:style w:type="paragraph" w:customStyle="1" w:styleId="xl89">
    <w:name w:val="xl89"/>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0">
    <w:name w:val="xl90"/>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1">
    <w:name w:val="xl91"/>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2">
    <w:name w:val="xl92"/>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3">
    <w:name w:val="xl9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4">
    <w:name w:val="xl9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5">
    <w:name w:val="xl9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18"/>
      <w:szCs w:val="18"/>
    </w:rPr>
  </w:style>
  <w:style w:type="paragraph" w:customStyle="1" w:styleId="xl96">
    <w:name w:val="xl9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18"/>
      <w:szCs w:val="18"/>
    </w:rPr>
  </w:style>
  <w:style w:type="paragraph" w:customStyle="1" w:styleId="xl97">
    <w:name w:val="xl97"/>
    <w:basedOn w:val="a"/>
    <w:qFormat/>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rFonts w:ascii="宋体" w:eastAsia="宋体" w:hAnsi="宋体" w:cs="宋体"/>
      <w:kern w:val="0"/>
      <w:sz w:val="18"/>
      <w:szCs w:val="18"/>
    </w:rPr>
  </w:style>
  <w:style w:type="paragraph" w:customStyle="1" w:styleId="xl98">
    <w:name w:val="xl9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99">
    <w:name w:val="xl9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00">
    <w:name w:val="xl10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01">
    <w:name w:val="xl101"/>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02">
    <w:name w:val="xl102"/>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03">
    <w:name w:val="xl10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04">
    <w:name w:val="xl104"/>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eastAsia="宋体" w:hAnsi="宋体" w:cs="宋体"/>
      <w:kern w:val="0"/>
      <w:sz w:val="18"/>
      <w:szCs w:val="18"/>
    </w:rPr>
  </w:style>
  <w:style w:type="paragraph" w:customStyle="1" w:styleId="xl105">
    <w:name w:val="xl105"/>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eastAsia="宋体" w:hAnsi="宋体" w:cs="宋体"/>
      <w:kern w:val="0"/>
      <w:sz w:val="20"/>
      <w:szCs w:val="20"/>
    </w:rPr>
  </w:style>
  <w:style w:type="paragraph" w:customStyle="1" w:styleId="xl106">
    <w:name w:val="xl106"/>
    <w:basedOn w:val="a"/>
    <w:qFormat/>
    <w:pPr>
      <w:widowControl/>
      <w:spacing w:before="100" w:beforeAutospacing="1" w:after="100" w:afterAutospacing="1"/>
      <w:jc w:val="left"/>
    </w:pPr>
    <w:rPr>
      <w:rFonts w:ascii="宋体" w:eastAsia="宋体" w:hAnsi="宋体" w:cs="宋体"/>
      <w:kern w:val="0"/>
      <w:sz w:val="20"/>
      <w:szCs w:val="20"/>
    </w:rPr>
  </w:style>
  <w:style w:type="paragraph" w:customStyle="1" w:styleId="xl107">
    <w:name w:val="xl10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宋体"/>
      <w:kern w:val="0"/>
      <w:sz w:val="20"/>
      <w:szCs w:val="20"/>
    </w:rPr>
  </w:style>
  <w:style w:type="paragraph" w:customStyle="1" w:styleId="xl108">
    <w:name w:val="xl108"/>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09">
    <w:name w:val="xl109"/>
    <w:basedOn w:val="a"/>
    <w:qFormat/>
    <w:pPr>
      <w:widowControl/>
      <w:pBdr>
        <w:left w:val="single" w:sz="4" w:space="0" w:color="auto"/>
        <w:bottom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10">
    <w:name w:val="xl110"/>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11">
    <w:name w:val="xl111"/>
    <w:basedOn w:val="a"/>
    <w:qFormat/>
    <w:pPr>
      <w:widowControl/>
      <w:spacing w:before="100" w:beforeAutospacing="1" w:after="100" w:afterAutospacing="1"/>
      <w:jc w:val="center"/>
    </w:pPr>
    <w:rPr>
      <w:rFonts w:ascii="宋体" w:eastAsia="宋体" w:hAnsi="宋体" w:cs="宋体"/>
      <w:kern w:val="0"/>
      <w:sz w:val="20"/>
      <w:szCs w:val="20"/>
    </w:rPr>
  </w:style>
  <w:style w:type="paragraph" w:customStyle="1" w:styleId="xl112">
    <w:name w:val="xl112"/>
    <w:basedOn w:val="a"/>
    <w:qFormat/>
    <w:pPr>
      <w:widowControl/>
      <w:pBdr>
        <w:top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13">
    <w:name w:val="xl11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14">
    <w:name w:val="xl11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18"/>
      <w:szCs w:val="18"/>
    </w:rPr>
  </w:style>
  <w:style w:type="paragraph" w:customStyle="1" w:styleId="xl115">
    <w:name w:val="xl115"/>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16">
    <w:name w:val="xl11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17">
    <w:name w:val="xl11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color w:val="0000FF"/>
      <w:kern w:val="0"/>
      <w:sz w:val="18"/>
      <w:szCs w:val="18"/>
    </w:rPr>
  </w:style>
  <w:style w:type="paragraph" w:customStyle="1" w:styleId="xl118">
    <w:name w:val="xl11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18"/>
      <w:szCs w:val="18"/>
    </w:rPr>
  </w:style>
  <w:style w:type="paragraph" w:customStyle="1" w:styleId="xl119">
    <w:name w:val="xl119"/>
    <w:basedOn w:val="a"/>
    <w:qFormat/>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pPr>
    <w:rPr>
      <w:rFonts w:ascii="宋体" w:eastAsia="宋体" w:hAnsi="宋体" w:cs="宋体"/>
      <w:color w:val="FF0000"/>
      <w:kern w:val="0"/>
      <w:sz w:val="18"/>
      <w:szCs w:val="18"/>
    </w:rPr>
  </w:style>
  <w:style w:type="paragraph" w:customStyle="1" w:styleId="xl120">
    <w:name w:val="xl12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color w:val="FF0000"/>
      <w:kern w:val="0"/>
      <w:sz w:val="18"/>
      <w:szCs w:val="18"/>
    </w:rPr>
  </w:style>
  <w:style w:type="paragraph" w:customStyle="1" w:styleId="xl121">
    <w:name w:val="xl12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color w:val="000000"/>
      <w:kern w:val="0"/>
      <w:sz w:val="18"/>
      <w:szCs w:val="18"/>
    </w:rPr>
  </w:style>
  <w:style w:type="paragraph" w:customStyle="1" w:styleId="xl122">
    <w:name w:val="xl12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kern w:val="0"/>
      <w:sz w:val="18"/>
      <w:szCs w:val="18"/>
    </w:rPr>
  </w:style>
  <w:style w:type="paragraph" w:customStyle="1" w:styleId="xl123">
    <w:name w:val="xl12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kern w:val="0"/>
      <w:sz w:val="18"/>
      <w:szCs w:val="18"/>
    </w:rPr>
  </w:style>
  <w:style w:type="paragraph" w:customStyle="1" w:styleId="xl124">
    <w:name w:val="xl124"/>
    <w:basedOn w:val="a"/>
    <w:qFormat/>
    <w:pPr>
      <w:widowControl/>
      <w:pBdr>
        <w:top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25">
    <w:name w:val="xl125"/>
    <w:basedOn w:val="a"/>
    <w:qFormat/>
    <w:pPr>
      <w:widowControl/>
      <w:pBdr>
        <w:top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26">
    <w:name w:val="xl126"/>
    <w:basedOn w:val="a"/>
    <w:qFormat/>
    <w:pPr>
      <w:widowControl/>
      <w:pBdr>
        <w:bottom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27">
    <w:name w:val="xl127"/>
    <w:basedOn w:val="a"/>
    <w:qFormat/>
    <w:pPr>
      <w:widowControl/>
      <w:pBdr>
        <w:bottom w:val="single" w:sz="4" w:space="0" w:color="auto"/>
        <w:right w:val="single" w:sz="4" w:space="0" w:color="auto"/>
      </w:pBdr>
      <w:spacing w:before="100" w:beforeAutospacing="1" w:after="100" w:afterAutospacing="1"/>
      <w:jc w:val="center"/>
    </w:pPr>
    <w:rPr>
      <w:rFonts w:ascii="宋体" w:eastAsia="宋体" w:hAnsi="宋体" w:cs="宋体"/>
      <w:kern w:val="0"/>
      <w:sz w:val="24"/>
      <w:szCs w:val="24"/>
    </w:rPr>
  </w:style>
  <w:style w:type="paragraph" w:customStyle="1" w:styleId="xl128">
    <w:name w:val="xl128"/>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b/>
      <w:bCs/>
      <w:color w:val="000000"/>
      <w:kern w:val="0"/>
      <w:sz w:val="18"/>
      <w:szCs w:val="18"/>
    </w:rPr>
  </w:style>
  <w:style w:type="paragraph" w:customStyle="1" w:styleId="xl129">
    <w:name w:val="xl129"/>
    <w:basedOn w:val="a"/>
    <w:qFormat/>
    <w:pPr>
      <w:widowControl/>
      <w:pBdr>
        <w:left w:val="single" w:sz="4" w:space="0" w:color="auto"/>
        <w:right w:val="single" w:sz="4" w:space="0" w:color="auto"/>
      </w:pBdr>
      <w:spacing w:before="100" w:beforeAutospacing="1" w:after="100" w:afterAutospacing="1"/>
      <w:jc w:val="center"/>
    </w:pPr>
    <w:rPr>
      <w:rFonts w:ascii="宋体" w:eastAsia="宋体" w:hAnsi="宋体" w:cs="宋体"/>
      <w:b/>
      <w:bCs/>
      <w:color w:val="000000"/>
      <w:kern w:val="0"/>
      <w:sz w:val="18"/>
      <w:szCs w:val="18"/>
    </w:rPr>
  </w:style>
  <w:style w:type="paragraph" w:customStyle="1" w:styleId="xl130">
    <w:name w:val="xl130"/>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eastAsia="宋体" w:hAnsi="宋体" w:cs="宋体"/>
      <w:b/>
      <w:bCs/>
      <w:kern w:val="0"/>
      <w:sz w:val="18"/>
      <w:szCs w:val="18"/>
    </w:rPr>
  </w:style>
  <w:style w:type="paragraph" w:customStyle="1" w:styleId="xl131">
    <w:name w:val="xl131"/>
    <w:basedOn w:val="a"/>
    <w:qFormat/>
    <w:pPr>
      <w:widowControl/>
      <w:pBdr>
        <w:left w:val="single" w:sz="4" w:space="0" w:color="auto"/>
        <w:right w:val="single" w:sz="4" w:space="0" w:color="auto"/>
      </w:pBdr>
      <w:spacing w:before="100" w:beforeAutospacing="1" w:after="100" w:afterAutospacing="1"/>
      <w:jc w:val="center"/>
    </w:pPr>
    <w:rPr>
      <w:rFonts w:ascii="宋体" w:eastAsia="宋体" w:hAnsi="宋体" w:cs="宋体"/>
      <w:b/>
      <w:bCs/>
      <w:kern w:val="0"/>
      <w:sz w:val="18"/>
      <w:szCs w:val="18"/>
    </w:rPr>
  </w:style>
  <w:style w:type="paragraph" w:customStyle="1" w:styleId="xl132">
    <w:name w:val="xl132"/>
    <w:basedOn w:val="a"/>
    <w:qFormat/>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b/>
      <w:bCs/>
      <w:kern w:val="0"/>
      <w:sz w:val="18"/>
      <w:szCs w:val="18"/>
    </w:rPr>
  </w:style>
  <w:style w:type="paragraph" w:customStyle="1" w:styleId="xl133">
    <w:name w:val="xl133"/>
    <w:basedOn w:val="a"/>
    <w:qFormat/>
    <w:pPr>
      <w:widowControl/>
      <w:pBdr>
        <w:top w:val="single" w:sz="4" w:space="0" w:color="auto"/>
        <w:left w:val="single" w:sz="4" w:space="0" w:color="auto"/>
        <w:right w:val="single" w:sz="4" w:space="0" w:color="auto"/>
      </w:pBdr>
      <w:spacing w:before="100" w:beforeAutospacing="1" w:after="100" w:afterAutospacing="1"/>
      <w:jc w:val="left"/>
    </w:pPr>
    <w:rPr>
      <w:rFonts w:eastAsia="宋体"/>
      <w:color w:val="000000"/>
      <w:kern w:val="0"/>
      <w:sz w:val="18"/>
      <w:szCs w:val="18"/>
    </w:rPr>
  </w:style>
  <w:style w:type="paragraph" w:customStyle="1" w:styleId="xl134">
    <w:name w:val="xl134"/>
    <w:basedOn w:val="a"/>
    <w:qFormat/>
    <w:pPr>
      <w:widowControl/>
      <w:pBdr>
        <w:left w:val="single" w:sz="4" w:space="0" w:color="auto"/>
        <w:right w:val="single" w:sz="4" w:space="0" w:color="auto"/>
      </w:pBdr>
      <w:spacing w:before="100" w:beforeAutospacing="1" w:after="100" w:afterAutospacing="1"/>
      <w:jc w:val="left"/>
    </w:pPr>
    <w:rPr>
      <w:rFonts w:eastAsia="宋体"/>
      <w:color w:val="000000"/>
      <w:kern w:val="0"/>
      <w:sz w:val="18"/>
      <w:szCs w:val="18"/>
    </w:rPr>
  </w:style>
  <w:style w:type="paragraph" w:customStyle="1" w:styleId="xl135">
    <w:name w:val="xl135"/>
    <w:basedOn w:val="a"/>
    <w:qFormat/>
    <w:pPr>
      <w:widowControl/>
      <w:pBdr>
        <w:left w:val="single" w:sz="4" w:space="0" w:color="auto"/>
        <w:bottom w:val="single" w:sz="4" w:space="0" w:color="auto"/>
        <w:right w:val="single" w:sz="4" w:space="0" w:color="auto"/>
      </w:pBdr>
      <w:spacing w:before="100" w:beforeAutospacing="1" w:after="100" w:afterAutospacing="1"/>
      <w:jc w:val="left"/>
    </w:pPr>
    <w:rPr>
      <w:rFonts w:eastAsia="宋体"/>
      <w:color w:val="000000"/>
      <w:kern w:val="0"/>
      <w:sz w:val="18"/>
      <w:szCs w:val="18"/>
    </w:rPr>
  </w:style>
  <w:style w:type="paragraph" w:customStyle="1" w:styleId="xl136">
    <w:name w:val="xl136"/>
    <w:basedOn w:val="a"/>
    <w:qFormat/>
    <w:pPr>
      <w:widowControl/>
      <w:pBdr>
        <w:top w:val="single" w:sz="4" w:space="0" w:color="auto"/>
        <w:left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137">
    <w:name w:val="xl137"/>
    <w:basedOn w:val="a"/>
    <w:qFormat/>
    <w:pPr>
      <w:widowControl/>
      <w:pBdr>
        <w:left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138">
    <w:name w:val="xl138"/>
    <w:basedOn w:val="a"/>
    <w:qFormat/>
    <w:pPr>
      <w:widowControl/>
      <w:pBdr>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4"/>
      <w:szCs w:val="24"/>
    </w:rPr>
  </w:style>
  <w:style w:type="paragraph" w:customStyle="1" w:styleId="xl139">
    <w:name w:val="xl13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宋体"/>
      <w:b/>
      <w:bCs/>
      <w:color w:val="000000"/>
      <w:kern w:val="0"/>
      <w:sz w:val="18"/>
      <w:szCs w:val="18"/>
    </w:rPr>
  </w:style>
  <w:style w:type="paragraph" w:customStyle="1" w:styleId="xl140">
    <w:name w:val="xl140"/>
    <w:basedOn w:val="a"/>
    <w:qFormat/>
    <w:pPr>
      <w:widowControl/>
      <w:pBdr>
        <w:top w:val="single" w:sz="4" w:space="0" w:color="auto"/>
        <w:left w:val="single" w:sz="4" w:space="0" w:color="auto"/>
        <w:right w:val="single" w:sz="4" w:space="0" w:color="auto"/>
      </w:pBdr>
      <w:shd w:val="clear" w:color="000000" w:fill="FFFF00"/>
      <w:spacing w:before="100" w:beforeAutospacing="1" w:after="100" w:afterAutospacing="1"/>
      <w:jc w:val="center"/>
    </w:pPr>
    <w:rPr>
      <w:rFonts w:ascii="宋体" w:eastAsia="宋体" w:hAnsi="宋体" w:cs="宋体"/>
      <w:color w:val="FF0000"/>
      <w:kern w:val="0"/>
      <w:sz w:val="24"/>
      <w:szCs w:val="24"/>
    </w:rPr>
  </w:style>
  <w:style w:type="paragraph" w:customStyle="1" w:styleId="xl141">
    <w:name w:val="xl141"/>
    <w:basedOn w:val="a"/>
    <w:qFormat/>
    <w:pPr>
      <w:widowControl/>
      <w:pBdr>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eastAsia="宋体" w:hAnsi="宋体" w:cs="宋体"/>
      <w:color w:val="FF0000"/>
      <w:kern w:val="0"/>
      <w:sz w:val="24"/>
      <w:szCs w:val="24"/>
    </w:rPr>
  </w:style>
  <w:style w:type="paragraph" w:customStyle="1" w:styleId="xl142">
    <w:name w:val="xl142"/>
    <w:basedOn w:val="a"/>
    <w:qFormat/>
    <w:pPr>
      <w:widowControl/>
      <w:pBdr>
        <w:top w:val="single" w:sz="4" w:space="0" w:color="auto"/>
        <w:left w:val="single" w:sz="4" w:space="0" w:color="auto"/>
        <w:right w:val="single" w:sz="4" w:space="0" w:color="auto"/>
      </w:pBdr>
      <w:shd w:val="clear" w:color="000000" w:fill="FFFF00"/>
      <w:spacing w:before="100" w:beforeAutospacing="1" w:after="100" w:afterAutospacing="1"/>
      <w:jc w:val="center"/>
    </w:pPr>
    <w:rPr>
      <w:rFonts w:ascii="宋体" w:eastAsia="宋体" w:hAnsi="宋体" w:cs="宋体"/>
      <w:color w:val="FF0000"/>
      <w:kern w:val="0"/>
      <w:sz w:val="18"/>
      <w:szCs w:val="18"/>
    </w:rPr>
  </w:style>
  <w:style w:type="paragraph" w:customStyle="1" w:styleId="xl143">
    <w:name w:val="xl143"/>
    <w:basedOn w:val="a"/>
    <w:qFormat/>
    <w:pPr>
      <w:widowControl/>
      <w:pBdr>
        <w:left w:val="single" w:sz="4" w:space="0" w:color="auto"/>
        <w:bottom w:val="single" w:sz="4" w:space="0" w:color="auto"/>
        <w:right w:val="single" w:sz="4" w:space="0" w:color="auto"/>
      </w:pBdr>
      <w:shd w:val="clear" w:color="000000" w:fill="FFFF00"/>
      <w:spacing w:before="100" w:beforeAutospacing="1" w:after="100" w:afterAutospacing="1"/>
      <w:jc w:val="center"/>
    </w:pPr>
    <w:rPr>
      <w:rFonts w:ascii="宋体" w:eastAsia="宋体" w:hAnsi="宋体" w:cs="宋体"/>
      <w:color w:val="FF0000"/>
      <w:kern w:val="0"/>
      <w:sz w:val="18"/>
      <w:szCs w:val="18"/>
    </w:rPr>
  </w:style>
  <w:style w:type="paragraph" w:customStyle="1" w:styleId="xl144">
    <w:name w:val="xl144"/>
    <w:basedOn w:val="a"/>
    <w:qFormat/>
    <w:pPr>
      <w:widowControl/>
      <w:pBdr>
        <w:top w:val="single" w:sz="4" w:space="0" w:color="auto"/>
        <w:lef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145">
    <w:name w:val="xl145"/>
    <w:basedOn w:val="a"/>
    <w:qFormat/>
    <w:pPr>
      <w:widowControl/>
      <w:pBdr>
        <w:top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146">
    <w:name w:val="xl146"/>
    <w:basedOn w:val="a"/>
    <w:qFormat/>
    <w:pPr>
      <w:widowControl/>
      <w:pBdr>
        <w:top w:val="single" w:sz="4" w:space="0" w:color="auto"/>
        <w:righ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147">
    <w:name w:val="xl147"/>
    <w:basedOn w:val="a"/>
    <w:qFormat/>
    <w:pPr>
      <w:widowControl/>
      <w:pBdr>
        <w:left w:val="single" w:sz="4" w:space="0" w:color="auto"/>
        <w:bottom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148">
    <w:name w:val="xl148"/>
    <w:basedOn w:val="a"/>
    <w:qFormat/>
    <w:pPr>
      <w:widowControl/>
      <w:pBdr>
        <w:bottom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149">
    <w:name w:val="xl149"/>
    <w:basedOn w:val="a"/>
    <w:qFormat/>
    <w:pPr>
      <w:widowControl/>
      <w:pBdr>
        <w:bottom w:val="single" w:sz="4" w:space="0" w:color="auto"/>
        <w:right w:val="single" w:sz="4" w:space="0" w:color="auto"/>
      </w:pBdr>
      <w:spacing w:before="100" w:beforeAutospacing="1" w:after="100" w:afterAutospacing="1"/>
      <w:jc w:val="center"/>
    </w:pPr>
    <w:rPr>
      <w:rFonts w:ascii="宋体" w:eastAsia="宋体" w:hAnsi="宋体" w:cs="宋体"/>
      <w:color w:val="000000"/>
      <w:kern w:val="0"/>
      <w:sz w:val="18"/>
      <w:szCs w:val="18"/>
    </w:rPr>
  </w:style>
  <w:style w:type="paragraph" w:customStyle="1" w:styleId="xl150">
    <w:name w:val="xl15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color w:val="FF0000"/>
      <w:kern w:val="0"/>
      <w:sz w:val="18"/>
      <w:szCs w:val="18"/>
    </w:rPr>
  </w:style>
  <w:style w:type="paragraph" w:customStyle="1" w:styleId="xl151">
    <w:name w:val="xl15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color w:val="FF0000"/>
      <w:kern w:val="0"/>
      <w:sz w:val="18"/>
      <w:szCs w:val="18"/>
    </w:rPr>
  </w:style>
  <w:style w:type="paragraph" w:customStyle="1" w:styleId="xl152">
    <w:name w:val="xl15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b/>
      <w:bCs/>
      <w:color w:val="000000"/>
      <w:kern w:val="0"/>
      <w:sz w:val="18"/>
      <w:szCs w:val="18"/>
    </w:rPr>
  </w:style>
  <w:style w:type="paragraph" w:customStyle="1" w:styleId="xl153">
    <w:name w:val="xl153"/>
    <w:basedOn w:val="a"/>
    <w:qFormat/>
    <w:pPr>
      <w:widowControl/>
      <w:pBdr>
        <w:top w:val="single" w:sz="4" w:space="0" w:color="auto"/>
      </w:pBdr>
      <w:shd w:val="clear" w:color="000000" w:fill="92D050"/>
      <w:spacing w:before="100" w:beforeAutospacing="1" w:after="100" w:afterAutospacing="1"/>
      <w:jc w:val="center"/>
    </w:pPr>
    <w:rPr>
      <w:rFonts w:ascii="宋体" w:eastAsia="宋体" w:hAnsi="宋体" w:cs="宋体"/>
      <w:kern w:val="0"/>
      <w:sz w:val="24"/>
      <w:szCs w:val="24"/>
    </w:rPr>
  </w:style>
  <w:style w:type="paragraph" w:customStyle="1" w:styleId="xl154">
    <w:name w:val="xl154"/>
    <w:basedOn w:val="a"/>
    <w:qFormat/>
    <w:pPr>
      <w:widowControl/>
      <w:pBdr>
        <w:bottom w:val="single" w:sz="4" w:space="0" w:color="auto"/>
      </w:pBdr>
      <w:shd w:val="clear" w:color="000000" w:fill="92D050"/>
      <w:spacing w:before="100" w:beforeAutospacing="1" w:after="100" w:afterAutospacing="1"/>
      <w:jc w:val="center"/>
    </w:pPr>
    <w:rPr>
      <w:rFonts w:ascii="宋体" w:eastAsia="宋体" w:hAnsi="宋体" w:cs="宋体"/>
      <w:kern w:val="0"/>
      <w:sz w:val="24"/>
      <w:szCs w:val="24"/>
    </w:rPr>
  </w:style>
  <w:style w:type="paragraph" w:customStyle="1" w:styleId="xl155">
    <w:name w:val="xl155"/>
    <w:basedOn w:val="a"/>
    <w:qFormat/>
    <w:pPr>
      <w:widowControl/>
      <w:pBdr>
        <w:top w:val="single" w:sz="4" w:space="0" w:color="auto"/>
        <w:bottom w:val="single" w:sz="4" w:space="0" w:color="auto"/>
      </w:pBdr>
      <w:spacing w:before="100" w:beforeAutospacing="1" w:after="100" w:afterAutospacing="1"/>
      <w:jc w:val="center"/>
    </w:pPr>
    <w:rPr>
      <w:rFonts w:ascii="宋体" w:eastAsia="宋体" w:hAnsi="宋体" w:cs="宋体"/>
      <w:kern w:val="0"/>
      <w:sz w:val="20"/>
      <w:szCs w:val="20"/>
    </w:rPr>
  </w:style>
  <w:style w:type="paragraph" w:customStyle="1" w:styleId="xl156">
    <w:name w:val="xl156"/>
    <w:basedOn w:val="a"/>
    <w:qFormat/>
    <w:pPr>
      <w:widowControl/>
      <w:pBdr>
        <w:top w:val="single" w:sz="4" w:space="0" w:color="auto"/>
        <w:left w:val="single" w:sz="4" w:space="0" w:color="auto"/>
      </w:pBdr>
      <w:shd w:val="clear" w:color="000000" w:fill="92D050"/>
      <w:spacing w:before="100" w:beforeAutospacing="1" w:after="100" w:afterAutospacing="1"/>
      <w:jc w:val="center"/>
    </w:pPr>
    <w:rPr>
      <w:rFonts w:ascii="宋体" w:eastAsia="宋体" w:hAnsi="宋体" w:cs="宋体"/>
      <w:kern w:val="0"/>
      <w:sz w:val="24"/>
      <w:szCs w:val="24"/>
    </w:rPr>
  </w:style>
  <w:style w:type="paragraph" w:customStyle="1" w:styleId="xl157">
    <w:name w:val="xl157"/>
    <w:basedOn w:val="a"/>
    <w:qFormat/>
    <w:pPr>
      <w:widowControl/>
      <w:pBdr>
        <w:left w:val="single" w:sz="4" w:space="0" w:color="auto"/>
        <w:bottom w:val="single" w:sz="4" w:space="0" w:color="auto"/>
      </w:pBdr>
      <w:shd w:val="clear" w:color="000000" w:fill="92D050"/>
      <w:spacing w:before="100" w:beforeAutospacing="1" w:after="100" w:afterAutospacing="1"/>
      <w:jc w:val="center"/>
    </w:pPr>
    <w:rPr>
      <w:rFonts w:ascii="宋体" w:eastAsia="宋体" w:hAnsi="宋体" w:cs="宋体"/>
      <w:kern w:val="0"/>
      <w:sz w:val="24"/>
      <w:szCs w:val="24"/>
    </w:rPr>
  </w:style>
  <w:style w:type="character" w:customStyle="1" w:styleId="font51">
    <w:name w:val="font51"/>
    <w:basedOn w:val="a0"/>
    <w:qFormat/>
    <w:rPr>
      <w:rFonts w:ascii="Times New Roman" w:hAnsi="Times New Roman" w:cs="Times New Roman" w:hint="default"/>
      <w:color w:val="FF0000"/>
      <w:sz w:val="18"/>
      <w:szCs w:val="18"/>
      <w:u w:val="none"/>
    </w:rPr>
  </w:style>
  <w:style w:type="character" w:customStyle="1" w:styleId="font61">
    <w:name w:val="font61"/>
    <w:basedOn w:val="a0"/>
    <w:qFormat/>
    <w:rPr>
      <w:rFonts w:ascii="宋体" w:eastAsia="宋体" w:hAnsi="宋体" w:cs="宋体" w:hint="eastAsia"/>
      <w:color w:val="FF0000"/>
      <w:sz w:val="18"/>
      <w:szCs w:val="18"/>
      <w:u w:val="none"/>
    </w:rPr>
  </w:style>
  <w:style w:type="character" w:customStyle="1" w:styleId="font31">
    <w:name w:val="font31"/>
    <w:basedOn w:val="a0"/>
    <w:qFormat/>
    <w:rPr>
      <w:rFonts w:ascii="等线" w:eastAsia="等线" w:hAnsi="等线" w:cs="等线" w:hint="default"/>
      <w:color w:val="FF0000"/>
      <w:sz w:val="18"/>
      <w:szCs w:val="18"/>
      <w:u w:val="none"/>
    </w:rPr>
  </w:style>
  <w:style w:type="character" w:customStyle="1" w:styleId="font91">
    <w:name w:val="font91"/>
    <w:basedOn w:val="a0"/>
    <w:qFormat/>
    <w:rPr>
      <w:rFonts w:ascii="Times New Roman" w:hAnsi="Times New Roman" w:cs="Times New Roman" w:hint="default"/>
      <w:color w:val="000000"/>
      <w:sz w:val="18"/>
      <w:szCs w:val="18"/>
      <w:u w:val="none"/>
    </w:rPr>
  </w:style>
  <w:style w:type="character" w:customStyle="1" w:styleId="font201">
    <w:name w:val="font201"/>
    <w:basedOn w:val="a0"/>
    <w:qFormat/>
    <w:rPr>
      <w:rFonts w:ascii="宋体" w:eastAsia="宋体" w:hAnsi="宋体" w:cs="宋体" w:hint="eastAsia"/>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14BD24-EFDC-41E2-997B-F3675623F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24</Pages>
  <Words>2357</Words>
  <Characters>13438</Characters>
  <Application>Microsoft Office Word</Application>
  <DocSecurity>0</DocSecurity>
  <Lines>111</Lines>
  <Paragraphs>31</Paragraphs>
  <ScaleCrop>false</ScaleCrop>
  <Company>CHINA</Company>
  <LinksUpToDate>false</LinksUpToDate>
  <CharactersWithSpaces>15764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138</cp:revision>
  <cp:lastPrinted>2021-12-20T04:15:00Z</cp:lastPrinted>
  <dcterms:created xsi:type="dcterms:W3CDTF">2019-08-24T04:56:00Z</dcterms:created>
  <dcterms:modified xsi:type="dcterms:W3CDTF">2022-01-28T08:16:00Z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2F6AF61EE75142019737DBE042DC9F30</vt:lpwstr>
  </property>
</Properties>
</file>