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                                              样表</w:t>
      </w:r>
    </w:p>
    <w:p>
      <w:pPr>
        <w:spacing w:line="58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</w:rPr>
      </w:pPr>
    </w:p>
    <w:p>
      <w:pPr>
        <w:tabs>
          <w:tab w:val="left" w:pos="1560"/>
        </w:tabs>
        <w:spacing w:line="900" w:lineRule="exact"/>
        <w:jc w:val="center"/>
        <w:rPr>
          <w:rFonts w:ascii="方正小标宋简体" w:hAnsi="黑体" w:eastAsia="方正小标宋简体"/>
          <w:sz w:val="56"/>
          <w:szCs w:val="56"/>
        </w:rPr>
      </w:pPr>
      <w:r>
        <w:rPr>
          <w:rFonts w:hint="eastAsia" w:ascii="方正小标宋简体" w:hAnsi="黑体" w:eastAsia="方正小标宋简体"/>
          <w:sz w:val="56"/>
          <w:szCs w:val="56"/>
        </w:rPr>
        <w:t>202</w:t>
      </w:r>
      <w:r>
        <w:rPr>
          <w:rFonts w:ascii="方正小标宋简体" w:hAnsi="黑体" w:eastAsia="方正小标宋简体"/>
          <w:sz w:val="56"/>
          <w:szCs w:val="56"/>
          <w:lang w:val="en"/>
        </w:rPr>
        <w:t>4</w:t>
      </w:r>
      <w:r>
        <w:rPr>
          <w:rFonts w:hint="eastAsia" w:ascii="方正小标宋简体" w:hAnsi="黑体" w:eastAsia="方正小标宋简体"/>
          <w:sz w:val="56"/>
          <w:szCs w:val="56"/>
        </w:rPr>
        <w:t>年广西“最美科技工作者”</w:t>
      </w:r>
    </w:p>
    <w:p>
      <w:pPr>
        <w:spacing w:before="381" w:beforeLines="100" w:line="900" w:lineRule="exact"/>
        <w:jc w:val="center"/>
        <w:rPr>
          <w:rFonts w:ascii="方正小标宋简体" w:hAnsi="黑体" w:eastAsia="方正小标宋简体"/>
          <w:sz w:val="56"/>
          <w:szCs w:val="56"/>
        </w:rPr>
      </w:pPr>
      <w:r>
        <w:rPr>
          <w:rFonts w:hint="eastAsia" w:ascii="方正小标宋简体" w:hAnsi="黑体" w:eastAsia="方正小标宋简体"/>
          <w:sz w:val="56"/>
          <w:szCs w:val="56"/>
        </w:rPr>
        <w:t>推  荐  表</w:t>
      </w:r>
    </w:p>
    <w:p>
      <w:pPr>
        <w:spacing w:line="640" w:lineRule="exact"/>
        <w:rPr>
          <w:rFonts w:ascii="黑体" w:hAnsi="黑体" w:eastAsia="黑体"/>
        </w:rPr>
      </w:pPr>
    </w:p>
    <w:p>
      <w:pPr>
        <w:tabs>
          <w:tab w:val="left" w:pos="1560"/>
        </w:tabs>
        <w:spacing w:line="640" w:lineRule="exact"/>
        <w:rPr>
          <w:rFonts w:ascii="黑体" w:hAnsi="黑体" w:eastAsia="黑体"/>
        </w:rPr>
      </w:pPr>
    </w:p>
    <w:p>
      <w:pPr>
        <w:spacing w:line="800" w:lineRule="exact"/>
        <w:ind w:firstLine="1506" w:firstLineChars="500"/>
        <w:rPr>
          <w:rFonts w:ascii="仿宋_GB2312" w:hAnsi="宋体" w:eastAsia="仿宋_GB2312"/>
          <w:b/>
          <w:sz w:val="30"/>
          <w:szCs w:val="30"/>
          <w:u w:val="single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候选人姓名：</w:t>
      </w:r>
      <w:r>
        <w:rPr>
          <w:rFonts w:hint="eastAsia" w:ascii="仿宋_GB2312" w:hAnsi="宋体" w:eastAsia="仿宋_GB2312"/>
          <w:b/>
          <w:sz w:val="30"/>
          <w:szCs w:val="30"/>
          <w:u w:val="single"/>
        </w:rPr>
        <w:t xml:space="preserve">                       </w:t>
      </w:r>
    </w:p>
    <w:p>
      <w:pPr>
        <w:spacing w:line="800" w:lineRule="exact"/>
        <w:ind w:firstLine="1512" w:firstLineChars="377"/>
        <w:rPr>
          <w:rFonts w:ascii="仿宋_GB2312" w:hAnsi="宋体" w:eastAsia="仿宋_GB2312"/>
          <w:b/>
          <w:sz w:val="30"/>
          <w:szCs w:val="30"/>
          <w:u w:val="single"/>
        </w:rPr>
      </w:pPr>
      <w:r>
        <w:rPr>
          <w:rFonts w:hint="eastAsia" w:ascii="仿宋_GB2312" w:hAnsi="宋体" w:eastAsia="仿宋_GB2312"/>
          <w:b/>
          <w:spacing w:val="50"/>
          <w:sz w:val="30"/>
          <w:szCs w:val="30"/>
        </w:rPr>
        <w:t>工作单</w:t>
      </w:r>
      <w:r>
        <w:rPr>
          <w:rFonts w:hint="eastAsia" w:ascii="仿宋_GB2312" w:hAnsi="宋体" w:eastAsia="仿宋_GB2312"/>
          <w:b/>
          <w:sz w:val="30"/>
          <w:szCs w:val="30"/>
        </w:rPr>
        <w:t>位：</w:t>
      </w:r>
      <w:r>
        <w:rPr>
          <w:rFonts w:hint="eastAsia" w:ascii="仿宋_GB2312" w:hAnsi="宋体" w:eastAsia="仿宋_GB2312"/>
          <w:b/>
          <w:sz w:val="30"/>
          <w:szCs w:val="30"/>
          <w:u w:val="single"/>
        </w:rPr>
        <w:t xml:space="preserve">                       </w:t>
      </w:r>
    </w:p>
    <w:p>
      <w:pPr>
        <w:spacing w:line="800" w:lineRule="exact"/>
        <w:ind w:firstLine="1512" w:firstLineChars="377"/>
        <w:rPr>
          <w:rFonts w:ascii="仿宋_GB2312" w:hAnsi="宋体" w:eastAsia="仿宋_GB2312"/>
          <w:b/>
          <w:sz w:val="30"/>
          <w:szCs w:val="30"/>
          <w:u w:val="single"/>
        </w:rPr>
      </w:pPr>
      <w:r>
        <w:rPr>
          <w:rFonts w:hint="eastAsia" w:ascii="仿宋_GB2312" w:hAnsi="宋体" w:eastAsia="仿宋_GB2312"/>
          <w:b/>
          <w:spacing w:val="50"/>
          <w:sz w:val="30"/>
          <w:szCs w:val="30"/>
        </w:rPr>
        <w:t>推荐单</w:t>
      </w:r>
      <w:r>
        <w:rPr>
          <w:rFonts w:hint="eastAsia" w:ascii="仿宋_GB2312" w:hAnsi="宋体" w:eastAsia="仿宋_GB2312"/>
          <w:b/>
          <w:sz w:val="30"/>
          <w:szCs w:val="30"/>
        </w:rPr>
        <w:t>位：</w:t>
      </w:r>
      <w:r>
        <w:rPr>
          <w:rFonts w:hint="eastAsia" w:ascii="仿宋_GB2312" w:hAnsi="宋体" w:eastAsia="仿宋_GB2312"/>
          <w:b/>
          <w:sz w:val="30"/>
          <w:szCs w:val="30"/>
          <w:u w:val="single"/>
        </w:rPr>
        <w:t xml:space="preserve">                       </w:t>
      </w:r>
    </w:p>
    <w:p>
      <w:pPr>
        <w:tabs>
          <w:tab w:val="left" w:pos="2410"/>
        </w:tabs>
        <w:spacing w:line="800" w:lineRule="exact"/>
        <w:ind w:firstLine="1512" w:firstLineChars="377"/>
        <w:rPr>
          <w:rFonts w:ascii="仿宋_GB2312" w:hAnsi="宋体" w:eastAsia="仿宋_GB2312"/>
          <w:b/>
          <w:spacing w:val="50"/>
          <w:sz w:val="30"/>
          <w:szCs w:val="30"/>
        </w:rPr>
      </w:pPr>
      <w:r>
        <w:rPr>
          <w:rFonts w:hint="eastAsia" w:ascii="仿宋_GB2312" w:hAnsi="宋体" w:eastAsia="仿宋_GB2312"/>
          <w:b/>
          <w:spacing w:val="50"/>
          <w:sz w:val="30"/>
          <w:szCs w:val="30"/>
        </w:rPr>
        <w:t xml:space="preserve">推荐领域： </w:t>
      </w:r>
    </w:p>
    <w:p>
      <w:pPr>
        <w:tabs>
          <w:tab w:val="left" w:pos="1134"/>
          <w:tab w:val="left" w:pos="1418"/>
        </w:tabs>
        <w:spacing w:line="640" w:lineRule="exact"/>
        <w:jc w:val="center"/>
        <w:rPr>
          <w:rFonts w:ascii="仿宋_GB2312" w:hAnsi="黑体" w:eastAsia="仿宋_GB2312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ragraph">
                  <wp:posOffset>22860</wp:posOffset>
                </wp:positionV>
                <wp:extent cx="3705225" cy="1488440"/>
                <wp:effectExtent l="0" t="0" r="9525" b="1651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仿宋_GB2312" w:hAnsi="宋体" w:eastAsia="仿宋_GB2312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pacing w:val="6"/>
                                <w:sz w:val="24"/>
                              </w:rPr>
                              <w:t>解决重大科学问题，突破关键核心技术</w:t>
                            </w:r>
                          </w:p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科技服务民生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 w:ascii="宋体" w:hAnsi="宋体" w:cs="宋体"/>
                                <w:spacing w:val="-4"/>
                                <w:sz w:val="24"/>
                              </w:rPr>
                              <w:t>长期服务基层一线及老少边穷地区（市、县及以下）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pacing w:val="6"/>
                                <w:sz w:val="24"/>
                              </w:rPr>
                              <w:t>促进科技成果转化应用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ascii="宋体" w:hAnsi="宋体" w:cs="宋体"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其他突出贡献、典型事迹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3.35pt;margin-top:1.8pt;height:117.2pt;width:291.75pt;z-index:251659264;mso-width-relative:page;mso-height-relative:margin;mso-height-percent:200;" filled="f" stroked="f" coordsize="21600,21600" o:gfxdata="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5m/Mo1wAAAAkBAAAPAAAAAAAAAAEAIAAAACIAAABkcnMvZG93bnJldi54bWxQSwECFAAU&#10;AAAACACHTuJATxVp5isCAAA6BAAADgAAAAAAAAABACAAAAAm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仿宋_GB2312" w:hAnsi="宋体" w:eastAsia="仿宋_GB2312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 w:cs="宋体"/>
                          <w:sz w:val="24"/>
                        </w:rPr>
                        <w:t>□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pacing w:val="6"/>
                          <w:sz w:val="24"/>
                        </w:rPr>
                        <w:t>解决重大科学问题，突破关键核心技术</w:t>
                      </w:r>
                    </w:p>
                    <w:p>
                      <w:pPr>
                        <w:spacing w:line="440" w:lineRule="exact"/>
                        <w:jc w:val="left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sz w:val="24"/>
                        </w:rPr>
                        <w:t>□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科技服务民生</w:t>
                      </w:r>
                    </w:p>
                    <w:p>
                      <w:pPr>
                        <w:spacing w:line="440" w:lineRule="exact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sz w:val="24"/>
                        </w:rPr>
                        <w:t>□</w:t>
                      </w:r>
                      <w:r>
                        <w:rPr>
                          <w:rFonts w:hint="eastAsia" w:ascii="宋体" w:hAnsi="宋体" w:cs="宋体"/>
                          <w:spacing w:val="-4"/>
                          <w:sz w:val="24"/>
                        </w:rPr>
                        <w:t>长期服务基层一线及老少边穷地区（市、县及以下）</w:t>
                      </w:r>
                    </w:p>
                    <w:p>
                      <w:pPr>
                        <w:spacing w:line="440" w:lineRule="exact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sz w:val="24"/>
                        </w:rPr>
                        <w:t>□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pacing w:val="6"/>
                          <w:sz w:val="24"/>
                        </w:rPr>
                        <w:t>促进科技成果转化应用</w:t>
                      </w:r>
                    </w:p>
                    <w:p>
                      <w:pPr>
                        <w:spacing w:line="440" w:lineRule="exact"/>
                      </w:pPr>
                      <w:r>
                        <w:rPr>
                          <w:rFonts w:ascii="宋体" w:hAnsi="宋体" w:cs="宋体"/>
                          <w:sz w:val="24"/>
                        </w:rPr>
                        <w:t>□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其他突出贡献、典型事迹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640" w:lineRule="exact"/>
        <w:jc w:val="center"/>
        <w:rPr>
          <w:rFonts w:ascii="仿宋_GB2312" w:eastAsia="仿宋_GB2312"/>
          <w:sz w:val="30"/>
          <w:szCs w:val="30"/>
        </w:rPr>
      </w:pPr>
    </w:p>
    <w:p>
      <w:pPr>
        <w:spacing w:line="640" w:lineRule="exact"/>
        <w:jc w:val="center"/>
        <w:rPr>
          <w:rFonts w:ascii="仿宋_GB2312" w:eastAsia="仿宋_GB2312"/>
          <w:sz w:val="30"/>
          <w:szCs w:val="30"/>
        </w:rPr>
      </w:pPr>
    </w:p>
    <w:p>
      <w:pPr>
        <w:spacing w:line="640" w:lineRule="exact"/>
        <w:jc w:val="center"/>
        <w:rPr>
          <w:rFonts w:ascii="仿宋_GB2312" w:eastAsia="仿宋_GB2312"/>
          <w:sz w:val="30"/>
          <w:szCs w:val="30"/>
        </w:rPr>
      </w:pPr>
    </w:p>
    <w:p>
      <w:pPr>
        <w:spacing w:line="640" w:lineRule="exact"/>
        <w:jc w:val="center"/>
        <w:rPr>
          <w:rFonts w:ascii="仿宋_GB2312" w:eastAsia="仿宋_GB2312"/>
          <w:sz w:val="30"/>
          <w:szCs w:val="30"/>
        </w:rPr>
      </w:pPr>
    </w:p>
    <w:p>
      <w:pPr>
        <w:spacing w:line="64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填报日期：202</w:t>
      </w:r>
      <w:r>
        <w:rPr>
          <w:rFonts w:ascii="仿宋_GB2312" w:eastAsia="仿宋_GB2312"/>
          <w:sz w:val="30"/>
          <w:szCs w:val="30"/>
          <w:lang w:val="en"/>
        </w:rPr>
        <w:t>4</w:t>
      </w:r>
      <w:r>
        <w:rPr>
          <w:rFonts w:hint="eastAsia" w:ascii="仿宋_GB2312" w:eastAsia="仿宋_GB2312"/>
          <w:sz w:val="30"/>
          <w:szCs w:val="30"/>
        </w:rPr>
        <w:t>年    月    日</w:t>
      </w:r>
    </w:p>
    <w:p>
      <w:pPr>
        <w:spacing w:line="64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ascii="黑体" w:hAnsi="黑体" w:eastAsia="黑体"/>
        </w:rPr>
        <w:br w:type="page"/>
      </w:r>
      <w:r>
        <w:rPr>
          <w:rFonts w:hint="eastAsia" w:ascii="方正小标宋简体" w:hAnsi="黑体" w:eastAsia="方正小标宋简体"/>
          <w:sz w:val="44"/>
          <w:szCs w:val="44"/>
        </w:rPr>
        <w:t>填 表 说 明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1.所在单位：填写候选人人事关系所在单位，应为法人单位。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.推荐单位：各设区市党委宣传部、科协、科技局、工业和信息化局，各有关科研院所，自治区各有关厅局，各自治区级学会（协会、研究会）、高校科协、企业（园区）科协作为推荐单位，由哪个单位推荐的，填写单位名称。</w:t>
      </w:r>
    </w:p>
    <w:p>
      <w:pPr>
        <w:spacing w:line="500" w:lineRule="exact"/>
        <w:ind w:firstLine="648" w:firstLineChars="200"/>
        <w:rPr>
          <w:rFonts w:ascii="仿宋_GB2312" w:eastAsia="仿宋_GB2312"/>
          <w:spacing w:val="2"/>
          <w:sz w:val="32"/>
          <w:szCs w:val="30"/>
        </w:rPr>
      </w:pPr>
      <w:r>
        <w:rPr>
          <w:rFonts w:hint="eastAsia" w:ascii="仿宋_GB2312" w:eastAsia="仿宋_GB2312"/>
          <w:spacing w:val="2"/>
          <w:sz w:val="32"/>
          <w:szCs w:val="30"/>
        </w:rPr>
        <w:t>3.推荐表中所涉及日期统一用阿拉伯数字，如2024年03月01日。</w:t>
      </w:r>
    </w:p>
    <w:p>
      <w:pPr>
        <w:spacing w:line="500" w:lineRule="exact"/>
        <w:ind w:firstLine="664" w:firstLineChars="200"/>
        <w:rPr>
          <w:rFonts w:ascii="仿宋_GB2312" w:eastAsia="仿宋_GB2312"/>
          <w:spacing w:val="6"/>
          <w:sz w:val="32"/>
          <w:szCs w:val="30"/>
        </w:rPr>
      </w:pPr>
      <w:r>
        <w:rPr>
          <w:rFonts w:hint="eastAsia" w:ascii="仿宋_GB2312" w:eastAsia="仿宋_GB2312"/>
          <w:spacing w:val="6"/>
          <w:sz w:val="32"/>
          <w:szCs w:val="30"/>
        </w:rPr>
        <w:t>4.照片为小2寸正面免冠彩色标准照。</w:t>
      </w:r>
    </w:p>
    <w:p>
      <w:pPr>
        <w:spacing w:line="500" w:lineRule="exact"/>
        <w:ind w:firstLine="664" w:firstLineChars="200"/>
        <w:rPr>
          <w:rFonts w:ascii="仿宋_GB2312" w:eastAsia="仿宋_GB2312"/>
          <w:spacing w:val="6"/>
          <w:sz w:val="32"/>
          <w:szCs w:val="30"/>
        </w:rPr>
      </w:pPr>
      <w:r>
        <w:rPr>
          <w:rFonts w:hint="eastAsia" w:ascii="仿宋_GB2312" w:eastAsia="仿宋_GB2312"/>
          <w:spacing w:val="6"/>
          <w:sz w:val="32"/>
          <w:szCs w:val="30"/>
        </w:rPr>
        <w:t>5.推荐组别：各设区市推荐对象统一勾选“地市”，其他渠道推荐对象根据所学专业及从事的工作勾选相应学科类别。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6.专业技术职务：应规范填写具体职务，如“研究员”、“研究员级高级工程师”等，请勿填写“正高”、“副高”等。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7.毕业院校、工作单位填写全称，职务等要按照国家有关规定详细填写，属于内设机构职务的应填写具体部门，如“XX大学XX学院院长”。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8.工作经历从中专或大学毕业后填起，含科普工作经历。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9.主要事迹1500字左右，感人故事1000字以内，内容应客观真实地反映候选人感人事迹、精神风貌和社会影响情况。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10.所在单位意见：意见中应明确写出是否同意推荐，须加盖所在单位公章。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11.推荐单位意见：意见中应明确写出是否同意推荐，须加盖推荐单位公章。</w:t>
      </w:r>
    </w:p>
    <w:p>
      <w:pPr>
        <w:spacing w:line="20" w:lineRule="exact"/>
      </w:pPr>
    </w:p>
    <w:p>
      <w:pPr>
        <w:spacing w:line="20" w:lineRule="exact"/>
        <w:ind w:firstLine="561"/>
        <w:rPr>
          <w:szCs w:val="28"/>
        </w:rPr>
      </w:pPr>
    </w:p>
    <w:tbl>
      <w:tblPr>
        <w:tblStyle w:val="8"/>
        <w:tblW w:w="88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9"/>
        <w:gridCol w:w="658"/>
        <w:gridCol w:w="762"/>
        <w:gridCol w:w="814"/>
        <w:gridCol w:w="467"/>
        <w:gridCol w:w="707"/>
        <w:gridCol w:w="1447"/>
        <w:gridCol w:w="263"/>
        <w:gridCol w:w="1243"/>
        <w:gridCol w:w="70"/>
        <w:gridCol w:w="17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姓  名</w:t>
            </w:r>
          </w:p>
        </w:tc>
        <w:tc>
          <w:tcPr>
            <w:tcW w:w="2750" w:type="dxa"/>
            <w:gridSpan w:val="4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1447" w:type="dxa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性  别</w:t>
            </w:r>
          </w:p>
        </w:tc>
        <w:tc>
          <w:tcPr>
            <w:tcW w:w="1576" w:type="dxa"/>
            <w:gridSpan w:val="3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705" w:type="dxa"/>
            <w:vMerge w:val="restart"/>
            <w:tcBorders>
              <w:top w:val="single" w:color="000000" w:sz="12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eastAsia="方正楷体简体"/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eastAsia="方正楷体简体"/>
                <w:sz w:val="24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民  族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出生年月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籍  贯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政治面貌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学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szCs w:val="28"/>
              </w:rPr>
              <w:t>历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学</w:t>
            </w:r>
            <w:r>
              <w:rPr>
                <w:rFonts w:hint="eastAsia"/>
                <w:szCs w:val="28"/>
              </w:rPr>
              <w:t xml:space="preserve">  </w:t>
            </w:r>
            <w:r>
              <w:rPr>
                <w:szCs w:val="28"/>
              </w:rPr>
              <w:t>位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</w:tc>
        <w:tc>
          <w:tcPr>
            <w:tcW w:w="2750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所学专业</w:t>
            </w:r>
          </w:p>
        </w:tc>
        <w:tc>
          <w:tcPr>
            <w:tcW w:w="328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29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推荐组别</w:t>
            </w:r>
          </w:p>
        </w:tc>
        <w:tc>
          <w:tcPr>
            <w:tcW w:w="6716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 xml:space="preserve">理科  </w:t>
            </w: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 xml:space="preserve">工科  </w:t>
            </w: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 xml:space="preserve">农科  </w:t>
            </w: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 xml:space="preserve">医科  </w:t>
            </w: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 xml:space="preserve">综合  </w:t>
            </w:r>
            <w:r>
              <w:rPr>
                <w:szCs w:val="28"/>
              </w:rPr>
              <w:sym w:font="Wingdings 2" w:char="00A3"/>
            </w:r>
            <w:r>
              <w:rPr>
                <w:rFonts w:hint="eastAsia"/>
                <w:szCs w:val="28"/>
              </w:rPr>
              <w:t>地市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29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工作单位及职务</w:t>
            </w:r>
          </w:p>
        </w:tc>
        <w:tc>
          <w:tcPr>
            <w:tcW w:w="6716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29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专业技术职务</w:t>
            </w:r>
          </w:p>
        </w:tc>
        <w:tc>
          <w:tcPr>
            <w:tcW w:w="6716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办公电话</w:t>
            </w:r>
          </w:p>
        </w:tc>
        <w:tc>
          <w:tcPr>
            <w:tcW w:w="1576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手  机</w:t>
            </w:r>
          </w:p>
        </w:tc>
        <w:tc>
          <w:tcPr>
            <w:tcW w:w="171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left="280" w:hanging="280" w:hangingChars="100"/>
              <w:jc w:val="center"/>
              <w:rPr>
                <w:szCs w:val="21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电子邮箱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color w:val="0000FF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136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通讯地址</w:t>
            </w:r>
          </w:p>
        </w:tc>
        <w:tc>
          <w:tcPr>
            <w:tcW w:w="446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left="280" w:hanging="280" w:hangingChars="100"/>
              <w:rPr>
                <w:szCs w:val="28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邮  编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color w:val="0000FF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</w:t>
            </w:r>
          </w:p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习</w:t>
            </w:r>
          </w:p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经</w:t>
            </w:r>
          </w:p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历</w:t>
            </w: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起止年月</w:t>
            </w: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在何单位从事何工作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szCs w:val="28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szCs w:val="28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560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64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8"/>
              </w:rPr>
            </w:pPr>
          </w:p>
        </w:tc>
        <w:tc>
          <w:tcPr>
            <w:tcW w:w="2701" w:type="dxa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sz w:val="44"/>
                <w:szCs w:val="44"/>
              </w:rPr>
            </w:pPr>
          </w:p>
        </w:tc>
        <w:tc>
          <w:tcPr>
            <w:tcW w:w="5435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00" w:lineRule="exact"/>
              <w:ind w:firstLine="880"/>
              <w:jc w:val="center"/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459" w:hRule="atLeast"/>
          <w:jc w:val="center"/>
        </w:trPr>
        <w:tc>
          <w:tcPr>
            <w:tcW w:w="8845" w:type="dxa"/>
            <w:gridSpan w:val="11"/>
            <w:tcBorders>
              <w:top w:val="single" w:color="000000" w:sz="6" w:space="0"/>
            </w:tcBorders>
          </w:tcPr>
          <w:p>
            <w:pPr>
              <w:spacing w:line="400" w:lineRule="exact"/>
              <w:jc w:val="left"/>
              <w:rPr>
                <w:sz w:val="44"/>
                <w:szCs w:val="44"/>
              </w:rPr>
            </w:pPr>
            <w:r>
              <w:rPr>
                <w:bCs/>
                <w:szCs w:val="28"/>
              </w:rPr>
              <w:t>主要事迹（</w:t>
            </w:r>
            <w:r>
              <w:rPr>
                <w:rFonts w:ascii="宋体" w:hAnsi="宋体"/>
                <w:bCs/>
                <w:szCs w:val="28"/>
              </w:rPr>
              <w:t>1500</w:t>
            </w:r>
            <w:r>
              <w:rPr>
                <w:bCs/>
                <w:szCs w:val="28"/>
              </w:rPr>
              <w:t>字左右）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600" w:hRule="atLeast"/>
          <w:jc w:val="center"/>
        </w:trPr>
        <w:tc>
          <w:tcPr>
            <w:tcW w:w="8845" w:type="dxa"/>
            <w:gridSpan w:val="11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line="400" w:lineRule="exact"/>
              <w:rPr>
                <w:rFonts w:ascii="宋体" w:hAnsi="宋体"/>
                <w:sz w:val="44"/>
                <w:szCs w:val="44"/>
              </w:rPr>
            </w:pPr>
            <w:r>
              <w:rPr>
                <w:rFonts w:ascii="宋体" w:hAnsi="宋体"/>
                <w:bCs/>
                <w:szCs w:val="28"/>
              </w:rPr>
              <w:t>感人故事（1—2个，1000字以内）</w:t>
            </w:r>
          </w:p>
        </w:tc>
      </w:tr>
    </w:tbl>
    <w:p>
      <w:pPr>
        <w:spacing w:line="20" w:lineRule="exact"/>
      </w:pPr>
    </w:p>
    <w:tbl>
      <w:tblPr>
        <w:tblStyle w:val="8"/>
        <w:tblW w:w="88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80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20" w:hRule="atLeas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6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Ansi="黑体"/>
                <w:bCs/>
                <w:szCs w:val="28"/>
              </w:rPr>
            </w:pPr>
            <w:r>
              <w:rPr>
                <w:rFonts w:hint="eastAsia"/>
                <w:spacing w:val="40"/>
                <w:szCs w:val="28"/>
              </w:rPr>
              <w:t>个人声明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560"/>
              <w:textAlignment w:val="bottom"/>
            </w:pPr>
            <w:r>
              <w:t>本人接受推荐，承诺推荐材料中所有信息真实可靠，若有失实和造假行为，本人愿承担一切责任。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sz w:val="15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sz w:val="15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4200" w:firstLineChars="1500"/>
              <w:textAlignment w:val="bottom"/>
            </w:pPr>
            <w:r>
              <w:t>候选人签名</w:t>
            </w:r>
            <w:r>
              <w:rPr>
                <w:rFonts w:hint="eastAsia"/>
              </w:rPr>
              <w:t>：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rFonts w:hAnsi="黑体"/>
                <w:bCs/>
                <w:szCs w:val="28"/>
              </w:rPr>
            </w:pPr>
            <w:r>
              <w:t xml:space="preserve">年  </w:t>
            </w:r>
            <w:r>
              <w:rPr>
                <w:rFonts w:hint="eastAsia"/>
              </w:rPr>
              <w:t xml:space="preserve"> </w:t>
            </w:r>
            <w:r>
              <w:t xml:space="preserve">月 </w:t>
            </w:r>
            <w:r>
              <w:rPr>
                <w:rFonts w:hint="eastAsia"/>
              </w:rPr>
              <w:t xml:space="preserve"> </w:t>
            </w:r>
            <w:r>
              <w:t xml:space="preserve">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19" w:hRule="exac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6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pacing w:val="40"/>
                <w:szCs w:val="28"/>
              </w:rPr>
            </w:pPr>
            <w:r>
              <w:rPr>
                <w:rFonts w:hint="eastAsia"/>
                <w:spacing w:val="40"/>
                <w:szCs w:val="28"/>
              </w:rPr>
              <w:t>所在单位意见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候选人人事关系所在单位需对候选人政治表现、廉洁自律、道德品行，以及材料的真实性、准确性及涉密情况出具明确意见。意见中应明确写出是否同意推荐。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szCs w:val="28"/>
              </w:rPr>
            </w:pPr>
          </w:p>
          <w:p>
            <w:pPr>
              <w:spacing w:line="420" w:lineRule="exact"/>
              <w:ind w:firstLine="5740" w:firstLineChars="2050"/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（盖 章）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年</w:t>
            </w:r>
            <w:r>
              <w:rPr>
                <w:szCs w:val="28"/>
              </w:rPr>
              <w:t xml:space="preserve">   </w:t>
            </w:r>
            <w:r>
              <w:rPr>
                <w:rFonts w:hint="eastAsia"/>
                <w:szCs w:val="28"/>
              </w:rPr>
              <w:t>月</w:t>
            </w:r>
            <w:r>
              <w:rPr>
                <w:szCs w:val="28"/>
              </w:rPr>
              <w:t xml:space="preserve">   </w:t>
            </w:r>
            <w:r>
              <w:rPr>
                <w:rFonts w:hint="eastAsia"/>
                <w:szCs w:val="28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10" w:hRule="exac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6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pacing w:val="40"/>
                <w:szCs w:val="28"/>
              </w:rPr>
            </w:pPr>
            <w:r>
              <w:rPr>
                <w:rFonts w:hint="eastAsia"/>
                <w:spacing w:val="40"/>
                <w:szCs w:val="28"/>
              </w:rPr>
              <w:t>推荐单位意见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480" w:firstLineChars="200"/>
              <w:textAlignment w:val="bottom"/>
              <w:rPr>
                <w:sz w:val="24"/>
              </w:rPr>
            </w:pPr>
            <w:r>
              <w:rPr>
                <w:rFonts w:hint="eastAsia"/>
                <w:sz w:val="24"/>
              </w:rPr>
              <w:t>对候选人主要事迹和学风道德等方面作出评价，意见中应明确写出是否同意推荐。</w:t>
            </w:r>
          </w:p>
          <w:p>
            <w:pPr>
              <w:snapToGrid w:val="0"/>
              <w:spacing w:before="60" w:line="420" w:lineRule="exact"/>
              <w:jc w:val="left"/>
              <w:rPr>
                <w:sz w:val="24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szCs w:val="28"/>
              </w:rPr>
            </w:pPr>
          </w:p>
          <w:p>
            <w:pPr>
              <w:snapToGrid w:val="0"/>
              <w:spacing w:before="60" w:line="42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</w:t>
            </w:r>
            <w:r>
              <w:rPr>
                <w:rFonts w:hint="eastAsia"/>
                <w:szCs w:val="28"/>
              </w:rPr>
              <w:t xml:space="preserve">      （盖 章）</w:t>
            </w:r>
          </w:p>
          <w:p>
            <w:pPr>
              <w:spacing w:line="420" w:lineRule="exact"/>
              <w:ind w:firstLine="5740" w:firstLineChars="2050"/>
              <w:jc w:val="left"/>
              <w:rPr>
                <w:rFonts w:hAnsi="黑体"/>
                <w:bCs/>
                <w:szCs w:val="28"/>
              </w:rPr>
            </w:pPr>
            <w:r>
              <w:rPr>
                <w:rFonts w:hint="eastAsia"/>
                <w:szCs w:val="28"/>
              </w:rPr>
              <w:t>年</w:t>
            </w:r>
            <w:r>
              <w:rPr>
                <w:szCs w:val="28"/>
              </w:rPr>
              <w:t xml:space="preserve">   </w:t>
            </w:r>
            <w:r>
              <w:rPr>
                <w:rFonts w:hint="eastAsia"/>
                <w:szCs w:val="28"/>
              </w:rPr>
              <w:t>月</w:t>
            </w:r>
            <w:r>
              <w:rPr>
                <w:szCs w:val="28"/>
              </w:rPr>
              <w:t xml:space="preserve">   </w:t>
            </w:r>
            <w:r>
              <w:rPr>
                <w:rFonts w:hint="eastAsia"/>
                <w:szCs w:val="28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87" w:hRule="atLeast"/>
          <w:jc w:val="center"/>
        </w:trPr>
        <w:tc>
          <w:tcPr>
            <w:tcW w:w="799" w:type="dxa"/>
            <w:tcBorders>
              <w:top w:val="single" w:color="000000" w:sz="6" w:space="0"/>
              <w:bottom w:val="single" w:color="000000" w:sz="12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Ansi="黑体"/>
                <w:bCs/>
                <w:szCs w:val="28"/>
              </w:rPr>
            </w:pPr>
            <w:r>
              <w:rPr>
                <w:rFonts w:hint="eastAsia"/>
                <w:spacing w:val="40"/>
                <w:szCs w:val="28"/>
              </w:rPr>
              <w:t>备注</w:t>
            </w:r>
          </w:p>
        </w:tc>
        <w:tc>
          <w:tcPr>
            <w:tcW w:w="8046" w:type="dxa"/>
            <w:tcBorders>
              <w:top w:val="single" w:color="000000" w:sz="6" w:space="0"/>
              <w:bottom w:val="single" w:color="000000" w:sz="12" w:space="0"/>
            </w:tcBorders>
            <w:vAlign w:val="center"/>
          </w:tcPr>
          <w:p>
            <w:pPr>
              <w:spacing w:line="420" w:lineRule="exact"/>
              <w:jc w:val="left"/>
              <w:rPr>
                <w:rFonts w:hAnsi="黑体"/>
                <w:bCs/>
                <w:szCs w:val="28"/>
              </w:rPr>
            </w:pPr>
          </w:p>
        </w:tc>
      </w:tr>
    </w:tbl>
    <w:p>
      <w:pPr>
        <w:overflowPunct/>
        <w:autoSpaceDE/>
        <w:autoSpaceDN/>
        <w:adjustRightInd/>
        <w:spacing w:line="80" w:lineRule="exact"/>
        <w:jc w:val="left"/>
        <w:textAlignment w:val="auto"/>
        <w:rPr>
          <w:rFonts w:ascii="仿宋_GB2312" w:hAnsi="宋体" w:eastAsia="仿宋_GB2312" w:cs="宋体"/>
          <w:sz w:val="24"/>
          <w:szCs w:val="24"/>
        </w:rPr>
      </w:pPr>
    </w:p>
    <w:p>
      <w:pPr>
        <w:overflowPunct/>
        <w:autoSpaceDE/>
        <w:autoSpaceDN/>
        <w:adjustRightInd/>
        <w:spacing w:line="80" w:lineRule="exact"/>
        <w:jc w:val="left"/>
        <w:textAlignment w:val="auto"/>
        <w:rPr>
          <w:rFonts w:ascii="仿宋_GB2312" w:hAnsi="宋体" w:eastAsia="仿宋_GB2312" w:cs="宋体"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5" w:left="158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63902790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5"/>
          <w:jc w:val="right"/>
          <w:rPr>
            <w:rFonts w:ascii="宋体" w:hAnsi="宋体"/>
            <w:sz w:val="28"/>
            <w:szCs w:val="28"/>
          </w:rPr>
        </w:pPr>
        <w:r>
          <w:rPr>
            <w:rFonts w:hint="eastAsia" w:ascii="宋体" w:hAnsi="宋体"/>
            <w:sz w:val="28"/>
            <w:szCs w:val="28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5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40"/>
  <w:drawingGridVerticalSpacing w:val="381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NjgyYjUxMWYyYmVkZjI3ZmNiZDdiZjljNjdmMDYifQ=="/>
  </w:docVars>
  <w:rsids>
    <w:rsidRoot w:val="00E377D7"/>
    <w:rsid w:val="00001755"/>
    <w:rsid w:val="0007677F"/>
    <w:rsid w:val="00186C83"/>
    <w:rsid w:val="004200C9"/>
    <w:rsid w:val="00452DB4"/>
    <w:rsid w:val="00533E0D"/>
    <w:rsid w:val="00693F3D"/>
    <w:rsid w:val="00781B69"/>
    <w:rsid w:val="008B1EDB"/>
    <w:rsid w:val="00A5514D"/>
    <w:rsid w:val="00A63E2A"/>
    <w:rsid w:val="00AC3E6F"/>
    <w:rsid w:val="00BD77EC"/>
    <w:rsid w:val="00BE5AF2"/>
    <w:rsid w:val="00D6230E"/>
    <w:rsid w:val="00E377D7"/>
    <w:rsid w:val="1AB14B8A"/>
    <w:rsid w:val="25C80CF0"/>
    <w:rsid w:val="4FFF7317"/>
    <w:rsid w:val="4FFFC006"/>
    <w:rsid w:val="7D5FC4C9"/>
    <w:rsid w:val="7DE50681"/>
    <w:rsid w:val="7F79CE45"/>
    <w:rsid w:val="B7F5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eastAsia="宋体" w:cs="Times New Roman"/>
      <w:sz w:val="28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Body Text"/>
    <w:next w:val="1"/>
    <w:qFormat/>
    <w:uiPriority w:val="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sz w:val="24"/>
    </w:rPr>
  </w:style>
  <w:style w:type="character" w:customStyle="1" w:styleId="10">
    <w:name w:val="页眉 Char"/>
    <w:basedOn w:val="9"/>
    <w:link w:val="6"/>
    <w:uiPriority w:val="0"/>
    <w:rPr>
      <w:rFonts w:ascii="Calibri" w:hAnsi="Calibri"/>
      <w:sz w:val="18"/>
      <w:szCs w:val="18"/>
    </w:rPr>
  </w:style>
  <w:style w:type="character" w:customStyle="1" w:styleId="11">
    <w:name w:val="页脚 Char"/>
    <w:basedOn w:val="9"/>
    <w:link w:val="5"/>
    <w:uiPriority w:val="99"/>
    <w:rPr>
      <w:rFonts w:ascii="Calibri" w:hAnsi="Calibri"/>
      <w:sz w:val="18"/>
      <w:szCs w:val="18"/>
    </w:rPr>
  </w:style>
  <w:style w:type="character" w:customStyle="1" w:styleId="12">
    <w:name w:val="批注框文本 Char"/>
    <w:basedOn w:val="9"/>
    <w:link w:val="4"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16</Pages>
  <Words>842</Words>
  <Characters>4805</Characters>
  <Lines>40</Lines>
  <Paragraphs>11</Paragraphs>
  <TotalTime>52</TotalTime>
  <ScaleCrop>false</ScaleCrop>
  <LinksUpToDate>false</LinksUpToDate>
  <CharactersWithSpaces>5636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2024-02-23T01:48:00Z</dcterms:created>
  <dc:creator>gxxc</dc:creator>
  <cp:lastModifiedBy>蓝豆</cp:lastModifiedBy>
  <cp:lastPrinted>2024-03-04T10:22:00Z</cp:lastPrinted>
  <dcterms:modified xsi:type="dcterms:W3CDTF">2024-03-20T08:44:10Z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CF7198C4E2D04A03A0FC440168DEACBA_12</vt:lpwstr>
  </property>
</Properties>
</file>