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djustRightInd w:val="0"/>
        <w:snapToGrid w:val="0"/>
        <w:jc w:val="both"/>
        <w:rPr>
          <w:rFonts w:hint="eastAsia" w:ascii="仿宋" w:hAnsi="仿宋" w:eastAsia="仿宋"/>
          <w:color w:val="FF0000"/>
          <w:szCs w:val="32"/>
          <w:highlight w:val="none"/>
        </w:rPr>
      </w:pPr>
      <w:bookmarkStart w:id="13" w:name="_GoBack"/>
      <w:bookmarkEnd w:id="13"/>
    </w:p>
    <w:p>
      <w:pPr>
        <w:overflowPunct w:val="0"/>
        <w:adjustRightInd w:val="0"/>
        <w:snapToGrid w:val="0"/>
        <w:jc w:val="center"/>
        <w:rPr>
          <w:rFonts w:hint="eastAsia" w:ascii="仿宋" w:hAnsi="仿宋" w:eastAsia="仿宋"/>
          <w:color w:val="FF0000"/>
          <w:szCs w:val="32"/>
          <w:highlight w:val="none"/>
        </w:rPr>
      </w:pPr>
    </w:p>
    <w:p>
      <w:pPr>
        <w:overflowPunct w:val="0"/>
        <w:adjustRightInd w:val="0"/>
        <w:snapToGrid w:val="0"/>
        <w:jc w:val="center"/>
        <w:rPr>
          <w:rFonts w:hint="eastAsia" w:ascii="仿宋" w:hAnsi="仿宋" w:eastAsia="仿宋"/>
          <w:color w:val="FF0000"/>
          <w:szCs w:val="32"/>
          <w:highlight w:val="none"/>
        </w:rPr>
      </w:pPr>
    </w:p>
    <w:p>
      <w:pPr>
        <w:overflowPunct w:val="0"/>
        <w:adjustRightInd w:val="0"/>
        <w:snapToGrid w:val="0"/>
        <w:jc w:val="center"/>
        <w:rPr>
          <w:rFonts w:ascii="仿宋" w:hAnsi="仿宋" w:eastAsia="仿宋"/>
          <w:color w:val="FF0000"/>
          <w:szCs w:val="32"/>
          <w:highlight w:val="none"/>
        </w:rPr>
      </w:pPr>
      <w:r>
        <w:rPr>
          <w:rFonts w:hint="eastAsia" w:ascii="仿宋" w:hAnsi="仿宋" w:eastAsia="仿宋"/>
          <w:color w:val="FF0000"/>
          <w:szCs w:val="32"/>
          <w:highlight w:val="none"/>
        </w:rPr>
        <w:drawing>
          <wp:inline distT="0" distB="0" distL="114300" distR="114300">
            <wp:extent cx="1760220" cy="1760220"/>
            <wp:effectExtent l="0" t="0" r="11430" b="11430"/>
            <wp:docPr id="1" name="图片 1"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校徽"/>
                    <pic:cNvPicPr>
                      <a:picLocks noChangeAspect="1"/>
                    </pic:cNvPicPr>
                  </pic:nvPicPr>
                  <pic:blipFill>
                    <a:blip r:embed="rId5"/>
                    <a:stretch>
                      <a:fillRect/>
                    </a:stretch>
                  </pic:blipFill>
                  <pic:spPr>
                    <a:xfrm>
                      <a:off x="0" y="0"/>
                      <a:ext cx="1760220" cy="1760220"/>
                    </a:xfrm>
                    <a:prstGeom prst="rect">
                      <a:avLst/>
                    </a:prstGeom>
                    <a:noFill/>
                    <a:ln>
                      <a:noFill/>
                    </a:ln>
                  </pic:spPr>
                </pic:pic>
              </a:graphicData>
            </a:graphic>
          </wp:inline>
        </w:drawing>
      </w:r>
    </w:p>
    <w:p>
      <w:pPr>
        <w:overflowPunct w:val="0"/>
        <w:adjustRightInd w:val="0"/>
        <w:snapToGrid w:val="0"/>
        <w:jc w:val="center"/>
        <w:rPr>
          <w:rFonts w:ascii="仿宋" w:hAnsi="仿宋" w:eastAsia="仿宋"/>
          <w:color w:val="FF0000"/>
          <w:szCs w:val="32"/>
          <w:highlight w:val="none"/>
        </w:rPr>
      </w:pPr>
    </w:p>
    <w:p>
      <w:pPr>
        <w:overflowPunct w:val="0"/>
        <w:adjustRightInd w:val="0"/>
        <w:snapToGrid w:val="0"/>
        <w:rPr>
          <w:rFonts w:ascii="华文新魏" w:hAnsi="仿宋" w:eastAsia="华文新魏"/>
          <w:b/>
          <w:color w:val="auto"/>
          <w:sz w:val="100"/>
          <w:szCs w:val="100"/>
        </w:rPr>
      </w:pPr>
      <w:r>
        <w:rPr>
          <w:rFonts w:hint="eastAsia" w:ascii="华文新魏" w:hAnsi="仿宋" w:eastAsia="华文新魏"/>
          <w:b/>
          <w:color w:val="auto"/>
          <w:sz w:val="100"/>
          <w:szCs w:val="100"/>
        </w:rPr>
        <w:t>广西工程职业学院</w:t>
      </w:r>
    </w:p>
    <w:p>
      <w:pPr>
        <w:overflowPunct w:val="0"/>
        <w:adjustRightInd w:val="0"/>
        <w:snapToGrid w:val="0"/>
        <w:jc w:val="center"/>
        <w:rPr>
          <w:rFonts w:ascii="仿宋" w:hAnsi="仿宋" w:eastAsia="仿宋"/>
          <w:color w:val="auto"/>
          <w:szCs w:val="32"/>
        </w:rPr>
      </w:pPr>
    </w:p>
    <w:p>
      <w:pPr>
        <w:overflowPunct w:val="0"/>
        <w:adjustRightInd w:val="0"/>
        <w:snapToGrid w:val="0"/>
        <w:jc w:val="center"/>
        <w:rPr>
          <w:rFonts w:ascii="仿宋" w:hAnsi="仿宋" w:eastAsia="仿宋"/>
          <w:color w:val="auto"/>
          <w:szCs w:val="32"/>
        </w:rPr>
      </w:pPr>
    </w:p>
    <w:p>
      <w:pPr>
        <w:overflowPunct w:val="0"/>
        <w:adjustRightInd w:val="0"/>
        <w:snapToGrid w:val="0"/>
        <w:jc w:val="center"/>
        <w:rPr>
          <w:rFonts w:ascii="仿宋" w:hAnsi="仿宋" w:eastAsia="仿宋"/>
          <w:color w:val="auto"/>
          <w:szCs w:val="32"/>
        </w:rPr>
      </w:pPr>
    </w:p>
    <w:p>
      <w:pPr>
        <w:overflowPunct w:val="0"/>
        <w:adjustRightInd w:val="0"/>
        <w:snapToGrid w:val="0"/>
        <w:jc w:val="center"/>
        <w:rPr>
          <w:rFonts w:ascii="仿宋" w:hAnsi="仿宋" w:eastAsia="仿宋"/>
          <w:color w:val="auto"/>
          <w:szCs w:val="32"/>
        </w:rPr>
      </w:pPr>
    </w:p>
    <w:p>
      <w:pPr>
        <w:overflowPunct w:val="0"/>
        <w:adjustRightInd w:val="0"/>
        <w:snapToGrid w:val="0"/>
        <w:jc w:val="center"/>
        <w:rPr>
          <w:rFonts w:ascii="仿宋" w:hAnsi="仿宋" w:eastAsia="仿宋"/>
          <w:color w:val="auto"/>
          <w:szCs w:val="32"/>
        </w:rPr>
      </w:pPr>
    </w:p>
    <w:p>
      <w:pPr>
        <w:overflowPunct w:val="0"/>
        <w:adjustRightInd w:val="0"/>
        <w:snapToGrid w:val="0"/>
        <w:jc w:val="center"/>
        <w:rPr>
          <w:rFonts w:ascii="仿宋" w:hAnsi="仿宋" w:eastAsia="仿宋"/>
          <w:color w:val="auto"/>
          <w:szCs w:val="32"/>
        </w:rPr>
      </w:pPr>
    </w:p>
    <w:p>
      <w:pPr>
        <w:overflowPunct w:val="0"/>
        <w:adjustRightInd w:val="0"/>
        <w:snapToGrid w:val="0"/>
        <w:jc w:val="center"/>
        <w:rPr>
          <w:rFonts w:ascii="仿宋" w:hAnsi="仿宋" w:eastAsia="仿宋"/>
          <w:color w:val="auto"/>
          <w:szCs w:val="32"/>
        </w:rPr>
      </w:pPr>
    </w:p>
    <w:p>
      <w:pPr>
        <w:widowControl/>
        <w:overflowPunct w:val="0"/>
        <w:adjustRightInd w:val="0"/>
        <w:snapToGrid w:val="0"/>
        <w:spacing w:after="160"/>
        <w:jc w:val="center"/>
        <w:rPr>
          <w:rFonts w:hint="eastAsia" w:ascii="黑体" w:hAnsi="黑体" w:eastAsia="黑体" w:cs="黑体"/>
          <w:b/>
          <w:bCs/>
          <w:color w:val="auto"/>
          <w:kern w:val="0"/>
          <w:sz w:val="52"/>
          <w:szCs w:val="52"/>
        </w:rPr>
      </w:pPr>
      <w:r>
        <w:rPr>
          <w:rFonts w:hint="eastAsia" w:ascii="黑体" w:hAnsi="黑体" w:eastAsia="黑体" w:cs="黑体"/>
          <w:b/>
          <w:bCs/>
          <w:color w:val="auto"/>
          <w:kern w:val="0"/>
          <w:sz w:val="52"/>
          <w:szCs w:val="52"/>
          <w:lang w:eastAsia="zh-CN"/>
        </w:rPr>
        <w:t>202</w:t>
      </w:r>
      <w:r>
        <w:rPr>
          <w:rFonts w:hint="eastAsia" w:ascii="黑体" w:hAnsi="黑体" w:eastAsia="黑体" w:cs="黑体"/>
          <w:b/>
          <w:bCs/>
          <w:color w:val="auto"/>
          <w:kern w:val="0"/>
          <w:sz w:val="52"/>
          <w:szCs w:val="52"/>
          <w:lang w:val="en-US" w:eastAsia="zh-CN"/>
        </w:rPr>
        <w:t>4</w:t>
      </w:r>
      <w:r>
        <w:rPr>
          <w:rFonts w:hint="eastAsia" w:ascii="黑体" w:hAnsi="黑体" w:eastAsia="黑体" w:cs="黑体"/>
          <w:b/>
          <w:bCs/>
          <w:color w:val="auto"/>
          <w:kern w:val="0"/>
          <w:sz w:val="52"/>
          <w:szCs w:val="52"/>
        </w:rPr>
        <w:t>级</w:t>
      </w:r>
      <w:r>
        <w:rPr>
          <w:rFonts w:hint="eastAsia" w:ascii="黑体" w:hAnsi="黑体" w:eastAsia="黑体" w:cs="黑体"/>
          <w:b/>
          <w:bCs/>
          <w:color w:val="auto"/>
          <w:kern w:val="0"/>
          <w:sz w:val="52"/>
          <w:szCs w:val="52"/>
          <w:lang w:val="en-US" w:eastAsia="zh-CN"/>
        </w:rPr>
        <w:t>酒店管理与数字化运营</w:t>
      </w:r>
      <w:r>
        <w:rPr>
          <w:rFonts w:hint="eastAsia" w:ascii="黑体" w:hAnsi="黑体" w:eastAsia="黑体" w:cs="黑体"/>
          <w:b/>
          <w:bCs/>
          <w:color w:val="auto"/>
          <w:kern w:val="0"/>
          <w:sz w:val="52"/>
          <w:szCs w:val="52"/>
        </w:rPr>
        <w:t>专业</w:t>
      </w:r>
    </w:p>
    <w:p>
      <w:pPr>
        <w:widowControl/>
        <w:overflowPunct w:val="0"/>
        <w:adjustRightInd w:val="0"/>
        <w:snapToGrid w:val="0"/>
        <w:spacing w:after="160"/>
        <w:jc w:val="center"/>
        <w:rPr>
          <w:rFonts w:hint="eastAsia" w:ascii="黑体" w:hAnsi="黑体" w:eastAsia="黑体" w:cs="黑体"/>
          <w:b/>
          <w:bCs/>
          <w:color w:val="auto"/>
          <w:kern w:val="0"/>
          <w:sz w:val="52"/>
          <w:szCs w:val="52"/>
          <w:lang w:val="en-US" w:eastAsia="zh-CN"/>
        </w:rPr>
        <w:sectPr>
          <w:headerReference r:id="rId3" w:type="default"/>
          <w:pgSz w:w="11906" w:h="16838"/>
          <w:pgMar w:top="1417" w:right="1417" w:bottom="1417" w:left="1984" w:header="851" w:footer="992" w:gutter="0"/>
          <w:pgNumType w:fmt="decimal" w:start="1"/>
          <w:cols w:space="425" w:num="1"/>
          <w:docGrid w:type="lines" w:linePitch="312" w:charSpace="0"/>
        </w:sectPr>
      </w:pPr>
      <w:r>
        <w:rPr>
          <w:rFonts w:hint="eastAsia" w:ascii="黑体" w:hAnsi="黑体" w:eastAsia="黑体" w:cs="黑体"/>
          <w:b/>
          <w:bCs/>
          <w:color w:val="auto"/>
          <w:kern w:val="0"/>
          <w:sz w:val="52"/>
          <w:szCs w:val="52"/>
        </w:rPr>
        <w:t>人才培养</w:t>
      </w:r>
      <w:r>
        <w:rPr>
          <w:rFonts w:hint="eastAsia" w:ascii="黑体" w:hAnsi="黑体" w:eastAsia="黑体" w:cs="黑体"/>
          <w:b/>
          <w:bCs/>
          <w:color w:val="auto"/>
          <w:kern w:val="0"/>
          <w:sz w:val="52"/>
          <w:szCs w:val="52"/>
          <w:lang w:val="en-US" w:eastAsia="zh-CN"/>
        </w:rPr>
        <w:t>方案</w:t>
      </w:r>
    </w:p>
    <w:p>
      <w:pPr>
        <w:keepNext w:val="0"/>
        <w:keepLines w:val="0"/>
        <w:pageBreakBefore w:val="0"/>
        <w:widowControl w:val="0"/>
        <w:kinsoku/>
        <w:wordWrap/>
        <w:overflowPunct w:val="0"/>
        <w:topLinePunct w:val="0"/>
        <w:autoSpaceDE/>
        <w:autoSpaceDN/>
        <w:bidi w:val="0"/>
        <w:adjustRightInd w:val="0"/>
        <w:snapToGrid w:val="0"/>
        <w:spacing w:line="520" w:lineRule="exact"/>
        <w:jc w:val="center"/>
        <w:textAlignment w:val="auto"/>
        <w:rPr>
          <w:rFonts w:hint="eastAsia" w:ascii="方正小标宋简体" w:hAnsi="方正小标宋简体" w:eastAsia="方正小标宋简体" w:cs="方正小标宋简体"/>
          <w:b w:val="0"/>
          <w:bCs/>
          <w:color w:val="auto"/>
          <w:sz w:val="44"/>
          <w:szCs w:val="44"/>
          <w:highlight w:val="none"/>
        </w:rPr>
      </w:pPr>
      <w:r>
        <w:rPr>
          <w:rFonts w:hint="eastAsia" w:ascii="方正小标宋简体" w:hAnsi="方正小标宋简体" w:eastAsia="方正小标宋简体" w:cs="方正小标宋简体"/>
          <w:b w:val="0"/>
          <w:bCs/>
          <w:color w:val="auto"/>
          <w:sz w:val="44"/>
          <w:szCs w:val="44"/>
          <w:highlight w:val="none"/>
        </w:rPr>
        <w:t>酒店管理与数字化运营专业人才培养方案</w:t>
      </w:r>
    </w:p>
    <w:p>
      <w:pPr>
        <w:keepNext w:val="0"/>
        <w:keepLines w:val="0"/>
        <w:pageBreakBefore w:val="0"/>
        <w:widowControl w:val="0"/>
        <w:kinsoku/>
        <w:wordWrap/>
        <w:overflowPunct w:val="0"/>
        <w:topLinePunct w:val="0"/>
        <w:autoSpaceDE/>
        <w:autoSpaceDN/>
        <w:bidi w:val="0"/>
        <w:adjustRightInd w:val="0"/>
        <w:snapToGrid w:val="0"/>
        <w:spacing w:line="520" w:lineRule="exact"/>
        <w:jc w:val="center"/>
        <w:textAlignment w:val="auto"/>
        <w:rPr>
          <w:rFonts w:ascii="仿宋" w:hAnsi="仿宋" w:eastAsia="仿宋"/>
          <w:color w:val="auto"/>
          <w:szCs w:val="32"/>
          <w:highlight w:val="none"/>
        </w:rPr>
      </w:pP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lang w:val="en-US" w:eastAsia="zh-CN"/>
        </w:rPr>
        <w:t>一、</w:t>
      </w:r>
      <w:r>
        <w:rPr>
          <w:rFonts w:hint="eastAsia" w:ascii="黑体" w:hAnsi="黑体" w:eastAsia="黑体" w:cs="黑体"/>
          <w:b w:val="0"/>
          <w:bCs w:val="0"/>
          <w:color w:val="auto"/>
          <w:sz w:val="32"/>
          <w:szCs w:val="32"/>
          <w:highlight w:val="none"/>
        </w:rPr>
        <w:t>专业名称及代码</w:t>
      </w:r>
    </w:p>
    <w:p>
      <w:pPr>
        <w:pageBreakBefore w:val="0"/>
        <w:widowControl/>
        <w:kinsoku/>
        <w:wordWrap/>
        <w:topLinePunct w:val="0"/>
        <w:autoSpaceDE/>
        <w:autoSpaceDN/>
        <w:bidi w:val="0"/>
        <w:snapToGrid/>
        <w:spacing w:after="0" w:line="520" w:lineRule="exact"/>
        <w:ind w:firstLine="640" w:firstLineChars="200"/>
        <w:textAlignment w:val="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t>专业名称：</w:t>
      </w:r>
      <w:r>
        <w:rPr>
          <w:rFonts w:hint="eastAsia" w:ascii="仿宋_GB2312" w:hAnsi="仿宋_GB2312" w:eastAsia="仿宋_GB2312" w:cs="仿宋_GB2312"/>
          <w:bCs/>
          <w:color w:val="auto"/>
          <w:spacing w:val="8"/>
          <w:sz w:val="28"/>
          <w:szCs w:val="28"/>
        </w:rPr>
        <w:t>酒店管理与数字化运营</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t>专业代码：</w:t>
      </w:r>
      <w:r>
        <w:rPr>
          <w:rFonts w:hint="eastAsia" w:ascii="仿宋_GB2312" w:hAnsi="仿宋_GB2312" w:eastAsia="仿宋_GB2312" w:cs="仿宋_GB2312"/>
          <w:bCs/>
          <w:color w:val="auto"/>
          <w:spacing w:val="8"/>
          <w:sz w:val="28"/>
          <w:szCs w:val="28"/>
        </w:rPr>
        <w:t>540106</w:t>
      </w:r>
    </w:p>
    <w:p>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二、入学要求</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t>普通高级中学毕业、中等职业学校毕业或具备同等学力。</w:t>
      </w:r>
    </w:p>
    <w:p>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三、修业年限</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 w:hAnsi="仿宋" w:eastAsia="仿宋" w:cs="仿宋"/>
          <w:b w:val="0"/>
          <w:bCs w:val="0"/>
          <w:color w:val="auto"/>
          <w:sz w:val="32"/>
          <w:szCs w:val="32"/>
          <w:highlight w:val="none"/>
          <w:lang w:eastAsia="zh-CN"/>
        </w:rPr>
      </w:pPr>
      <w:r>
        <w:rPr>
          <w:rFonts w:hint="eastAsia" w:ascii="仿宋" w:hAnsi="仿宋" w:eastAsia="仿宋" w:cs="仿宋"/>
          <w:color w:val="auto"/>
          <w:sz w:val="32"/>
          <w:szCs w:val="32"/>
        </w:rPr>
        <w:t>标准修业年限为3年，弹性学分有效修业年限</w:t>
      </w:r>
      <w:r>
        <w:rPr>
          <w:rFonts w:hint="eastAsia" w:ascii="仿宋" w:hAnsi="仿宋" w:eastAsia="仿宋" w:cs="仿宋"/>
          <w:b w:val="0"/>
          <w:bCs w:val="0"/>
          <w:color w:val="auto"/>
          <w:sz w:val="32"/>
          <w:szCs w:val="32"/>
          <w:highlight w:val="none"/>
        </w:rPr>
        <w:t>为</w:t>
      </w:r>
      <w:r>
        <w:rPr>
          <w:rFonts w:hint="eastAsia" w:ascii="仿宋" w:hAnsi="仿宋" w:eastAsia="仿宋" w:cs="仿宋"/>
          <w:b w:val="0"/>
          <w:bCs w:val="0"/>
          <w:color w:val="auto"/>
          <w:sz w:val="32"/>
          <w:szCs w:val="32"/>
          <w:highlight w:val="none"/>
          <w:lang w:val="en-US" w:eastAsia="zh-CN"/>
        </w:rPr>
        <w:t>2</w:t>
      </w:r>
      <w:r>
        <w:rPr>
          <w:rFonts w:hint="eastAsia" w:ascii="仿宋" w:hAnsi="仿宋" w:eastAsia="仿宋" w:cs="仿宋"/>
          <w:b w:val="0"/>
          <w:bCs w:val="0"/>
          <w:color w:val="auto"/>
          <w:sz w:val="32"/>
          <w:szCs w:val="32"/>
          <w:highlight w:val="none"/>
        </w:rPr>
        <w:t>-5年。</w:t>
      </w:r>
    </w:p>
    <w:p>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四、职业面向</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center"/>
        <w:textAlignment w:val="auto"/>
        <w:rPr>
          <w:rFonts w:ascii="仿宋" w:hAnsi="仿宋" w:eastAsia="仿宋"/>
          <w:color w:val="FF0000"/>
          <w:sz w:val="24"/>
          <w:highlight w:val="none"/>
        </w:rPr>
      </w:pPr>
      <w:r>
        <w:rPr>
          <w:rFonts w:hint="eastAsia" w:ascii="仿宋_GB2312" w:hAnsi="仿宋_GB2312" w:eastAsia="仿宋_GB2312" w:cs="仿宋_GB2312"/>
          <w:b w:val="0"/>
          <w:bCs w:val="0"/>
          <w:color w:val="auto"/>
          <w:sz w:val="32"/>
          <w:szCs w:val="32"/>
          <w:highlight w:val="none"/>
        </w:rPr>
        <w:t>表1 酒店管理与数字化运营专业职业岗位分析表</w:t>
      </w:r>
    </w:p>
    <w:tbl>
      <w:tblPr>
        <w:tblStyle w:val="6"/>
        <w:tblW w:w="100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184"/>
        <w:gridCol w:w="1083"/>
        <w:gridCol w:w="3067"/>
        <w:gridCol w:w="1783"/>
        <w:gridCol w:w="16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jc w:val="center"/>
        </w:trPr>
        <w:tc>
          <w:tcPr>
            <w:tcW w:w="124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所属专业大类（代码）</w:t>
            </w:r>
          </w:p>
        </w:tc>
        <w:tc>
          <w:tcPr>
            <w:tcW w:w="118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所属专业类（代码）</w:t>
            </w:r>
          </w:p>
        </w:tc>
        <w:tc>
          <w:tcPr>
            <w:tcW w:w="1083"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对应行业</w:t>
            </w:r>
          </w:p>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（代码）</w:t>
            </w:r>
          </w:p>
        </w:tc>
        <w:tc>
          <w:tcPr>
            <w:tcW w:w="306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主要职业类别（代码）</w:t>
            </w:r>
          </w:p>
        </w:tc>
        <w:tc>
          <w:tcPr>
            <w:tcW w:w="1783"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主要岗位类别（或技术领域）</w:t>
            </w:r>
          </w:p>
        </w:tc>
        <w:tc>
          <w:tcPr>
            <w:tcW w:w="165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职业资格证书或技能等级证书举例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4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旅游大类</w:t>
            </w:r>
          </w:p>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(54)</w:t>
            </w:r>
          </w:p>
        </w:tc>
        <w:tc>
          <w:tcPr>
            <w:tcW w:w="118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旅游类</w:t>
            </w:r>
          </w:p>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(5401)</w:t>
            </w:r>
          </w:p>
        </w:tc>
        <w:tc>
          <w:tcPr>
            <w:tcW w:w="1083"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住宿业（61）、餐饮业（62）</w:t>
            </w:r>
          </w:p>
        </w:tc>
        <w:tc>
          <w:tcPr>
            <w:tcW w:w="306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前厅服务员(4-03-01-01);</w:t>
            </w:r>
          </w:p>
          <w:p>
            <w:pPr>
              <w:keepNext w:val="0"/>
              <w:keepLines w:val="0"/>
              <w:pageBreakBefore w:val="0"/>
              <w:widowControl w:val="0"/>
              <w:kinsoku/>
              <w:wordWrap/>
              <w:overflowPunct w:val="0"/>
              <w:topLinePunct w:val="0"/>
              <w:autoSpaceDE/>
              <w:autoSpaceDN/>
              <w:bidi w:val="0"/>
              <w:adjustRightInd w:val="0"/>
              <w:snapToGrid/>
              <w:spacing w:line="240" w:lineRule="auto"/>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客房服务员(4-03-01-02);</w:t>
            </w:r>
          </w:p>
          <w:p>
            <w:pPr>
              <w:keepNext w:val="0"/>
              <w:keepLines w:val="0"/>
              <w:pageBreakBefore w:val="0"/>
              <w:widowControl w:val="0"/>
              <w:kinsoku/>
              <w:wordWrap/>
              <w:overflowPunct w:val="0"/>
              <w:topLinePunct w:val="0"/>
              <w:autoSpaceDE/>
              <w:autoSpaceDN/>
              <w:bidi w:val="0"/>
              <w:adjustRightInd w:val="0"/>
              <w:snapToGrid/>
              <w:spacing w:line="240" w:lineRule="auto"/>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旅店服务员(4-03-01-03);</w:t>
            </w:r>
          </w:p>
          <w:p>
            <w:pPr>
              <w:keepNext w:val="0"/>
              <w:keepLines w:val="0"/>
              <w:pageBreakBefore w:val="0"/>
              <w:widowControl w:val="0"/>
              <w:kinsoku/>
              <w:wordWrap/>
              <w:overflowPunct w:val="0"/>
              <w:topLinePunct w:val="0"/>
              <w:autoSpaceDE/>
              <w:autoSpaceDN/>
              <w:bidi w:val="0"/>
              <w:adjustRightInd w:val="0"/>
              <w:snapToGrid/>
              <w:spacing w:line="240" w:lineRule="auto"/>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餐厅服务员(4-03-02-05);</w:t>
            </w:r>
          </w:p>
          <w:p>
            <w:pPr>
              <w:keepNext w:val="0"/>
              <w:keepLines w:val="0"/>
              <w:pageBreakBefore w:val="0"/>
              <w:widowControl w:val="0"/>
              <w:kinsoku/>
              <w:wordWrap/>
              <w:overflowPunct w:val="0"/>
              <w:topLinePunct w:val="0"/>
              <w:autoSpaceDE/>
              <w:autoSpaceDN/>
              <w:bidi w:val="0"/>
              <w:adjustRightInd w:val="0"/>
              <w:snapToGrid/>
              <w:spacing w:line="240" w:lineRule="auto"/>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茶艺师(4-03-02-07)</w:t>
            </w:r>
            <w:bookmarkStart w:id="0" w:name="OLE_LINK1"/>
            <w:r>
              <w:rPr>
                <w:rFonts w:hint="eastAsia" w:ascii="仿宋" w:hAnsi="仿宋" w:eastAsia="仿宋" w:cs="仿宋"/>
                <w:color w:val="auto"/>
                <w:sz w:val="24"/>
                <w:szCs w:val="24"/>
                <w:highlight w:val="none"/>
              </w:rPr>
              <w:t>;</w:t>
            </w:r>
            <w:bookmarkEnd w:id="0"/>
          </w:p>
          <w:p>
            <w:pPr>
              <w:keepNext w:val="0"/>
              <w:keepLines w:val="0"/>
              <w:pageBreakBefore w:val="0"/>
              <w:widowControl w:val="0"/>
              <w:kinsoku/>
              <w:wordWrap/>
              <w:overflowPunct w:val="0"/>
              <w:topLinePunct w:val="0"/>
              <w:autoSpaceDE/>
              <w:autoSpaceDN/>
              <w:bidi w:val="0"/>
              <w:adjustRightInd w:val="0"/>
              <w:snapToGrid/>
              <w:spacing w:line="240" w:lineRule="auto"/>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调酒师(4-03-02-09);调饮师（4-03-02-10）、侍</w:t>
            </w:r>
          </w:p>
          <w:p>
            <w:pPr>
              <w:keepNext w:val="0"/>
              <w:keepLines w:val="0"/>
              <w:pageBreakBefore w:val="0"/>
              <w:widowControl w:val="0"/>
              <w:kinsoku/>
              <w:wordWrap/>
              <w:overflowPunct w:val="0"/>
              <w:topLinePunct w:val="0"/>
              <w:autoSpaceDE/>
              <w:autoSpaceDN/>
              <w:bidi w:val="0"/>
              <w:adjustRightInd w:val="0"/>
              <w:snapToGrid/>
              <w:spacing w:line="240" w:lineRule="auto"/>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酒师（4-03-02-12）、宴会定制服务师（4-03-02-13）、其他住宿和餐饮</w:t>
            </w:r>
          </w:p>
          <w:p>
            <w:pPr>
              <w:keepNext w:val="0"/>
              <w:keepLines w:val="0"/>
              <w:pageBreakBefore w:val="0"/>
              <w:widowControl w:val="0"/>
              <w:kinsoku/>
              <w:wordWrap/>
              <w:overflowPunct w:val="0"/>
              <w:topLinePunct w:val="0"/>
              <w:autoSpaceDE/>
              <w:autoSpaceDN/>
              <w:bidi w:val="0"/>
              <w:adjustRightInd w:val="0"/>
              <w:snapToGrid/>
              <w:spacing w:line="240" w:lineRule="auto"/>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服务人员（4-03-99）</w:t>
            </w:r>
          </w:p>
        </w:tc>
        <w:tc>
          <w:tcPr>
            <w:tcW w:w="1783"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酒店、餐饮、民宿等其他住宿新业态和高端接待业的服务、数字化运营与管理岗位（群）</w:t>
            </w:r>
          </w:p>
        </w:tc>
        <w:tc>
          <w:tcPr>
            <w:tcW w:w="165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酒店中级（含中级）以上服务员资格证书或酒店管理师资格证书</w:t>
            </w:r>
          </w:p>
        </w:tc>
      </w:tr>
    </w:tbl>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五、培养目标与培养规格</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（一）培养目标</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本专业培养理想信念坚定，德、智、体、美、劳全面发展，具有一定的科学文化水平，良好的人文素养、</w:t>
      </w:r>
      <w:r>
        <w:rPr>
          <w:rFonts w:hint="eastAsia" w:ascii="仿宋_GB2312" w:hAnsi="仿宋_GB2312" w:eastAsia="仿宋_GB2312" w:cs="仿宋_GB2312"/>
          <w:b w:val="0"/>
          <w:bCs w:val="0"/>
          <w:color w:val="auto"/>
          <w:sz w:val="32"/>
          <w:szCs w:val="32"/>
          <w:highlight w:val="none"/>
          <w:lang w:val="en-US" w:eastAsia="zh-CN"/>
        </w:rPr>
        <w:t>科学素养、数字素养、</w:t>
      </w:r>
      <w:r>
        <w:rPr>
          <w:rFonts w:hint="eastAsia" w:ascii="仿宋_GB2312" w:hAnsi="仿宋_GB2312" w:eastAsia="仿宋_GB2312" w:cs="仿宋_GB2312"/>
          <w:b w:val="0"/>
          <w:bCs w:val="0"/>
          <w:color w:val="auto"/>
          <w:sz w:val="32"/>
          <w:szCs w:val="32"/>
          <w:highlight w:val="none"/>
        </w:rPr>
        <w:t>职业道德和创新意识，精益求精的工匠精神，较强的就业能力和可持续发展的能力，掌握本专业知识和技术技能的人才</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面向住宿业、餐饮业的酒店服务员、前厅服务员、客房服务员、餐厅服务员、茶艺师、调酒师等职业群，能够从事酒店、民宿、等接待业务</w:t>
      </w:r>
      <w:r>
        <w:rPr>
          <w:rFonts w:hint="eastAsia" w:ascii="仿宋_GB2312" w:hAnsi="仿宋_GB2312" w:eastAsia="仿宋_GB2312" w:cs="仿宋_GB2312"/>
          <w:b w:val="0"/>
          <w:bCs w:val="0"/>
          <w:color w:val="auto"/>
          <w:sz w:val="32"/>
          <w:szCs w:val="32"/>
          <w:highlight w:val="none"/>
          <w:lang w:eastAsia="zh-CN"/>
        </w:rPr>
        <w:t>以及</w:t>
      </w:r>
      <w:r>
        <w:rPr>
          <w:rFonts w:hint="eastAsia" w:ascii="仿宋_GB2312" w:hAnsi="仿宋_GB2312" w:eastAsia="仿宋_GB2312" w:cs="仿宋_GB2312"/>
          <w:b w:val="0"/>
          <w:bCs w:val="0"/>
          <w:color w:val="auto"/>
          <w:sz w:val="32"/>
          <w:szCs w:val="32"/>
          <w:highlight w:val="none"/>
        </w:rPr>
        <w:t>运营管理与服务的高素质技术技能人才。</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（二）培养规格</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本专业毕业生应在素质、知识和能力等方面达到以下要求：</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1.素质</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（1）坚定拥护中国共产党领导和我国社会主义制度，在习近平新时代中国特色社会主义思想指引下，践行社会主义核心价值观，具有深厚的爱国情感和中华民族自豪感。</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（2）崇尚宪法、遵法守纪、崇德向善、诚实守信、尊重生命、热爱劳动，履行道德准则和行为规范，具有社会责任感和社会参与意识。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（3）具有质量意识、环保意识、安全意识、信息素养、工匠精神、创新思维。</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（4）勇于奋斗、乐观向上，具有自我管理能力、职业生涯规划的意识，有较强的集体意识和团队合作精神。</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（5）具有健康的体魄、心理和健全的人格，掌握基本运动知识和1—2项运动技能，养成良好的健身与卫生习惯，以及良好的行为习惯。</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（6）具有一定的审美和人文素养，能够形成1—2项艺术特长或爱好。</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（1）掌握必备的思想政治理论、科学文化基础知识和中华优秀传统文化知识。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（2）熟悉与本专业相关的法律法规以及环境保护、安全消防等知识。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rPr>
        <w:t>（3）掌握住宿与餐饮业服务的基本理论，包括酒店、餐饮以及民宿等其他住宿新业态和高端接待业的前厅、客房、餐饮服务管理的基本理论，了解各部门的服务流程、标准和规范，以便能够进行有效的服务管理和质量控制。</w:t>
      </w:r>
      <w:r>
        <w:rPr>
          <w:rFonts w:hint="eastAsia" w:ascii="仿宋_GB2312" w:hAnsi="仿宋_GB2312" w:eastAsia="仿宋_GB2312" w:cs="仿宋_GB2312"/>
          <w:b w:val="0"/>
          <w:bCs w:val="0"/>
          <w:color w:val="auto"/>
          <w:sz w:val="32"/>
          <w:szCs w:val="32"/>
          <w:highlight w:val="none"/>
          <w:lang w:val="en-US" w:eastAsia="zh-CN"/>
        </w:rPr>
        <w:t xml:space="preserve">  </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（4）熟悉消费者的行为模式、心理需求和消费决策过程，能够根据客人的需求和偏好提供个性化的服务，提高客人的满意度和忠诚度。</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（5）具备良好的职业礼仪素养，包括仪表仪态、言行举止、沟通技巧等方面的知识，能够展现出专业的形象和服务态度。</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w:t>
      </w:r>
      <w:r>
        <w:rPr>
          <w:rFonts w:hint="eastAsia" w:ascii="仿宋_GB2312" w:hAnsi="仿宋_GB2312" w:eastAsia="仿宋_GB2312" w:cs="仿宋_GB2312"/>
          <w:b w:val="0"/>
          <w:bCs w:val="0"/>
          <w:color w:val="auto"/>
          <w:sz w:val="32"/>
          <w:szCs w:val="32"/>
          <w:highlight w:val="none"/>
          <w:lang w:val="en-US" w:eastAsia="zh-CN"/>
        </w:rPr>
        <w:t>6</w:t>
      </w:r>
      <w:r>
        <w:rPr>
          <w:rFonts w:hint="eastAsia" w:ascii="仿宋_GB2312" w:hAnsi="仿宋_GB2312" w:eastAsia="仿宋_GB2312" w:cs="仿宋_GB2312"/>
          <w:b w:val="0"/>
          <w:bCs w:val="0"/>
          <w:color w:val="auto"/>
          <w:sz w:val="32"/>
          <w:szCs w:val="32"/>
          <w:highlight w:val="none"/>
        </w:rPr>
        <w:t>）了解与酒店和餐饮行业相关的法律法规，如消费者权益保护法、劳动合同法、食品安全法等，确保企业的经营活动合法合规。</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w:t>
      </w:r>
      <w:r>
        <w:rPr>
          <w:rFonts w:hint="eastAsia" w:ascii="仿宋_GB2312" w:hAnsi="仿宋_GB2312" w:eastAsia="仿宋_GB2312" w:cs="仿宋_GB2312"/>
          <w:b w:val="0"/>
          <w:bCs w:val="0"/>
          <w:color w:val="auto"/>
          <w:sz w:val="32"/>
          <w:szCs w:val="32"/>
          <w:highlight w:val="none"/>
          <w:lang w:val="en-US" w:eastAsia="zh-CN"/>
        </w:rPr>
        <w:t>7</w:t>
      </w:r>
      <w:r>
        <w:rPr>
          <w:rFonts w:hint="eastAsia" w:ascii="仿宋_GB2312" w:hAnsi="仿宋_GB2312" w:eastAsia="仿宋_GB2312" w:cs="仿宋_GB2312"/>
          <w:b w:val="0"/>
          <w:bCs w:val="0"/>
          <w:color w:val="auto"/>
          <w:sz w:val="32"/>
          <w:szCs w:val="32"/>
          <w:highlight w:val="none"/>
        </w:rPr>
        <w:t>）掌握酒店和餐饮场所的安全管理和卫生防疫知识，包括消防安全、食品安全、人员安全等方面，保障客人和员工的生命财产安全。</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3.能力</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1</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具有探究学习、终身学习、分析问题和解决问题的能力。</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具有良好的语言、文字表达能力和沟通能力。</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（3）能够熟练掌握酒店各部门的服务流程和标准，为客人提供高质量的前厅服务、客房服务、餐饮服务</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茶艺服务、调酒服务、康乐服务</w:t>
      </w:r>
      <w:r>
        <w:rPr>
          <w:rFonts w:hint="eastAsia" w:ascii="仿宋_GB2312" w:hAnsi="仿宋_GB2312" w:eastAsia="仿宋_GB2312" w:cs="仿宋_GB2312"/>
          <w:b w:val="0"/>
          <w:bCs w:val="0"/>
          <w:color w:val="auto"/>
          <w:sz w:val="32"/>
          <w:szCs w:val="32"/>
          <w:highlight w:val="none"/>
        </w:rPr>
        <w:t>等服务，包括办理入住退房、客房清洁整理、餐饮点餐</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上菜</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茶艺冲泡、鸡尾酒调制、高尔夫服务</w:t>
      </w:r>
      <w:r>
        <w:rPr>
          <w:rFonts w:hint="eastAsia" w:ascii="仿宋_GB2312" w:hAnsi="仿宋_GB2312" w:eastAsia="仿宋_GB2312" w:cs="仿宋_GB2312"/>
          <w:b w:val="0"/>
          <w:bCs w:val="0"/>
          <w:color w:val="auto"/>
          <w:sz w:val="32"/>
          <w:szCs w:val="32"/>
          <w:highlight w:val="none"/>
        </w:rPr>
        <w:t>等，具备良好的服务意识和服务心态，能够为宾客提供优质服务</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满足客人的需求和期望。</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4）具备良好的中英文沟通能力，能够与国内外客人进行有效的交流，理解他们的需求和意见，提供准确的信息和建议。同时，也要能够与同事、上级、合作伙伴等进行良好的沟通和协作，确保工作的顺利开展。</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（5）善于建立和维护良好的客户关系，能够通过个性化的服务和关怀，提高客人的满意度和忠诚度，促进客户的重复消费和口碑传播。</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w:t>
      </w:r>
      <w:r>
        <w:rPr>
          <w:rFonts w:hint="eastAsia" w:ascii="仿宋_GB2312" w:hAnsi="仿宋_GB2312" w:eastAsia="仿宋_GB2312" w:cs="仿宋_GB2312"/>
          <w:b w:val="0"/>
          <w:bCs w:val="0"/>
          <w:color w:val="auto"/>
          <w:sz w:val="32"/>
          <w:szCs w:val="32"/>
          <w:highlight w:val="none"/>
          <w:lang w:val="en-US" w:eastAsia="zh-CN"/>
        </w:rPr>
        <w:t>6</w:t>
      </w:r>
      <w:r>
        <w:rPr>
          <w:rFonts w:hint="eastAsia" w:ascii="仿宋_GB2312" w:hAnsi="仿宋_GB2312" w:eastAsia="仿宋_GB2312" w:cs="仿宋_GB2312"/>
          <w:b w:val="0"/>
          <w:bCs w:val="0"/>
          <w:color w:val="auto"/>
          <w:sz w:val="32"/>
          <w:szCs w:val="32"/>
          <w:highlight w:val="none"/>
        </w:rPr>
        <w:t>）掌握计算机基础知识和操作技能，熟悉办公软件的使用，如 Word、Excel、PowerPoint 等，能够进行文档处理、数据统计和演示文稿制作。</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w:t>
      </w:r>
      <w:r>
        <w:rPr>
          <w:rFonts w:hint="eastAsia" w:ascii="仿宋_GB2312" w:hAnsi="仿宋_GB2312" w:eastAsia="仿宋_GB2312" w:cs="仿宋_GB2312"/>
          <w:b w:val="0"/>
          <w:bCs w:val="0"/>
          <w:color w:val="auto"/>
          <w:sz w:val="32"/>
          <w:szCs w:val="32"/>
          <w:highlight w:val="none"/>
          <w:lang w:val="en-US" w:eastAsia="zh-CN"/>
        </w:rPr>
        <w:t>7</w:t>
      </w:r>
      <w:r>
        <w:rPr>
          <w:rFonts w:hint="eastAsia" w:ascii="仿宋_GB2312" w:hAnsi="仿宋_GB2312" w:eastAsia="仿宋_GB2312" w:cs="仿宋_GB2312"/>
          <w:b w:val="0"/>
          <w:bCs w:val="0"/>
          <w:color w:val="auto"/>
          <w:sz w:val="32"/>
          <w:szCs w:val="32"/>
          <w:highlight w:val="none"/>
        </w:rPr>
        <w:t>）了解酒店信息管理系统的功能和操作方法，如 PMS（酒店管理系统）、CRS（中央预订系统）等，能够熟练进行客房预订、入住登记、账务处理、报表查询等操作，确保酒店信息的准确和及时更新。</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rPr>
        <w:t>（</w:t>
      </w:r>
      <w:r>
        <w:rPr>
          <w:rFonts w:hint="eastAsia" w:ascii="仿宋_GB2312" w:hAnsi="仿宋_GB2312" w:eastAsia="仿宋_GB2312" w:cs="仿宋_GB2312"/>
          <w:b w:val="0"/>
          <w:bCs w:val="0"/>
          <w:color w:val="auto"/>
          <w:sz w:val="32"/>
          <w:szCs w:val="32"/>
          <w:highlight w:val="none"/>
          <w:lang w:val="en-US" w:eastAsia="zh-CN"/>
        </w:rPr>
        <w:t>8</w:t>
      </w:r>
      <w:r>
        <w:rPr>
          <w:rFonts w:hint="eastAsia" w:ascii="仿宋_GB2312" w:hAnsi="仿宋_GB2312" w:eastAsia="仿宋_GB2312" w:cs="仿宋_GB2312"/>
          <w:b w:val="0"/>
          <w:bCs w:val="0"/>
          <w:color w:val="auto"/>
          <w:sz w:val="32"/>
          <w:szCs w:val="32"/>
          <w:highlight w:val="none"/>
        </w:rPr>
        <w:t>）具备数据采集和分析的能力，能够收集、整理和分析酒店运营过程中的各种数据，如客房入住率、餐饮销售额、客户满意度等，通过数据分析发现问题和机会，为酒店的决策提供数据支持。</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val="en-US" w:eastAsia="zh-CN"/>
        </w:rPr>
        <w:t>六、</w:t>
      </w:r>
      <w:r>
        <w:rPr>
          <w:rFonts w:hint="eastAsia" w:ascii="黑体" w:hAnsi="黑体" w:eastAsia="黑体" w:cs="黑体"/>
          <w:color w:val="auto"/>
          <w:sz w:val="32"/>
          <w:szCs w:val="32"/>
        </w:rPr>
        <w:t>课程设置及要求</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主要包括公共基础课程和专业（技能）课程。</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一</w:t>
      </w: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rPr>
        <w:t>公共基础课程</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bookmarkStart w:id="1" w:name="_Toc90734974"/>
      <w:r>
        <w:rPr>
          <w:rFonts w:hint="eastAsia" w:ascii="仿宋_GB2312" w:hAnsi="仿宋_GB2312" w:eastAsia="仿宋_GB2312" w:cs="仿宋_GB2312"/>
          <w:b w:val="0"/>
          <w:bCs w:val="0"/>
          <w:color w:val="auto"/>
          <w:sz w:val="32"/>
          <w:szCs w:val="32"/>
          <w:highlight w:val="none"/>
          <w:lang w:eastAsia="zh-CN"/>
        </w:rPr>
        <w:t>按照教育部要求设置公共基础必修选修课程，</w:t>
      </w:r>
      <w:r>
        <w:rPr>
          <w:rFonts w:hint="eastAsia" w:ascii="仿宋_GB2312" w:hAnsi="仿宋_GB2312" w:eastAsia="仿宋_GB2312" w:cs="仿宋_GB2312"/>
          <w:b w:val="0"/>
          <w:bCs w:val="0"/>
          <w:color w:val="auto"/>
          <w:sz w:val="32"/>
          <w:szCs w:val="32"/>
          <w:highlight w:val="none"/>
        </w:rPr>
        <w:t>公共基础</w:t>
      </w:r>
      <w:r>
        <w:rPr>
          <w:rFonts w:hint="eastAsia" w:ascii="仿宋_GB2312" w:hAnsi="仿宋_GB2312" w:eastAsia="仿宋_GB2312" w:cs="仿宋_GB2312"/>
          <w:b w:val="0"/>
          <w:bCs w:val="0"/>
          <w:color w:val="auto"/>
          <w:sz w:val="32"/>
          <w:szCs w:val="32"/>
          <w:highlight w:val="none"/>
          <w:lang w:eastAsia="zh-CN"/>
        </w:rPr>
        <w:t>必修</w:t>
      </w:r>
      <w:r>
        <w:rPr>
          <w:rFonts w:hint="eastAsia" w:ascii="仿宋_GB2312" w:hAnsi="仿宋_GB2312" w:eastAsia="仿宋_GB2312" w:cs="仿宋_GB2312"/>
          <w:b w:val="0"/>
          <w:bCs w:val="0"/>
          <w:color w:val="auto"/>
          <w:sz w:val="32"/>
          <w:szCs w:val="32"/>
          <w:highlight w:val="none"/>
        </w:rPr>
        <w:t>课程包括</w:t>
      </w:r>
      <w:bookmarkEnd w:id="1"/>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思想道德与法治</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毛泽东思想和中国特色社会主义理论体系概论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形势与政策</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习近平新时代中国特色社会主义思想概论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大学</w:t>
      </w:r>
      <w:r>
        <w:rPr>
          <w:rFonts w:hint="eastAsia" w:ascii="仿宋_GB2312" w:hAnsi="仿宋_GB2312" w:eastAsia="仿宋_GB2312" w:cs="仿宋_GB2312"/>
          <w:b w:val="0"/>
          <w:bCs w:val="0"/>
          <w:color w:val="auto"/>
          <w:sz w:val="32"/>
          <w:szCs w:val="32"/>
          <w:highlight w:val="none"/>
        </w:rPr>
        <w:t>体育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军事理论及军事技能</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大学生心理健康教育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大学英语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高等数学</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计算机基础</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大学生职业发展与就业指导</w:t>
      </w:r>
      <w:r>
        <w:rPr>
          <w:rFonts w:hint="eastAsia" w:ascii="仿宋_GB2312" w:hAnsi="仿宋_GB2312" w:eastAsia="仿宋_GB2312" w:cs="仿宋_GB2312"/>
          <w:b w:val="0"/>
          <w:bCs w:val="0"/>
          <w:color w:val="auto"/>
          <w:sz w:val="32"/>
          <w:szCs w:val="32"/>
          <w:highlight w:val="none"/>
          <w:lang w:eastAsia="zh-CN"/>
        </w:rPr>
        <w:t>、劳动教育。</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公共基础</w:t>
      </w:r>
      <w:r>
        <w:rPr>
          <w:rFonts w:hint="eastAsia" w:ascii="仿宋_GB2312" w:hAnsi="仿宋_GB2312" w:eastAsia="仿宋_GB2312" w:cs="仿宋_GB2312"/>
          <w:b w:val="0"/>
          <w:bCs w:val="0"/>
          <w:color w:val="auto"/>
          <w:sz w:val="32"/>
          <w:szCs w:val="32"/>
          <w:highlight w:val="none"/>
          <w:lang w:eastAsia="zh-CN"/>
        </w:rPr>
        <w:t>选修课程包括：</w:t>
      </w:r>
      <w:r>
        <w:rPr>
          <w:rFonts w:hint="eastAsia" w:ascii="仿宋_GB2312" w:hAnsi="仿宋_GB2312" w:eastAsia="仿宋_GB2312" w:cs="仿宋_GB2312"/>
          <w:b w:val="0"/>
          <w:bCs w:val="0"/>
          <w:color w:val="auto"/>
          <w:sz w:val="32"/>
          <w:szCs w:val="32"/>
          <w:highlight w:val="none"/>
        </w:rPr>
        <w:t>大学生礼仪修养</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中国民俗剪纸技法</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影视与鉴赏</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人际交流与沟通</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演讲与口才</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创新创业教育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中国共产党简史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改革开放简史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中华人民共和国简史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社会主义发展简史</w:t>
      </w:r>
      <w:r>
        <w:rPr>
          <w:rFonts w:hint="eastAsia" w:ascii="仿宋_GB2312" w:hAnsi="仿宋_GB2312" w:eastAsia="仿宋_GB2312" w:cs="仿宋_GB2312"/>
          <w:b w:val="0"/>
          <w:bCs w:val="0"/>
          <w:color w:val="auto"/>
          <w:sz w:val="32"/>
          <w:szCs w:val="32"/>
          <w:highlight w:val="none"/>
          <w:lang w:eastAsia="zh-CN"/>
        </w:rPr>
        <w:t>、国家安全教育、</w:t>
      </w:r>
      <w:r>
        <w:rPr>
          <w:rFonts w:hint="eastAsia" w:ascii="仿宋_GB2312" w:hAnsi="仿宋_GB2312" w:eastAsia="仿宋_GB2312" w:cs="仿宋_GB2312"/>
          <w:b w:val="0"/>
          <w:bCs w:val="0"/>
          <w:color w:val="auto"/>
          <w:sz w:val="32"/>
          <w:szCs w:val="32"/>
          <w:highlight w:val="none"/>
          <w:lang w:val="en-US" w:eastAsia="zh-CN"/>
        </w:rPr>
        <w:t>语文</w:t>
      </w:r>
      <w:r>
        <w:rPr>
          <w:rFonts w:hint="eastAsia" w:ascii="仿宋_GB2312" w:hAnsi="仿宋_GB2312" w:eastAsia="仿宋_GB2312" w:cs="仿宋_GB2312"/>
          <w:b w:val="0"/>
          <w:bCs w:val="0"/>
          <w:color w:val="auto"/>
          <w:sz w:val="32"/>
          <w:szCs w:val="32"/>
          <w:highlight w:val="none"/>
          <w:lang w:eastAsia="zh-CN"/>
        </w:rPr>
        <w:t>。</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jc w:val="center"/>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表</w:t>
      </w:r>
      <w:r>
        <w:rPr>
          <w:rFonts w:hint="eastAsia" w:ascii="仿宋_GB2312" w:hAnsi="仿宋_GB2312" w:eastAsia="仿宋_GB2312" w:cs="仿宋_GB2312"/>
          <w:b w:val="0"/>
          <w:bCs w:val="0"/>
          <w:color w:val="auto"/>
          <w:sz w:val="32"/>
          <w:szCs w:val="32"/>
          <w:highlight w:val="none"/>
          <w:lang w:val="en-US" w:eastAsia="zh-CN"/>
        </w:rPr>
        <w:t xml:space="preserve">2 </w:t>
      </w:r>
      <w:r>
        <w:rPr>
          <w:rFonts w:hint="eastAsia" w:ascii="仿宋_GB2312" w:hAnsi="仿宋_GB2312" w:eastAsia="仿宋_GB2312" w:cs="仿宋_GB2312"/>
          <w:b w:val="0"/>
          <w:bCs w:val="0"/>
          <w:color w:val="auto"/>
          <w:sz w:val="32"/>
          <w:szCs w:val="32"/>
          <w:highlight w:val="none"/>
        </w:rPr>
        <w:t>公共基础课程描述表</w:t>
      </w:r>
    </w:p>
    <w:tbl>
      <w:tblPr>
        <w:tblStyle w:val="5"/>
        <w:tblW w:w="110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
        <w:gridCol w:w="756"/>
        <w:gridCol w:w="3727"/>
        <w:gridCol w:w="3067"/>
        <w:gridCol w:w="2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8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bookmarkStart w:id="2" w:name="_Toc2022"/>
            <w:bookmarkStart w:id="3" w:name="_Toc90734979"/>
            <w:r>
              <w:rPr>
                <w:rFonts w:hint="eastAsia" w:ascii="仿宋" w:hAnsi="仿宋" w:eastAsia="仿宋" w:cs="仿宋"/>
                <w:color w:val="auto"/>
                <w:sz w:val="24"/>
                <w:szCs w:val="24"/>
                <w:highlight w:val="none"/>
              </w:rPr>
              <w:t>序号</w:t>
            </w:r>
            <w:bookmarkEnd w:id="2"/>
            <w:bookmarkEnd w:id="3"/>
          </w:p>
        </w:tc>
        <w:tc>
          <w:tcPr>
            <w:tcW w:w="75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bookmarkStart w:id="4" w:name="_Toc90734980"/>
            <w:bookmarkStart w:id="5" w:name="_Toc2635"/>
            <w:r>
              <w:rPr>
                <w:rFonts w:hint="eastAsia" w:ascii="仿宋" w:hAnsi="仿宋" w:eastAsia="仿宋" w:cs="仿宋"/>
                <w:color w:val="auto"/>
                <w:sz w:val="24"/>
                <w:szCs w:val="24"/>
                <w:highlight w:val="none"/>
              </w:rPr>
              <w:t>课程名称</w:t>
            </w:r>
            <w:bookmarkEnd w:id="4"/>
            <w:bookmarkEnd w:id="5"/>
          </w:p>
        </w:tc>
        <w:tc>
          <w:tcPr>
            <w:tcW w:w="372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bookmarkStart w:id="6" w:name="_Toc24608"/>
            <w:bookmarkStart w:id="7" w:name="_Toc90734981"/>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目标</w:t>
            </w:r>
            <w:bookmarkEnd w:id="6"/>
            <w:bookmarkEnd w:id="7"/>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bookmarkStart w:id="8" w:name="_Toc90734982"/>
            <w:bookmarkStart w:id="9" w:name="_Toc23051"/>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内容</w:t>
            </w:r>
            <w:bookmarkEnd w:id="8"/>
            <w:bookmarkEnd w:id="9"/>
          </w:p>
        </w:tc>
        <w:tc>
          <w:tcPr>
            <w:tcW w:w="292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课程教学要求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8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75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思想道德与法治</w:t>
            </w:r>
          </w:p>
        </w:tc>
        <w:tc>
          <w:tcPr>
            <w:tcW w:w="372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帮助学生树立正确的社会主义核心价值观，增强国家意识、公民意识和社会责任感;引导学生树立正确的世界观、人生观和价值观，形成健全的人格和良好的道德品质;让学生了解国家的基本法律制度和法治原则，增强法治观念，提高依法维护自身合法权益的能力;培养学生运用马克思主义立场、观点和方法认识问题、分析问题和解决问题的能力。</w:t>
            </w: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rPr>
            </w:pPr>
            <w:r>
              <w:rPr>
                <w:rFonts w:hint="eastAsia" w:ascii="仿宋" w:hAnsi="仿宋" w:eastAsia="仿宋" w:cs="仿宋"/>
                <w:i w:val="0"/>
                <w:caps w:val="0"/>
                <w:color w:val="auto"/>
                <w:spacing w:val="0"/>
                <w:sz w:val="24"/>
                <w:szCs w:val="24"/>
                <w:shd w:val="clear" w:color="auto" w:fill="FFFFFF"/>
              </w:rPr>
              <w:t>本课程主要涵盖帮助大学生领悟人生真谛，把握人生方向，追求远大理想、坚定崇高信念，继承优良传统、弘扬中国精神，培育和践行社会主义核心价值观；帮助大学生遵守道德规范、锤炼道德品格，把正确的道德认知、自觉的道德养成和积极的道德实践紧密结合起来，引领良好的社会风尚；帮助大学生学习法治思想、养成法治思维，自觉尊法学法守法用法，从而具备优秀的思想道德素质和法治素养。</w:t>
            </w:r>
          </w:p>
        </w:tc>
        <w:tc>
          <w:tcPr>
            <w:tcW w:w="292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rPr>
            </w:pPr>
            <w:r>
              <w:rPr>
                <w:rFonts w:hint="eastAsia" w:ascii="仿宋" w:hAnsi="仿宋" w:eastAsia="仿宋" w:cs="仿宋"/>
                <w:sz w:val="24"/>
                <w:szCs w:val="24"/>
                <w:shd w:val="clear" w:color="auto" w:fill="FFFFFF"/>
              </w:rPr>
              <w:t>通</w:t>
            </w:r>
            <w:r>
              <w:rPr>
                <w:rFonts w:hint="eastAsia" w:ascii="仿宋" w:hAnsi="仿宋" w:eastAsia="仿宋" w:cs="仿宋"/>
                <w:sz w:val="24"/>
                <w:szCs w:val="24"/>
                <w:shd w:val="clear" w:color="auto" w:fill="FFFFFF"/>
                <w:lang w:val="en-US" w:eastAsia="zh-CN"/>
              </w:rPr>
              <w:t>过</w:t>
            </w:r>
            <w:r>
              <w:rPr>
                <w:rFonts w:hint="eastAsia" w:ascii="仿宋" w:hAnsi="仿宋" w:eastAsia="仿宋" w:cs="仿宋"/>
                <w:sz w:val="24"/>
                <w:szCs w:val="24"/>
                <w:shd w:val="clear" w:color="auto" w:fill="FFFFFF"/>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8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75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毛泽东思想和中国特色社会主义理论体系概论</w:t>
            </w:r>
          </w:p>
        </w:tc>
        <w:tc>
          <w:tcPr>
            <w:tcW w:w="372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帮助大学生树立对中国共产党领导人民进行革命、建设、改革的历史进程、历史变革、历史成就形成更加全面的了解；对中国共产党坚持把马克思主义原理同中国具体实际相结合、同中华优秀传统文化相结合，不断推进马克思主义中国化时代化有更加深刻的理解；对马克思主义中国化时代化进程中形成的理论成果有更加准确的把握；提升对运用马克思主义立场、观点和方法认识问题、分析问题和解决问题的能力。</w:t>
            </w: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涵盖了毛泽东思想和中国特色社会主义理论体系的基本原理、历史背景、实践发展以及二者之间的相互关系等内容，旨在帮助学生深入理解中国特色社会主义的理论基础和实践经验，培养其分析和解决问题的能力。</w:t>
            </w:r>
          </w:p>
        </w:tc>
        <w:tc>
          <w:tcPr>
            <w:tcW w:w="292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通过教师运用信息化技术进行史论结合、案例丰富的讲授，引导学生系统掌握马 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 矢志不渝听党话跟党走，争做社会主义合格建设者和 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8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75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形势与政策</w:t>
            </w:r>
          </w:p>
        </w:tc>
        <w:tc>
          <w:tcPr>
            <w:tcW w:w="372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帮助学生全面、准确地了解国内外形势发展的新动态、新特点和新趋势，引导学生深入学习贯彻党和国家的方针政策，增强学生的国家意识和社会责任感，提高学生的综合素质和社会适应能力。</w:t>
            </w: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涵盖国际形势、国内形势、社会热点、国家政策等方面。通过学习，学生将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92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通过教师采取混合式教学和学生研讨，聚焦社会热点、回应学生关切问题，提高学生运用马克思主义理论的立场观点方法解决实 际问题的能力，提高政治 辨别力，紧密围绕在以习近平同志为核心的党中央周围，奋进新征程。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8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75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习近平新时代中国特色社会主义思想概论</w:t>
            </w:r>
          </w:p>
        </w:tc>
        <w:tc>
          <w:tcPr>
            <w:tcW w:w="372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全面、系统、深入地学习和掌握习近平新时代中国特色社会主义思想的核心要义、精神实质和实践要求，增强对党的创新理论的理解和认同，坚定理想信念，为成长为担当民族复兴大任的时代新人打下坚实的思想基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涵盖习近平新时代中国特色社会主义思想的形成背景、理论逻辑、主要内容和实践要求等方面。通过学习，学生将深入了解这一重要思想的时代背景、理论贡献和实践指导意义，增强对党的理论创新的认识和信心，为未来的学习和工作提供科学指导和行动指南。</w:t>
            </w:r>
          </w:p>
        </w:tc>
        <w:tc>
          <w:tcPr>
            <w:tcW w:w="292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通过教师的混合式教学 、史论结合 、案例丰富的教 学，让学生感悟党的创新理论的思想伟力，坚持用马克思主义理论指导实践，做 “学思想、强党性、重实践、建新功”的新时代青年，自觉凝聚在党中央周围，以中国式现代化建设推进中华民族伟大复兴。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8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75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lang w:val="en-US" w:eastAsia="zh-CN"/>
              </w:rPr>
              <w:t>大学</w:t>
            </w:r>
            <w:r>
              <w:rPr>
                <w:rFonts w:hint="eastAsia" w:ascii="仿宋" w:hAnsi="仿宋" w:eastAsia="仿宋" w:cs="仿宋"/>
                <w:color w:val="auto"/>
                <w:sz w:val="24"/>
                <w:szCs w:val="24"/>
              </w:rPr>
              <w:t>体育</w:t>
            </w:r>
          </w:p>
        </w:tc>
        <w:tc>
          <w:tcPr>
            <w:tcW w:w="372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rPr>
            </w:pPr>
            <w:r>
              <w:rPr>
                <w:rFonts w:hint="eastAsia" w:ascii="仿宋" w:hAnsi="仿宋" w:eastAsia="仿宋" w:cs="仿宋"/>
                <w:i w:val="0"/>
                <w:caps w:val="0"/>
                <w:color w:val="auto"/>
                <w:spacing w:val="0"/>
                <w:sz w:val="24"/>
                <w:szCs w:val="24"/>
                <w:shd w:val="clear" w:color="auto" w:fill="FFFFFF"/>
              </w:rPr>
              <w:t>旨在培养学生的体育兴趣，增强其身体素质，提高运动技能，并通过体育运动促进身心健康发展，为未来的学习和生活打下坚实的健康基础。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i w:val="0"/>
                <w:caps w:val="0"/>
                <w:color w:val="auto"/>
                <w:spacing w:val="0"/>
                <w:sz w:val="24"/>
                <w:szCs w:val="24"/>
                <w:shd w:val="clear" w:color="auto" w:fill="FFFFFF"/>
              </w:rPr>
              <w:t>内容涵盖体育基础理论知识、实践技能训练、身体素质训练和心理健康教育等方面</w:t>
            </w:r>
            <w:r>
              <w:rPr>
                <w:rFonts w:hint="eastAsia" w:ascii="仿宋" w:hAnsi="仿宋" w:eastAsia="仿宋" w:cs="仿宋"/>
                <w:i w:val="0"/>
                <w:caps w:val="0"/>
                <w:color w:val="auto"/>
                <w:spacing w:val="0"/>
                <w:sz w:val="24"/>
                <w:szCs w:val="24"/>
                <w:shd w:val="clear" w:color="auto" w:fill="FFFFFF"/>
                <w:lang w:eastAsia="zh-CN"/>
              </w:rPr>
              <w:t>。</w:t>
            </w:r>
          </w:p>
        </w:tc>
        <w:tc>
          <w:tcPr>
            <w:tcW w:w="292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eastAsia="zh-CN"/>
              </w:rPr>
            </w:pPr>
            <w:r>
              <w:rPr>
                <w:rFonts w:hint="eastAsia" w:ascii="仿宋" w:hAnsi="仿宋" w:eastAsia="仿宋" w:cs="仿宋"/>
                <w:i w:val="0"/>
                <w:caps w:val="0"/>
                <w:color w:val="auto"/>
                <w:spacing w:val="0"/>
                <w:sz w:val="24"/>
                <w:szCs w:val="24"/>
                <w:shd w:val="clear" w:color="auto" w:fill="FFFFFF"/>
                <w:lang w:eastAsia="zh-CN"/>
              </w:rPr>
              <w:t>循序渐进，由浅入深，逐步提高学生的体育技能；注重示范指导，通过示范动作带动学生的学习兴趣；强化实践训练，让学生通过实际操作掌握体育技能。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8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w:t>
            </w:r>
          </w:p>
        </w:tc>
        <w:tc>
          <w:tcPr>
            <w:tcW w:w="75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军事理论及军事技能</w:t>
            </w:r>
          </w:p>
        </w:tc>
        <w:tc>
          <w:tcPr>
            <w:tcW w:w="372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rPr>
            </w:pPr>
            <w:r>
              <w:rPr>
                <w:rFonts w:hint="eastAsia" w:ascii="仿宋" w:hAnsi="仿宋" w:eastAsia="仿宋" w:cs="仿宋"/>
                <w:i w:val="0"/>
                <w:caps w:val="0"/>
                <w:color w:val="auto"/>
                <w:spacing w:val="0"/>
                <w:sz w:val="24"/>
                <w:szCs w:val="24"/>
                <w:shd w:val="clear" w:color="auto" w:fill="FFFFFF"/>
                <w:lang w:val="en-US" w:eastAsia="zh-CN"/>
              </w:rPr>
              <w:t>旨在让学生了解基本的军事理论知识，掌握基本的军事技能，增强国家安全意识和国防观念，培养爱国主义精神，为培养合格公民和后备军事人才打下基础。</w:t>
            </w: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课程内容包括军事基础知识、国家安全形势分析、军事技能训练等。</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rPr>
            </w:pPr>
          </w:p>
        </w:tc>
        <w:tc>
          <w:tcPr>
            <w:tcW w:w="292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rPr>
            </w:pPr>
            <w:r>
              <w:rPr>
                <w:rFonts w:hint="eastAsia" w:ascii="仿宋" w:hAnsi="仿宋" w:eastAsia="仿宋" w:cs="仿宋"/>
                <w:i w:val="0"/>
                <w:caps w:val="0"/>
                <w:color w:val="auto"/>
                <w:spacing w:val="0"/>
                <w:sz w:val="24"/>
                <w:szCs w:val="24"/>
                <w:shd w:val="clear" w:color="auto" w:fill="FFFFFF"/>
                <w:lang w:eastAsia="zh-CN"/>
              </w:rPr>
              <w:t>循序渐进，由浅入深，逐步提高学生的军训技能；注重示范指导，通过示范动作带动学生的学习兴趣；强化实践训练，让学生通过实际操作掌握军事技能。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8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w:t>
            </w:r>
          </w:p>
        </w:tc>
        <w:tc>
          <w:tcPr>
            <w:tcW w:w="75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大学生心理健康教育</w:t>
            </w:r>
          </w:p>
        </w:tc>
        <w:tc>
          <w:tcPr>
            <w:tcW w:w="372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旨在帮助学生建立正确的心理健康观念，提高心理素质，增强心理调适能力，预防和解决心理问题，促进个人全面发展，为未来的学习和生活奠定坚实的心理基础。</w:t>
            </w: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课程内容涵盖了心理学基础知识、自我认知与情绪管理、人际关系处理、学业与职业规划、心理健康维护与危机应对等方面。</w:t>
            </w:r>
          </w:p>
        </w:tc>
        <w:tc>
          <w:tcPr>
            <w:tcW w:w="292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宋体"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eastAsia="zh-CN"/>
              </w:rPr>
              <w:t>要注重理论联系实际，注重培养学生实际应用能力；既有心理知识的传授，心理活动的体验，还有心理调适技能的训练等。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8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w:t>
            </w:r>
          </w:p>
        </w:tc>
        <w:tc>
          <w:tcPr>
            <w:tcW w:w="75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大学英语</w:t>
            </w:r>
          </w:p>
        </w:tc>
        <w:tc>
          <w:tcPr>
            <w:tcW w:w="372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培养学生具备基本的英语听、说、读、写、译能力，增强其跨文化交际意识和沟通能力，同时提高其综合素养，为未来的学术、职业和国际交流做好准备。</w:t>
            </w: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课程内容主要包括英语语言知识、语言技能和文化知识。具体涵盖词汇、语法、听力理解、口语表达、阅读理解、写作技巧和跨文化交际等方面的知识与技能。</w:t>
            </w:r>
          </w:p>
        </w:tc>
        <w:tc>
          <w:tcPr>
            <w:tcW w:w="292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宋体"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eastAsia="zh-CN"/>
              </w:rPr>
              <w:t>视听说部分加强对听说能力的培养和训练；读写部分加强对文章的理解和运用，引导学生提高全面理解整篇文章的能力。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8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w:t>
            </w:r>
          </w:p>
        </w:tc>
        <w:tc>
          <w:tcPr>
            <w:tcW w:w="75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高等数学</w:t>
            </w:r>
          </w:p>
        </w:tc>
        <w:tc>
          <w:tcPr>
            <w:tcW w:w="372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培养学生的数学逻辑思维、抽象思维和问题解决能力，使其掌握高等数学的基本概念和方法，为后续的学术研究、工程应用以及科学探索打下坚实的数学基础。</w:t>
            </w: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课程内容包括函数、极限与连续、一元函数微积分、多元微积分、级数、常微分方程等。</w:t>
            </w:r>
          </w:p>
        </w:tc>
        <w:tc>
          <w:tcPr>
            <w:tcW w:w="292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根据教学内容，结合学情分析以及教学重点、难点突破等，采用混合式教学模式，综合运用讲授法、案例教学法、启发式教学法、练习法教学方法。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8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w:t>
            </w:r>
          </w:p>
        </w:tc>
        <w:tc>
          <w:tcPr>
            <w:tcW w:w="75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计算机基础</w:t>
            </w:r>
          </w:p>
        </w:tc>
        <w:tc>
          <w:tcPr>
            <w:tcW w:w="372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让学生掌握计算机的基本概念和操作技能，培养其利用计算机解决实际问题的能力，为其未来的学习和工作提供必要的计算机技能支持。</w:t>
            </w: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课程内容涵盖计算机基础知识、操作系统、办公软件应用、网络基础等方面。</w:t>
            </w:r>
          </w:p>
        </w:tc>
        <w:tc>
          <w:tcPr>
            <w:tcW w:w="292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注重实践操作，加强实际操作练习。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8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w:t>
            </w:r>
          </w:p>
        </w:tc>
        <w:tc>
          <w:tcPr>
            <w:tcW w:w="75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大学生职业发展与就业指导</w:t>
            </w:r>
          </w:p>
        </w:tc>
        <w:tc>
          <w:tcPr>
            <w:tcW w:w="372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帮助学生明确职业方向，提升就业竞争力，培养创业意识，以及提供个性化的职业规划指导，为未来的职业生涯发展奠定坚实基础。</w:t>
            </w: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课程内容包括自我认知与职业定位、就业市场分析、求职技巧与方法、职业生涯规划、创业基础知识等。</w:t>
            </w:r>
          </w:p>
        </w:tc>
        <w:tc>
          <w:tcPr>
            <w:tcW w:w="292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在教学中主要采用讲授法、讨论法、案例教学法，以充分调动学生进行思考，激发学生主动性和参与性，增加学生在课堂中的获得感，提高教学实效。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8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12</w:t>
            </w:r>
          </w:p>
        </w:tc>
        <w:tc>
          <w:tcPr>
            <w:tcW w:w="75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FF0000"/>
                <w:sz w:val="24"/>
                <w:szCs w:val="24"/>
                <w:lang w:eastAsia="zh-CN"/>
              </w:rPr>
            </w:pPr>
            <w:r>
              <w:rPr>
                <w:rFonts w:hint="eastAsia" w:ascii="仿宋" w:hAnsi="仿宋" w:eastAsia="仿宋" w:cs="仿宋"/>
                <w:color w:val="000000" w:themeColor="text1"/>
                <w:sz w:val="24"/>
                <w:szCs w:val="24"/>
                <w:lang w:eastAsia="zh-CN"/>
                <w14:textFill>
                  <w14:solidFill>
                    <w14:schemeClr w14:val="tx1"/>
                  </w14:solidFill>
                </w14:textFill>
              </w:rPr>
              <w:t>劳动教育</w:t>
            </w:r>
          </w:p>
        </w:tc>
        <w:tc>
          <w:tcPr>
            <w:tcW w:w="372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劳动教育，使学生能够理解和形成马克思主义劳动观，牢固树立劳动最光荣、劳动最崇高、劳动最伟大、劳动最美丽的观念；体会劳动创造美好生活，体认劳动不分贵贱，热爱劳动，尊重普通劳动者，培养勤俭、奋斗、创新、奉献的劳动精神；具备满足生存发展需要的基本劳动能力，形成良好劳动习惯。</w:t>
            </w: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以实习实训课为主要载体开展劳动教育，包含劳动精神、劳模精神、工匠精神专题教育。</w:t>
            </w:r>
          </w:p>
        </w:tc>
        <w:tc>
          <w:tcPr>
            <w:tcW w:w="292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注重围绕创新创业，结合学科和专业积极开展实习实训、专业服务、社会实践、勤工助学等，重视新知识、新技术、新工艺、新方法应用，创造性地解决实际问题。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8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13</w:t>
            </w:r>
          </w:p>
        </w:tc>
        <w:tc>
          <w:tcPr>
            <w:tcW w:w="75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大学生礼仪修养</w:t>
            </w:r>
          </w:p>
        </w:tc>
        <w:tc>
          <w:tcPr>
            <w:tcW w:w="372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培养学生具备优雅得体的社交礼仪，提高其人际交往能力和社会适应能力，为未来的职业生涯和个人发展打下良好的社交基础。</w:t>
            </w: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课程涵盖仪表仪态、日常社交礼仪、商务礼仪、公共礼仪、国际礼仪等方面。</w:t>
            </w:r>
          </w:p>
        </w:tc>
        <w:tc>
          <w:tcPr>
            <w:tcW w:w="292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i w:val="0"/>
                <w:caps w:val="0"/>
                <w:color w:val="auto"/>
                <w:spacing w:val="0"/>
                <w:sz w:val="24"/>
                <w:szCs w:val="24"/>
                <w:shd w:val="clear" w:color="auto" w:fill="FFFFFF"/>
                <w:lang w:eastAsia="zh-CN"/>
              </w:rPr>
              <w:t>注重礼仪示范指导，通过礼仪示范动作带动学生的学习兴趣；强化礼仪实践训练，让学生通过礼仪实际操作掌握礼仪技能。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1" w:hRule="atLeast"/>
          <w:jc w:val="center"/>
        </w:trPr>
        <w:tc>
          <w:tcPr>
            <w:tcW w:w="58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14</w:t>
            </w:r>
          </w:p>
        </w:tc>
        <w:tc>
          <w:tcPr>
            <w:tcW w:w="75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中国民俗剪纸技法</w:t>
            </w:r>
          </w:p>
        </w:tc>
        <w:tc>
          <w:tcPr>
            <w:tcW w:w="372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传承和弘扬中华传统文化，让学生掌握基本的剪纸技法和创作思维，培养其创意实践能力，并增进对中国传统民间艺术的了解与欣赏。</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课程内容包括剪纸基础知识、传统剪纸技法、创作实践与欣赏等。学生将通过学习了解剪纸的历史背景、文化内涵和艺术特点，掌握基本的剪纸工具和材料使用技巧，以及传统剪纸图案的绘制与剪裁方法。</w:t>
            </w:r>
          </w:p>
        </w:tc>
        <w:tc>
          <w:tcPr>
            <w:tcW w:w="292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通过示范教学，直观的了解剪纸的技法和要领，通过剪纸创作，提高剪纸技能。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8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15</w:t>
            </w:r>
          </w:p>
        </w:tc>
        <w:tc>
          <w:tcPr>
            <w:tcW w:w="75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影视与鉴赏</w:t>
            </w:r>
          </w:p>
        </w:tc>
        <w:tc>
          <w:tcPr>
            <w:tcW w:w="372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培养学生具备对影视作品的基本鉴赏能力，理解影视艺术的内涵与特点，提高审美水平，同时引导学生思考影视作品所反映的社会、文化和人性问题，促进批判性思维的形成。</w:t>
            </w: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课程内容涵盖影视作品分析、影视艺术理论、影视史论等方面。</w:t>
            </w:r>
          </w:p>
        </w:tc>
        <w:tc>
          <w:tcPr>
            <w:tcW w:w="292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利用启发诱导提升、优秀案例赏析、项目分组讨论等教学方法，引导学生主动思索，参与创新来达成有效提升学习效果目标。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8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16</w:t>
            </w:r>
          </w:p>
        </w:tc>
        <w:tc>
          <w:tcPr>
            <w:tcW w:w="75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人际交流与沟通</w:t>
            </w:r>
          </w:p>
        </w:tc>
        <w:tc>
          <w:tcPr>
            <w:tcW w:w="372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课程旨在帮助学生掌握有效的人际沟通技巧，提升其在工作、学习和日常生活中的沟通能力，以更好地建立和维护人际关系，实现有效合作与问题解决。</w:t>
            </w: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课程内容包括沟通基础理论、沟通技巧、冲突处理、团队合作等方面。</w:t>
            </w:r>
          </w:p>
        </w:tc>
        <w:tc>
          <w:tcPr>
            <w:tcW w:w="292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通过案例引导、深度解析，情景模拟，角色扮演，媒体演示，专项实践，让学生达到掌握知识技能目的。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8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17</w:t>
            </w:r>
          </w:p>
        </w:tc>
        <w:tc>
          <w:tcPr>
            <w:tcW w:w="75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演讲与口才</w:t>
            </w:r>
          </w:p>
        </w:tc>
        <w:tc>
          <w:tcPr>
            <w:tcW w:w="372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培养学生的口头表达能力，使其具备清晰、准确、有逻辑的语言表达能力，同时增强学生的自信心和应变能力，为未来的公众演讲和职场沟通打下坚实基础。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课程内容包括演讲基础理论、演讲技巧、口才训练、实践演练等方面。学生将学习演讲的基本结构、语言技巧、肢体语言以及应对紧张情绪的方法。</w:t>
            </w:r>
          </w:p>
        </w:tc>
        <w:tc>
          <w:tcPr>
            <w:tcW w:w="292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坚持“理论有 的放矢，实践有理可循”原则，先易后难，循序渐进地提高学生日常交际、演讲、 辩论、谈判等方面的表达能力，重视实训教学，使每一次训练都取得实效。采用多样化的 现代化教学手段，更好帮助学生加强练习与自修。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8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18</w:t>
            </w:r>
          </w:p>
        </w:tc>
        <w:tc>
          <w:tcPr>
            <w:tcW w:w="75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创新创业教育</w:t>
            </w:r>
          </w:p>
        </w:tc>
        <w:tc>
          <w:tcPr>
            <w:tcW w:w="372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培养学生的创新思维、创业意识和创业能力，让学生了解创业的基本知识和流程，掌握创业所需的基本技能，为未来的创业实践或职业发展打下坚实基础。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课程内容涵盖创新思维培养、创业理念引导、市场调研分析、商业模式构建、团队建设与管理、创业计划书撰写、资金筹措与投资等方面。</w:t>
            </w:r>
          </w:p>
        </w:tc>
        <w:tc>
          <w:tcPr>
            <w:tcW w:w="292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理论讲授与案例分析相结合、小组讨论与角色体验相结合、经验传授与创业实践相结合，把知识传授、思想碰撞和实践体验有机统一起来，调动学生学习的积极性、主动性和创造性，不断提高教学质量和水平。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8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19</w:t>
            </w:r>
          </w:p>
        </w:tc>
        <w:tc>
          <w:tcPr>
            <w:tcW w:w="75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中国共产党简史</w:t>
            </w:r>
          </w:p>
        </w:tc>
        <w:tc>
          <w:tcPr>
            <w:tcW w:w="372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中国共产党简史课程的目的是让学生了解中国共产党的光辉历程、伟大成就和宝贵经验，加深对中国特色社会主义道路、理论、制度、文化的认识，增强对党的信仰和对中国特色社会主义的信念。</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包括党的创立与早期发展、新民主主义革命、社会主义革命和建设、改革开放和社会主义现代化建设等历史时期。通过学习，学生将全面了解中国共产党领导中国人民进行革命、建设和改革的光辉历程，深刻认识党在各个历史时期的伟大成就和宝贵经验，为成为一名合格的共产党员或社会主义建设者奠定坚实的思想基础。</w:t>
            </w:r>
          </w:p>
        </w:tc>
        <w:tc>
          <w:tcPr>
            <w:tcW w:w="292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通过教师的理论讲授和丰富的史料佐证，以及线上线下参观历史纪念馆，引导学生树立正确的历史观，做到“学史明理、学史增信、学史崇德、 学史力行”，感悟党的伟大，增强“四个自信”， 坚定信心永远跟 党走，做“青春心向党”、踔厉奋发建新功的新时代青年。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8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20</w:t>
            </w:r>
          </w:p>
        </w:tc>
        <w:tc>
          <w:tcPr>
            <w:tcW w:w="75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改革开放简史</w:t>
            </w:r>
          </w:p>
        </w:tc>
        <w:tc>
          <w:tcPr>
            <w:tcW w:w="372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让学生全面了解改革开放的历史背景、进程和成就，深刻理解改革开放对中国现代化建设的深远影响，增强对中国特色社会主义道路、理论、制度、文化的自信。</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涵盖改革开放的历史背景、决策过程、主要内容和成就等方面。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92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通过专</w:t>
            </w:r>
            <w:r>
              <w:rPr>
                <w:rFonts w:hint="default" w:ascii="仿宋" w:hAnsi="仿宋" w:eastAsia="仿宋" w:cs="仿宋"/>
                <w:color w:val="auto"/>
                <w:sz w:val="24"/>
                <w:szCs w:val="24"/>
                <w:highlight w:val="none"/>
                <w:lang w:val="en-US" w:eastAsia="zh-CN"/>
              </w:rPr>
              <w:t>题讲授法</w:t>
            </w:r>
            <w:r>
              <w:rPr>
                <w:rFonts w:hint="eastAsia" w:ascii="仿宋" w:hAnsi="仿宋" w:eastAsia="仿宋" w:cs="仿宋"/>
                <w:color w:val="auto"/>
                <w:sz w:val="24"/>
                <w:szCs w:val="24"/>
                <w:highlight w:val="none"/>
                <w:lang w:val="en-US" w:eastAsia="zh-CN"/>
              </w:rPr>
              <w:t>、情</w:t>
            </w:r>
            <w:r>
              <w:rPr>
                <w:rFonts w:hint="default" w:ascii="仿宋" w:hAnsi="仿宋" w:eastAsia="仿宋" w:cs="仿宋"/>
                <w:color w:val="auto"/>
                <w:sz w:val="24"/>
                <w:szCs w:val="24"/>
                <w:highlight w:val="none"/>
                <w:lang w:val="en-US" w:eastAsia="zh-CN"/>
              </w:rPr>
              <w:t>境教学法</w:t>
            </w:r>
            <w:r>
              <w:rPr>
                <w:rFonts w:hint="eastAsia" w:ascii="仿宋" w:hAnsi="仿宋" w:eastAsia="仿宋" w:cs="仿宋"/>
                <w:color w:val="auto"/>
                <w:sz w:val="24"/>
                <w:szCs w:val="24"/>
                <w:highlight w:val="none"/>
                <w:lang w:val="en-US" w:eastAsia="zh-CN"/>
              </w:rPr>
              <w:t>，让学生能</w:t>
            </w:r>
            <w:r>
              <w:rPr>
                <w:rFonts w:hint="default" w:ascii="仿宋" w:hAnsi="仿宋" w:eastAsia="仿宋" w:cs="仿宋"/>
                <w:color w:val="auto"/>
                <w:sz w:val="24"/>
                <w:szCs w:val="24"/>
                <w:highlight w:val="none"/>
                <w:lang w:val="en-US" w:eastAsia="zh-CN"/>
              </w:rPr>
              <w:t>够系统把握中国改革开放事业的辉煌成就、重大贡献、重要经验和深刻启示。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8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21</w:t>
            </w:r>
          </w:p>
        </w:tc>
        <w:tc>
          <w:tcPr>
            <w:tcW w:w="75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中华人民共和国简史</w:t>
            </w:r>
          </w:p>
        </w:tc>
        <w:tc>
          <w:tcPr>
            <w:tcW w:w="372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让学生全面了解中华人民共和国从成立至今的历史进程、主要成就和基本经验，加深对中国特色社会主义道路、理论、制度、文化的认识，增强国家认同感和民族自豪感。</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主要包括新中国的建立、社会主义制度的确立、社会主义建设道路的探索、改革开放和社会主义现代化建设的新时期等方面。通过学习，学生将深入了解中华人民共和国在各个历史阶段的发展变化，认识到中国特色社会主义道路的历史必然性和正确性，增强对国家的热爱和对未来的信心。</w:t>
            </w:r>
          </w:p>
        </w:tc>
        <w:tc>
          <w:tcPr>
            <w:tcW w:w="292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通过课堂讲解、案例分析、小组讨论、模拟实践等方式，促进学生进一步增强民族自尊心、自信心和自豪感, 坚定对马克思主义的信仰、对中国共产党的信任、对社会主义的信心。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58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22</w:t>
            </w:r>
          </w:p>
        </w:tc>
        <w:tc>
          <w:tcPr>
            <w:tcW w:w="75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社会主义发展简史</w:t>
            </w:r>
          </w:p>
        </w:tc>
        <w:tc>
          <w:tcPr>
            <w:tcW w:w="372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让学生全面了解社会主义思想和实践的历史演变，深入理解社会主义的基本原则和核心价值，认识社会主义在不同国家和时期的发展与挑战，从而增强对社会主义制度的认识与信心。</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涵盖了从空想社会主义的产生与发展，到科学社会主义的形成与实践，再到中国特色社会主义的探索与成就等历史阶段。通过学习，学生将了解社会主义思想的起源、发展和变革，掌握社会主义制度在不同国家的实践经验和教训，为理解和坚持中国特色社会主义提供历史依据和理论支持。</w:t>
            </w:r>
          </w:p>
        </w:tc>
        <w:tc>
          <w:tcPr>
            <w:tcW w:w="292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通过文本解读法、故事穿插法、存疑追问法等方式，帮助学生掌握关于当代社会主义的基本知识，以更深刻的视角理解认识当代中国社会，强化共产主义世界观。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8" w:hRule="atLeast"/>
          <w:jc w:val="center"/>
        </w:trPr>
        <w:tc>
          <w:tcPr>
            <w:tcW w:w="58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23</w:t>
            </w:r>
          </w:p>
        </w:tc>
        <w:tc>
          <w:tcPr>
            <w:tcW w:w="75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国家安全教育</w:t>
            </w:r>
          </w:p>
        </w:tc>
        <w:tc>
          <w:tcPr>
            <w:tcW w:w="372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让学生系统掌握总体国家安全观的内涵和精神实质，理解中国特色国家安全体系，树立国家安全底线思维，将国家安全意识转化为自觉行动，强化责任担当。</w:t>
            </w: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政治安全、国土安全、军事安全、经济安全、文化安全、社会安全、科技安全、网络安全、生态安全、资源安全、核安全、海外利益安全、新型领域安全。</w:t>
            </w:r>
          </w:p>
        </w:tc>
        <w:tc>
          <w:tcPr>
            <w:tcW w:w="292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宋体"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通过组织讲座、参观、调研、体验式、实践活动等方式，进行案例分析、实地考察、访谈探究、行动反思，积极引导学生自主参与、体验感悟。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7" w:hRule="atLeast"/>
          <w:jc w:val="center"/>
        </w:trPr>
        <w:tc>
          <w:tcPr>
            <w:tcW w:w="58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24</w:t>
            </w:r>
          </w:p>
        </w:tc>
        <w:tc>
          <w:tcPr>
            <w:tcW w:w="75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语文</w:t>
            </w:r>
          </w:p>
        </w:tc>
        <w:tc>
          <w:tcPr>
            <w:tcW w:w="372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全面提升学生的语言文字应用技能、人文素养和跨文化交际能力，同时致力于弘扬中华优秀传统文化，增强学生的国家认同感和文化自信。课程的具体目标涵盖了提高学生的阅读理解和写作能力，培养学生对中华优秀传统文化的认识和尊重，拓展学生的国际视野和提高跨文化交际能力，以及培养学生的思辨能力和创新精神，从而促进学生的全面发展。</w:t>
            </w: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具体内容包括：欣赏与解读古今中外的经典文学作品，如诗歌、散文、小说和戏剧，以提高学生的文学素养和审美能力；传授汉字认读、书写规范、语法结构、修辞技巧等语言文字基础知识，为学生打下坚实的语言文字应用基础。</w:t>
            </w:r>
          </w:p>
        </w:tc>
        <w:tc>
          <w:tcPr>
            <w:tcW w:w="292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通过多媒体教学设备展示文学作品的相关图片、视频和音频资料，帮助学生更好理解作品。其次组织课堂讨论、小组合作等教学活动，鼓励学生积极参与，培养其合作意识和创新能力。</w:t>
            </w:r>
          </w:p>
        </w:tc>
      </w:tr>
    </w:tbl>
    <w:p>
      <w:pPr>
        <w:pStyle w:val="2"/>
        <w:pageBreakBefore w:val="0"/>
        <w:widowControl/>
        <w:kinsoku/>
        <w:wordWrap/>
        <w:topLinePunct w:val="0"/>
        <w:autoSpaceDE/>
        <w:autoSpaceDN/>
        <w:bidi w:val="0"/>
        <w:snapToGrid/>
        <w:spacing w:before="0" w:line="520" w:lineRule="exact"/>
        <w:ind w:firstLine="640" w:firstLineChars="200"/>
        <w:jc w:val="left"/>
        <w:textAlignment w:val="auto"/>
        <w:rPr>
          <w:rFonts w:hint="eastAsia" w:ascii="楷体" w:hAnsi="楷体" w:eastAsia="楷体" w:cs="楷体"/>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（二）专业（技能）课程</w:t>
      </w:r>
    </w:p>
    <w:p>
      <w:pPr>
        <w:pageBreakBefore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专业（技能）课程包括专业基础课程、专业核心课程、专业拓展课程，并涵盖有关实践性教学环节。</w:t>
      </w:r>
    </w:p>
    <w:p>
      <w:pPr>
        <w:pageBreakBefore w:val="0"/>
        <w:numPr>
          <w:ilvl w:val="0"/>
          <w:numId w:val="0"/>
        </w:numPr>
        <w:kinsoku/>
        <w:wordWrap/>
        <w:overflowPunct w:val="0"/>
        <w:topLinePunct w:val="0"/>
        <w:autoSpaceDE/>
        <w:autoSpaceDN/>
        <w:bidi w:val="0"/>
        <w:adjustRightInd w:val="0"/>
        <w:snapToGrid/>
        <w:spacing w:line="520" w:lineRule="exact"/>
        <w:ind w:firstLine="960" w:firstLineChars="300"/>
        <w:textAlignment w:val="auto"/>
        <w:rPr>
          <w:rFonts w:hint="eastAsia" w:ascii="仿宋_GB2312" w:hAnsi="仿宋_GB2312" w:eastAsia="仿宋_GB2312" w:cs="仿宋_GB2312"/>
          <w:color w:val="auto"/>
          <w:kern w:val="2"/>
          <w:sz w:val="32"/>
          <w:szCs w:val="32"/>
          <w:lang w:val="en-US" w:eastAsia="zh-CN" w:bidi="ar-SA"/>
        </w:rPr>
      </w:pPr>
      <w:bookmarkStart w:id="10" w:name="_Toc90734975"/>
      <w:r>
        <w:rPr>
          <w:rFonts w:hint="eastAsia" w:ascii="仿宋_GB2312" w:hAnsi="仿宋_GB2312" w:eastAsia="仿宋_GB2312" w:cs="仿宋_GB2312"/>
          <w:color w:val="auto"/>
          <w:kern w:val="2"/>
          <w:sz w:val="32"/>
          <w:szCs w:val="32"/>
          <w:lang w:val="en-US" w:eastAsia="zh-CN" w:bidi="ar-SA"/>
        </w:rPr>
        <w:t>1.专业基础课程：</w:t>
      </w:r>
      <w:bookmarkEnd w:id="10"/>
    </w:p>
    <w:p>
      <w:pPr>
        <w:pageBreakBefore w:val="0"/>
        <w:numPr>
          <w:ilvl w:val="0"/>
          <w:numId w:val="0"/>
        </w:numPr>
        <w:kinsoku/>
        <w:wordWrap/>
        <w:overflowPunct w:val="0"/>
        <w:topLinePunct w:val="0"/>
        <w:autoSpaceDE/>
        <w:autoSpaceDN/>
        <w:bidi w:val="0"/>
        <w:adjustRightInd w:val="0"/>
        <w:snapToGrid/>
        <w:spacing w:line="520" w:lineRule="exact"/>
        <w:textAlignment w:val="auto"/>
        <w:rPr>
          <w:rFonts w:hint="eastAsia" w:ascii="仿宋" w:hAnsi="仿宋" w:eastAsia="仿宋" w:cs="仿宋"/>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 xml:space="preserve">     专业基础课是为后续专业课程学习打基础的课程。包括：</w:t>
      </w:r>
      <w:r>
        <w:rPr>
          <w:rFonts w:hint="eastAsia" w:ascii="仿宋_GB2312" w:hAnsi="仿宋_GB2312" w:eastAsia="仿宋_GB2312" w:cs="仿宋_GB2312"/>
          <w:color w:val="auto"/>
          <w:spacing w:val="-2"/>
          <w:sz w:val="32"/>
          <w:szCs w:val="32"/>
        </w:rPr>
        <w:t>管理学、饭店管理概论、中国旅游文化、商务沟通技巧、饭店服务心理学、饭店法律法规实务、中国旅游客源国概况、饭店会展服务与管理、饭店服务英语及口语1、饭店市场营销与公关、饭店人力资源管理、饭店服务英语2</w:t>
      </w:r>
      <w:r>
        <w:rPr>
          <w:rFonts w:hint="eastAsia" w:ascii="仿宋_GB2312" w:hAnsi="仿宋_GB2312" w:eastAsia="仿宋_GB2312" w:cs="仿宋_GB2312"/>
          <w:color w:val="auto"/>
          <w:spacing w:val="-4"/>
          <w:sz w:val="32"/>
          <w:szCs w:val="32"/>
        </w:rPr>
        <w:t>等课程</w:t>
      </w:r>
      <w:r>
        <w:rPr>
          <w:rFonts w:hint="eastAsia" w:ascii="仿宋_GB2312" w:hAnsi="仿宋_GB2312" w:eastAsia="仿宋_GB2312" w:cs="仿宋_GB2312"/>
          <w:color w:val="auto"/>
          <w:spacing w:val="-4"/>
          <w:sz w:val="32"/>
          <w:szCs w:val="32"/>
          <w:lang w:eastAsia="zh-CN"/>
        </w:rPr>
        <w:t>。</w:t>
      </w:r>
    </w:p>
    <w:p>
      <w:pPr>
        <w:pageBreakBefore w:val="0"/>
        <w:numPr>
          <w:ilvl w:val="0"/>
          <w:numId w:val="0"/>
        </w:numPr>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b w:val="0"/>
          <w:bCs w:val="0"/>
          <w:color w:val="auto"/>
          <w:sz w:val="32"/>
          <w:szCs w:val="32"/>
          <w:highlight w:val="none"/>
        </w:rPr>
        <w:t>表</w:t>
      </w:r>
      <w:r>
        <w:rPr>
          <w:rFonts w:hint="eastAsia" w:ascii="仿宋_GB2312" w:hAnsi="仿宋_GB2312" w:eastAsia="仿宋_GB2312" w:cs="仿宋_GB2312"/>
          <w:b w:val="0"/>
          <w:bCs w:val="0"/>
          <w:color w:val="auto"/>
          <w:sz w:val="32"/>
          <w:szCs w:val="32"/>
          <w:highlight w:val="none"/>
          <w:lang w:val="en-US" w:eastAsia="zh-CN"/>
        </w:rPr>
        <w:t xml:space="preserve">3 </w:t>
      </w:r>
      <w:r>
        <w:rPr>
          <w:rFonts w:hint="eastAsia" w:ascii="仿宋_GB2312" w:hAnsi="仿宋_GB2312" w:eastAsia="仿宋_GB2312" w:cs="仿宋_GB2312"/>
          <w:color w:val="auto"/>
          <w:kern w:val="2"/>
          <w:sz w:val="32"/>
          <w:szCs w:val="32"/>
          <w:lang w:val="en-US" w:eastAsia="zh-CN" w:bidi="ar-SA"/>
        </w:rPr>
        <w:t>专业基础课程描述表</w:t>
      </w:r>
    </w:p>
    <w:tbl>
      <w:tblPr>
        <w:tblStyle w:val="6"/>
        <w:tblW w:w="106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795"/>
        <w:gridCol w:w="3791"/>
        <w:gridCol w:w="2840"/>
        <w:gridCol w:w="2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序号</w:t>
            </w:r>
          </w:p>
        </w:tc>
        <w:tc>
          <w:tcPr>
            <w:tcW w:w="7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课程名称</w:t>
            </w:r>
          </w:p>
        </w:tc>
        <w:tc>
          <w:tcPr>
            <w:tcW w:w="379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目标</w:t>
            </w:r>
          </w:p>
        </w:tc>
        <w:tc>
          <w:tcPr>
            <w:tcW w:w="284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内容</w:t>
            </w:r>
          </w:p>
        </w:tc>
        <w:tc>
          <w:tcPr>
            <w:tcW w:w="278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kern w:val="2"/>
                <w:sz w:val="24"/>
                <w:szCs w:val="24"/>
                <w:vertAlign w:val="baseline"/>
                <w:lang w:val="en-US" w:eastAsia="zh-CN" w:bidi="ar-SA"/>
              </w:rPr>
              <w:t>课程教学要求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1</w:t>
            </w:r>
          </w:p>
        </w:tc>
        <w:tc>
          <w:tcPr>
            <w:tcW w:w="7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管理学</w:t>
            </w:r>
          </w:p>
        </w:tc>
        <w:tc>
          <w:tcPr>
            <w:tcW w:w="379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1.正确理解管理的涵义,掌握管理学所涉及的核心概念与理论;</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2.了解管理活动的产生、管理思想的演进及其主要理论流派;</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3.掌握管理四大职能即计划、组织、领导、控制的基本原则、内容及技术方法;</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4.认识企业文化的涵义、功能及其塑造途径。</w:t>
            </w:r>
          </w:p>
        </w:tc>
        <w:tc>
          <w:tcPr>
            <w:tcW w:w="284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第1章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管理与管理学</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第2章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管理理论的演化</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第3章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组织的概论</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第4章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计划工作概述</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第5章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决策在管理中的战略</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第6章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领导艺术</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第7章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激励</w:t>
            </w:r>
          </w:p>
        </w:tc>
        <w:tc>
          <w:tcPr>
            <w:tcW w:w="278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通过讲授法、案例分析法、小组讨论法、角色扮演法、互动教学法等教学方法，使学生掌握理解管理学的基础知识，包括重要理论、模型和框架等知识。提高团队合作、沟通协调、领导力和冲突解决等能力。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2</w:t>
            </w:r>
          </w:p>
        </w:tc>
        <w:tc>
          <w:tcPr>
            <w:tcW w:w="795" w:type="dxa"/>
            <w:noWrap w:val="0"/>
            <w:vAlign w:val="center"/>
          </w:tcPr>
          <w:p>
            <w:pPr>
              <w:widowControl w:val="0"/>
              <w:overflowPunct w:val="0"/>
              <w:adjustRightInd w:val="0"/>
              <w:spacing w:after="0" w:line="240" w:lineRule="auto"/>
              <w:jc w:val="center"/>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饭店管理概论</w:t>
            </w:r>
          </w:p>
        </w:tc>
        <w:tc>
          <w:tcPr>
            <w:tcW w:w="379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1.了解酒店业的发展趋势和酒店集团的经营形式和优势，熟悉中外酒店业的发展历史；</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2.了解酒店组织机构设置的原则和要求；</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3.熟悉酒店组织机构设置的方法和模式；</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4.熟悉酒店经营战略的内容和制定过程；</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5.了解酒店经营理念变革与发展的轨迹；</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6.熟悉酒店服务质量的管理原则和程序；</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7.熟悉酒店服务质量的保证体系；</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8.理解酒店服务质量管理的含义和内容；</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9.熟悉酒店人力资源管理的基本概念和主要内容；</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10.了解酒店人力资源管理的发展过程和发展趋势，以及目前酒店人力资源管理所存在的问题；</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11.熟悉各部门的组织机构和主要对客服务项目；</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12.了解各部门主要业务的服务基本程序和日常管理；</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13.熟悉酒店物资、设备的分类和维护，酒店安全及卫生管理中存在的问题；</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14.熟悉饭店建设企业文化的基本原则，熟悉现代酒店信息系统的主要组成部分；</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15.了解公共关系的含义及构成要素，了解酒店电子商务的基本运作情况；</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16.了解酒店的效率管理及其内容；</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17.了解酒店市场营销的管理理论及战略管理的制定。</w:t>
            </w:r>
          </w:p>
        </w:tc>
        <w:tc>
          <w:tcPr>
            <w:tcW w:w="284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项目一：酒店经营管理概述</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项目二：酒店接待业务管理</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项目三：酒店内部管理</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项目四：酒店日常管理</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val="en-US" w:eastAsia="zh-CN"/>
              </w:rPr>
            </w:pPr>
          </w:p>
        </w:tc>
        <w:tc>
          <w:tcPr>
            <w:tcW w:w="2781" w:type="dxa"/>
            <w:noWrap w:val="0"/>
            <w:vAlign w:val="center"/>
          </w:tcPr>
          <w:p>
            <w:pPr>
              <w:keepNext w:val="0"/>
              <w:keepLines w:val="0"/>
              <w:widowControl/>
              <w:numPr>
                <w:ilvl w:val="0"/>
                <w:numId w:val="0"/>
              </w:numPr>
              <w:suppressLineNumbers w:val="0"/>
              <w:pBdr>
                <w:left w:val="none" w:color="auto" w:sz="0" w:space="0"/>
              </w:pBdr>
              <w:spacing w:before="0" w:beforeAutospacing="1" w:after="0" w:afterAutospacing="1" w:line="240" w:lineRule="auto"/>
              <w:jc w:val="left"/>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系统讲解饭店管理的基本概念、理论和方法，包括饭店的组织架构、运营管理、服务质量管理、市场营销等方面的内容；引入实际的饭店管理案例，如成功的饭店经营案例、服务质量提升案例、危机管理案例等；提出一些饭店管理的问题或话题，让学生分组进行讨论和交流，使学生能够学生能够系统地掌握饭店管理的基本理论和方法，了解饭店行业的发展趋势和市场需求，培养学生运用所学知识分析饭店管理中存在的问题，并提出有效的解决方案的能力。</w:t>
            </w:r>
          </w:p>
          <w:p>
            <w:pPr>
              <w:keepNext w:val="0"/>
              <w:keepLines w:val="0"/>
              <w:widowControl/>
              <w:numPr>
                <w:ilvl w:val="0"/>
                <w:numId w:val="0"/>
              </w:numPr>
              <w:suppressLineNumbers w:val="0"/>
              <w:pBdr>
                <w:left w:val="none" w:color="auto" w:sz="0" w:space="0"/>
              </w:pBdr>
              <w:spacing w:before="120" w:beforeAutospacing="0" w:after="0" w:afterAutospacing="1" w:line="240" w:lineRule="auto"/>
              <w:jc w:val="left"/>
              <w:rPr>
                <w:rFonts w:hint="eastAsia" w:ascii="仿宋" w:hAnsi="仿宋" w:eastAsia="仿宋" w:cs="仿宋"/>
                <w:sz w:val="24"/>
                <w:szCs w:val="24"/>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3</w:t>
            </w:r>
          </w:p>
        </w:tc>
        <w:tc>
          <w:tcPr>
            <w:tcW w:w="795" w:type="dxa"/>
            <w:noWrap w:val="0"/>
            <w:vAlign w:val="center"/>
          </w:tcPr>
          <w:p>
            <w:pPr>
              <w:widowControl w:val="0"/>
              <w:overflowPunct w:val="0"/>
              <w:adjustRightInd w:val="0"/>
              <w:spacing w:after="0" w:line="240" w:lineRule="auto"/>
              <w:jc w:val="center"/>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中国旅游文化</w:t>
            </w:r>
          </w:p>
        </w:tc>
        <w:tc>
          <w:tcPr>
            <w:tcW w:w="379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知识目标</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通过学习使学生加深对酒店专业的认识，能掌握较为全面的旅游文化内容的知识和中国文化基本理论，自觉提高自身的文化素养，同时使学生的知识结构更趋合理，也为从事酒店服务与管理工作打下坚实的基础。</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能力目标</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掌握酒店行业和社会餐饮企业的中国旅游文化基础理论知识，了解中国文化与旅游的发展动态，学生能够具备行业服务能力和从业能力。</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素质目标</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培养细心、周密、热情的服务意识，团结、协作、宽容的合作意识，灵活、克制、诚信的职业意识。</w:t>
            </w:r>
          </w:p>
        </w:tc>
        <w:tc>
          <w:tcPr>
            <w:tcW w:w="284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项目一</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中国旅游文化概述</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项目二：中国山水文化</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项目三</w:t>
            </w:r>
            <w:r>
              <w:rPr>
                <w:rFonts w:hint="eastAsia" w:ascii="仿宋" w:hAnsi="仿宋" w:eastAsia="仿宋" w:cs="仿宋"/>
                <w:color w:val="auto"/>
                <w:sz w:val="24"/>
                <w:szCs w:val="24"/>
                <w:highlight w:val="none"/>
                <w:lang w:val="en-US" w:eastAsia="zh-CN"/>
              </w:rPr>
              <w:t>：中国聚落文化</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项目四</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中国传统建筑文化</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项目五：中国古典园林文化</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项目六：中国传统民俗文化</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项目七：中国文学艺术文化</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项目八：中国宗教文化</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项目九：中国饮食文化</w:t>
            </w:r>
          </w:p>
        </w:tc>
        <w:tc>
          <w:tcPr>
            <w:tcW w:w="2781" w:type="dxa"/>
            <w:noWrap w:val="0"/>
            <w:vAlign w:val="center"/>
          </w:tcPr>
          <w:p>
            <w:pPr>
              <w:keepNext w:val="0"/>
              <w:keepLines w:val="0"/>
              <w:widowControl/>
              <w:numPr>
                <w:ilvl w:val="0"/>
                <w:numId w:val="0"/>
              </w:numPr>
              <w:suppressLineNumbers w:val="0"/>
              <w:pBdr>
                <w:left w:val="none" w:color="auto" w:sz="0" w:space="0"/>
              </w:pBdr>
              <w:spacing w:before="0" w:beforeAutospacing="1" w:after="0" w:afterAutospacing="1" w:line="240" w:lineRule="auto"/>
              <w:jc w:val="left"/>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系统讲解中国旅游文化的基本概念、内涵、特点和发展历程，包括历史文化、民俗文化、宗教文化、山水文化等方面的内容；引入实际的旅游案例，分析其中所蕴含的旅游文化元素和价值，如著名的旅游景点、旅游节庆活动、旅游产品开发等，使学生学生能够深入了解中国旅游文化的丰富内涵和独特价值，提高自身的文化素养和审美水平；培养学生运用旅游文化理论分析实际问题的能力，能够对旅游景点、旅游产品、旅游活动等进行深入分析和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795" w:type="dxa"/>
            <w:shd w:val="clear" w:color="auto" w:fill="auto"/>
            <w:noWrap w:val="0"/>
            <w:vAlign w:val="center"/>
          </w:tcPr>
          <w:p>
            <w:pPr>
              <w:widowControl w:val="0"/>
              <w:overflowPunct w:val="0"/>
              <w:adjustRightInd w:val="0"/>
              <w:spacing w:after="0" w:line="240" w:lineRule="auto"/>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vertAlign w:val="baseline"/>
                <w:lang w:val="en-US" w:eastAsia="zh-CN" w:bidi="ar-SA"/>
              </w:rPr>
              <w:t>商务沟通技巧</w:t>
            </w:r>
          </w:p>
        </w:tc>
        <w:tc>
          <w:tcPr>
            <w:tcW w:w="3791"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知识目标</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通过学习使学生加深对酒店专业的认识，能掌握较为全面的酒店沟通的知识和基本理论，自觉提高自身的文化素养，同时使学生的知识结构更趋合理，也为从事酒店服务与管理工作打下坚实的基础。</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能力目标</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了解并掌握酒店沟通的基本程序、技能与基本的管理经营方法，并通过大量的案例分析、讨论、观摩、示范和实践等方式，使学生掌握实际操作能力和分析、解决实际问题的能力，从而为学生进行生产实习和以后专业发展奠定基础。</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素质目标</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1.通过学习《商务沟通技巧》培养学生认真负责的工作态度和严谨细致的工作作风；</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2.在教学过程中培养学生的自学能力、分析问题和解决问题的能力；</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3.培养学生爱岗敬业精神及吃苦耐劳精神。</w:t>
            </w:r>
          </w:p>
        </w:tc>
        <w:tc>
          <w:tcPr>
            <w:tcW w:w="2840"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第一章 商务沟通概述</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第二章 组织沟通</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第三章 群体沟通</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第四章 人际沟通</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第五章 商务书面沟通</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第六章 商务演说</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第七章 商务谈判中的沟通</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第八章 求职沟通</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第九章 沟通中的商务礼仪</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第十章 商务活动中的跨文化沟通</w:t>
            </w:r>
          </w:p>
        </w:tc>
        <w:tc>
          <w:tcPr>
            <w:tcW w:w="2781" w:type="dxa"/>
            <w:noWrap w:val="0"/>
            <w:vAlign w:val="center"/>
          </w:tcPr>
          <w:p>
            <w:pPr>
              <w:keepNext w:val="0"/>
              <w:keepLines w:val="0"/>
              <w:widowControl/>
              <w:numPr>
                <w:ilvl w:val="0"/>
                <w:numId w:val="0"/>
              </w:numPr>
              <w:suppressLineNumbers w:val="0"/>
              <w:pBdr>
                <w:left w:val="none" w:color="auto" w:sz="0" w:space="0"/>
              </w:pBdr>
              <w:spacing w:before="0" w:beforeAutospacing="1" w:after="0" w:afterAutospacing="1" w:line="240" w:lineRule="auto"/>
              <w:jc w:val="left"/>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讲解商务沟通的基本概念、原则、方法和技巧，包括口头沟通、书面沟通、非语言沟通等方面的内容；引入实际的商务沟通案例；模拟商务沟通场景，如商务谈判、客户服务、团队协作等；播放商务沟通的相关视频，如商务谈判视频、商务演讲视频等，提升学生的沟通能力、团队合作能力、问题解决能力、领导力、跨文化沟通能力。</w:t>
            </w:r>
          </w:p>
          <w:p>
            <w:pPr>
              <w:keepNext w:val="0"/>
              <w:keepLines w:val="0"/>
              <w:widowControl/>
              <w:numPr>
                <w:ilvl w:val="0"/>
                <w:numId w:val="0"/>
              </w:numPr>
              <w:suppressLineNumbers w:val="0"/>
              <w:pBdr>
                <w:left w:val="none" w:color="auto" w:sz="0" w:space="0"/>
              </w:pBdr>
              <w:spacing w:before="0" w:beforeAutospacing="1" w:after="0" w:afterAutospacing="1" w:line="240" w:lineRule="auto"/>
              <w:jc w:val="left"/>
              <w:rPr>
                <w:rFonts w:hint="eastAsia" w:ascii="仿宋" w:hAnsi="仿宋" w:eastAsia="仿宋" w:cs="仿宋"/>
                <w:sz w:val="24"/>
                <w:szCs w:val="24"/>
                <w:lang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lang w:val="en-US" w:eastAsia="zh-CN"/>
              </w:rPr>
            </w:pPr>
            <w:bookmarkStart w:id="11" w:name="_Toc90734977"/>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795" w:type="dxa"/>
            <w:shd w:val="clear" w:color="auto" w:fill="auto"/>
            <w:noWrap w:val="0"/>
            <w:vAlign w:val="center"/>
          </w:tcPr>
          <w:p>
            <w:pPr>
              <w:widowControl w:val="0"/>
              <w:overflowPunct w:val="0"/>
              <w:adjustRightInd w:val="0"/>
              <w:spacing w:after="0" w:line="240" w:lineRule="auto"/>
              <w:jc w:val="center"/>
              <w:rPr>
                <w:rFonts w:hint="eastAsia" w:ascii="仿宋" w:hAnsi="仿宋" w:eastAsia="仿宋" w:cs="仿宋"/>
                <w:color w:val="auto"/>
                <w:kern w:val="2"/>
                <w:sz w:val="24"/>
                <w:szCs w:val="24"/>
                <w:vertAlign w:val="baseline"/>
                <w:lang w:val="en-US" w:eastAsia="zh-CN" w:bidi="ar-SA"/>
              </w:rPr>
            </w:pPr>
          </w:p>
          <w:p>
            <w:pPr>
              <w:widowControl w:val="0"/>
              <w:overflowPunct w:val="0"/>
              <w:adjustRightInd w:val="0"/>
              <w:spacing w:after="0" w:line="240" w:lineRule="auto"/>
              <w:jc w:val="center"/>
              <w:rPr>
                <w:rFonts w:hint="eastAsia" w:ascii="仿宋" w:hAnsi="仿宋" w:eastAsia="仿宋" w:cs="仿宋"/>
                <w:color w:val="auto"/>
                <w:kern w:val="2"/>
                <w:sz w:val="24"/>
                <w:szCs w:val="24"/>
                <w:vertAlign w:val="baseline"/>
                <w:lang w:val="en-US" w:eastAsia="zh-CN" w:bidi="ar-SA"/>
              </w:rPr>
            </w:pPr>
          </w:p>
          <w:p>
            <w:pPr>
              <w:widowControl w:val="0"/>
              <w:overflowPunct w:val="0"/>
              <w:adjustRightInd w:val="0"/>
              <w:spacing w:after="0" w:line="240" w:lineRule="auto"/>
              <w:jc w:val="center"/>
              <w:rPr>
                <w:rFonts w:hint="eastAsia" w:ascii="仿宋" w:hAnsi="仿宋" w:eastAsia="仿宋" w:cs="仿宋"/>
                <w:color w:val="auto"/>
                <w:kern w:val="2"/>
                <w:sz w:val="24"/>
                <w:szCs w:val="24"/>
                <w:vertAlign w:val="baseline"/>
                <w:lang w:val="en-US" w:eastAsia="zh-CN" w:bidi="ar-SA"/>
              </w:rPr>
            </w:pPr>
          </w:p>
          <w:p>
            <w:pPr>
              <w:widowControl w:val="0"/>
              <w:overflowPunct w:val="0"/>
              <w:adjustRightInd w:val="0"/>
              <w:spacing w:after="0" w:line="240" w:lineRule="auto"/>
              <w:jc w:val="center"/>
              <w:rPr>
                <w:rFonts w:hint="eastAsia" w:ascii="仿宋" w:hAnsi="仿宋" w:eastAsia="仿宋" w:cs="仿宋"/>
                <w:color w:val="auto"/>
                <w:kern w:val="2"/>
                <w:sz w:val="24"/>
                <w:szCs w:val="24"/>
                <w:vertAlign w:val="baseline"/>
                <w:lang w:val="en-US" w:eastAsia="zh-CN" w:bidi="ar-SA"/>
              </w:rPr>
            </w:pPr>
          </w:p>
          <w:p>
            <w:pPr>
              <w:widowControl w:val="0"/>
              <w:overflowPunct w:val="0"/>
              <w:adjustRightInd w:val="0"/>
              <w:spacing w:after="0" w:line="240" w:lineRule="auto"/>
              <w:jc w:val="center"/>
              <w:rPr>
                <w:rFonts w:hint="eastAsia" w:ascii="仿宋" w:hAnsi="仿宋" w:eastAsia="仿宋" w:cs="仿宋"/>
                <w:color w:val="auto"/>
                <w:kern w:val="2"/>
                <w:sz w:val="24"/>
                <w:szCs w:val="24"/>
                <w:vertAlign w:val="baseline"/>
                <w:lang w:val="en-US" w:eastAsia="zh-CN" w:bidi="ar-SA"/>
              </w:rPr>
            </w:pPr>
          </w:p>
          <w:p>
            <w:pPr>
              <w:widowControl w:val="0"/>
              <w:overflowPunct w:val="0"/>
              <w:adjustRightInd w:val="0"/>
              <w:spacing w:after="0" w:line="240" w:lineRule="auto"/>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vertAlign w:val="baseline"/>
                <w:lang w:val="en-US" w:eastAsia="zh-CN" w:bidi="ar-SA"/>
              </w:rPr>
              <w:t>饭店服务心理学</w:t>
            </w:r>
          </w:p>
        </w:tc>
        <w:tc>
          <w:tcPr>
            <w:tcW w:w="3791"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1.了解心理学的概述、诞生、兴起与发展和心理学的主要分支；</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2.了解感觉的概念和分类，感觉性的变化与感觉性的关系；</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3.理解知觉的概述、特性表现、错觉和幻觉的基本概述；</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4.理解记忆的概念和分类、记忆品质的判断，了解注意的概念和种类，注意的功能和稳定性；</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5.了解需要和动机的概念、种类，动机的理论、功能和形成；</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6.了解情感的概念和功能、情感的分类和成熟标志；</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7.理解情绪的表现，情绪与情感的区别与联系，情感与需要的关系；</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8.了解个性的概念、特性和个性特征的结构；</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9.能阐述性格的概念、分类、结构和外部表现，性格与气质、能力的关系，记忆性格的评定方法；</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10.清楚前厅部在酒店中的作用，前厅部具体服务职能和服务质量的要求；</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11.了解客房部在酒店中的作用，客房部的服务职能，以及客房部与前厅部、PA部、工程部、餐饮部的关系；</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12.了解餐饮部在酒店的地位和作用，餐厅服务的特点和服务质量管理；</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13.了解管理心理学的概念、历史背景和发展，管理心理学的主要研究内容和任务；</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14.了解营销心理学的研究对象、研究内容、研究价值和研究的基本方法、原则；</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15.熟悉人际交往与沟通的概念，人际交往影响因素及规律，了解人际沟通的必要性和技巧；</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16.了解激励的概念、原则、作用和类型，以及激励的马斯洛需求层次理论、双因素理论和期望理论；</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17.了解员工压力的来源、个体表现的差异，熟悉压力的六种心理反映和三种行为反映；</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18.了解人与职业环境的联系，疲劳时人的基本状态，以及产生生理和心理疲劳的因素；</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19.了解宾客投诉的主观和客观因素，售后服务的概念。</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val="en-US" w:eastAsia="zh-CN"/>
              </w:rPr>
            </w:pPr>
          </w:p>
        </w:tc>
        <w:tc>
          <w:tcPr>
            <w:tcW w:w="2840"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酒店服务心理学基本知识</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项目2</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良好酒店服务心理素质的培养</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项目3</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酒店服务心理</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项目4</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酒店管理心理</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val="en-US" w:eastAsia="zh-CN"/>
              </w:rPr>
            </w:pPr>
          </w:p>
        </w:tc>
        <w:tc>
          <w:tcPr>
            <w:tcW w:w="2781" w:type="dxa"/>
            <w:noWrap w:val="0"/>
            <w:vAlign w:val="center"/>
          </w:tcPr>
          <w:p>
            <w:pPr>
              <w:keepNext w:val="0"/>
              <w:keepLines w:val="0"/>
              <w:widowControl/>
              <w:numPr>
                <w:ilvl w:val="0"/>
                <w:numId w:val="0"/>
              </w:numPr>
              <w:suppressLineNumbers w:val="0"/>
              <w:pBdr>
                <w:left w:val="none" w:color="auto" w:sz="0" w:space="0"/>
              </w:pBdr>
              <w:spacing w:before="0" w:beforeAutospacing="1" w:after="0" w:afterAutospacing="1" w:line="240" w:lineRule="auto"/>
              <w:jc w:val="left"/>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讲解饭店服务心理学的基本概念、理论和方法；引入实际的饭店服务案例；模拟饭店服务场景，让学生分别扮演服务员和客人，体验不同角色的心理状态和需求；运用心理测试工具，如性格测试、压力测试等，让学生了解自己的心理特点和状态，提升学生的心理分析能力、服务沟通能力、问题解决能力、自我管理能力、创新服务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w:t>
            </w:r>
          </w:p>
        </w:tc>
        <w:tc>
          <w:tcPr>
            <w:tcW w:w="795" w:type="dxa"/>
            <w:shd w:val="clear" w:color="auto" w:fill="auto"/>
            <w:noWrap w:val="0"/>
            <w:vAlign w:val="center"/>
          </w:tcPr>
          <w:p>
            <w:pPr>
              <w:widowControl w:val="0"/>
              <w:overflowPunct w:val="0"/>
              <w:adjustRightInd w:val="0"/>
              <w:spacing w:after="0" w:line="240" w:lineRule="auto"/>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vertAlign w:val="baseline"/>
                <w:lang w:val="en-US" w:eastAsia="zh-CN" w:bidi="ar-SA"/>
              </w:rPr>
              <w:t>饭店法律法规实务</w:t>
            </w:r>
          </w:p>
        </w:tc>
        <w:tc>
          <w:tcPr>
            <w:tcW w:w="3791"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知识目标</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通过学习使学生加深对酒店专业的认识，能掌握较为全面的酒店法规与法律的知识和基本理论，自觉提高自身的文化素养，同时使学生的知识结构更趋合理，也为从事酒店服务与管理工作打下坚实的基础。</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能力目标</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掌握酒店行业的法律法规知识，了解酒店的发展动态，具备行业服务能力和从业能力。</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素质目标</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1.通过学习《饭店法律法规实务》培养学生认真负责的工作态度和严谨细致的工作作风；</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2.在教学过程中培养学生的自学能力、分析问题和解决问题的能力；</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3.培养学生爱岗敬业精神及吃苦耐劳精神。</w:t>
            </w:r>
          </w:p>
        </w:tc>
        <w:tc>
          <w:tcPr>
            <w:tcW w:w="2840"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第一章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酒店法概述</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第二章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酒店法的渊源、基本内容和作用</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第三章</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酒店同客人的权利与义务</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第四章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酒店设立分类与管理集团</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w:t>
            </w:r>
            <w:r>
              <w:rPr>
                <w:rFonts w:hint="eastAsia" w:ascii="仿宋" w:hAnsi="仿宋" w:eastAsia="仿宋" w:cs="仿宋"/>
                <w:color w:val="auto"/>
                <w:sz w:val="24"/>
                <w:szCs w:val="24"/>
                <w:highlight w:val="none"/>
                <w:lang w:val="en-US" w:eastAsia="zh-CN"/>
              </w:rPr>
              <w:t>五</w:t>
            </w:r>
            <w:r>
              <w:rPr>
                <w:rFonts w:hint="eastAsia" w:ascii="仿宋" w:hAnsi="仿宋" w:eastAsia="仿宋" w:cs="仿宋"/>
                <w:color w:val="auto"/>
                <w:sz w:val="24"/>
                <w:szCs w:val="24"/>
                <w:highlight w:val="none"/>
              </w:rPr>
              <w:t>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旅游饭店的星级评定制度</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w:t>
            </w:r>
            <w:r>
              <w:rPr>
                <w:rFonts w:hint="eastAsia" w:ascii="仿宋" w:hAnsi="仿宋" w:eastAsia="仿宋" w:cs="仿宋"/>
                <w:color w:val="auto"/>
                <w:sz w:val="24"/>
                <w:szCs w:val="24"/>
                <w:highlight w:val="none"/>
                <w:lang w:val="en-US" w:eastAsia="zh-CN"/>
              </w:rPr>
              <w:t>六</w:t>
            </w:r>
            <w:r>
              <w:rPr>
                <w:rFonts w:hint="eastAsia" w:ascii="仿宋" w:hAnsi="仿宋" w:eastAsia="仿宋" w:cs="仿宋"/>
                <w:color w:val="auto"/>
                <w:sz w:val="24"/>
                <w:szCs w:val="24"/>
                <w:highlight w:val="none"/>
              </w:rPr>
              <w:t>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旅游饭店行业规范</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w:t>
            </w:r>
            <w:r>
              <w:rPr>
                <w:rFonts w:hint="eastAsia" w:ascii="仿宋" w:hAnsi="仿宋" w:eastAsia="仿宋" w:cs="仿宋"/>
                <w:color w:val="auto"/>
                <w:sz w:val="24"/>
                <w:szCs w:val="24"/>
                <w:highlight w:val="none"/>
                <w:lang w:val="en-US" w:eastAsia="zh-CN"/>
              </w:rPr>
              <w:t>七</w:t>
            </w:r>
            <w:r>
              <w:rPr>
                <w:rFonts w:hint="eastAsia" w:ascii="仿宋" w:hAnsi="仿宋" w:eastAsia="仿宋" w:cs="仿宋"/>
                <w:color w:val="auto"/>
                <w:sz w:val="24"/>
                <w:szCs w:val="24"/>
                <w:highlight w:val="none"/>
              </w:rPr>
              <w:t>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酒店合同</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w:t>
            </w:r>
            <w:r>
              <w:rPr>
                <w:rFonts w:hint="eastAsia" w:ascii="仿宋" w:hAnsi="仿宋" w:eastAsia="仿宋" w:cs="仿宋"/>
                <w:color w:val="auto"/>
                <w:sz w:val="24"/>
                <w:szCs w:val="24"/>
                <w:highlight w:val="none"/>
                <w:lang w:val="en-US" w:eastAsia="zh-CN"/>
              </w:rPr>
              <w:t>八</w:t>
            </w:r>
            <w:r>
              <w:rPr>
                <w:rFonts w:hint="eastAsia" w:ascii="仿宋" w:hAnsi="仿宋" w:eastAsia="仿宋" w:cs="仿宋"/>
                <w:color w:val="auto"/>
                <w:sz w:val="24"/>
                <w:szCs w:val="24"/>
                <w:highlight w:val="none"/>
              </w:rPr>
              <w:t>章</w:t>
            </w:r>
            <w:r>
              <w:rPr>
                <w:rFonts w:hint="eastAsia" w:ascii="仿宋" w:hAnsi="仿宋" w:eastAsia="仿宋" w:cs="仿宋"/>
                <w:color w:val="auto"/>
                <w:sz w:val="24"/>
                <w:szCs w:val="24"/>
                <w:highlight w:val="none"/>
                <w:lang w:eastAsia="zh-CN"/>
              </w:rPr>
              <w:t>：外国人与涉外案件、事件的处理</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w:t>
            </w:r>
            <w:r>
              <w:rPr>
                <w:rFonts w:hint="eastAsia" w:ascii="仿宋" w:hAnsi="仿宋" w:eastAsia="仿宋" w:cs="仿宋"/>
                <w:color w:val="auto"/>
                <w:sz w:val="24"/>
                <w:szCs w:val="24"/>
                <w:highlight w:val="none"/>
                <w:lang w:val="en-US" w:eastAsia="zh-CN"/>
              </w:rPr>
              <w:t>九</w:t>
            </w:r>
            <w:r>
              <w:rPr>
                <w:rFonts w:hint="eastAsia" w:ascii="仿宋" w:hAnsi="仿宋" w:eastAsia="仿宋" w:cs="仿宋"/>
                <w:color w:val="auto"/>
                <w:sz w:val="24"/>
                <w:szCs w:val="24"/>
                <w:highlight w:val="none"/>
              </w:rPr>
              <w:t>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酒店的法律责任</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w:t>
            </w:r>
            <w:r>
              <w:rPr>
                <w:rFonts w:hint="eastAsia" w:ascii="仿宋" w:hAnsi="仿宋" w:eastAsia="仿宋" w:cs="仿宋"/>
                <w:color w:val="auto"/>
                <w:sz w:val="24"/>
                <w:szCs w:val="24"/>
                <w:highlight w:val="none"/>
                <w:lang w:val="en-US" w:eastAsia="zh-CN"/>
              </w:rPr>
              <w:t>十</w:t>
            </w:r>
            <w:r>
              <w:rPr>
                <w:rFonts w:hint="eastAsia" w:ascii="仿宋" w:hAnsi="仿宋" w:eastAsia="仿宋" w:cs="仿宋"/>
                <w:color w:val="auto"/>
                <w:sz w:val="24"/>
                <w:szCs w:val="24"/>
                <w:highlight w:val="none"/>
              </w:rPr>
              <w:t>章</w:t>
            </w:r>
            <w:r>
              <w:rPr>
                <w:rFonts w:hint="eastAsia" w:ascii="仿宋" w:hAnsi="仿宋" w:eastAsia="仿宋" w:cs="仿宋"/>
                <w:color w:val="auto"/>
                <w:sz w:val="24"/>
                <w:szCs w:val="24"/>
                <w:highlight w:val="none"/>
                <w:lang w:eastAsia="zh-CN"/>
              </w:rPr>
              <w:t>：酒店侵权责任及赔偿制度</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w:t>
            </w:r>
            <w:r>
              <w:rPr>
                <w:rFonts w:hint="eastAsia" w:ascii="仿宋" w:hAnsi="仿宋" w:eastAsia="仿宋" w:cs="仿宋"/>
                <w:color w:val="auto"/>
                <w:sz w:val="24"/>
                <w:szCs w:val="24"/>
                <w:highlight w:val="none"/>
                <w:lang w:val="en-US" w:eastAsia="zh-CN"/>
              </w:rPr>
              <w:t>十一</w:t>
            </w:r>
            <w:r>
              <w:rPr>
                <w:rFonts w:hint="eastAsia" w:ascii="仿宋" w:hAnsi="仿宋" w:eastAsia="仿宋" w:cs="仿宋"/>
                <w:color w:val="auto"/>
                <w:sz w:val="24"/>
                <w:szCs w:val="24"/>
                <w:highlight w:val="none"/>
              </w:rPr>
              <w:t>章</w:t>
            </w:r>
            <w:r>
              <w:rPr>
                <w:rFonts w:hint="eastAsia" w:ascii="仿宋" w:hAnsi="仿宋" w:eastAsia="仿宋" w:cs="仿宋"/>
                <w:color w:val="auto"/>
                <w:sz w:val="24"/>
                <w:szCs w:val="24"/>
                <w:highlight w:val="none"/>
                <w:lang w:eastAsia="zh-CN"/>
              </w:rPr>
              <w:t>：酒店消防法律规范</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w:t>
            </w:r>
            <w:r>
              <w:rPr>
                <w:rFonts w:hint="eastAsia" w:ascii="仿宋" w:hAnsi="仿宋" w:eastAsia="仿宋" w:cs="仿宋"/>
                <w:color w:val="auto"/>
                <w:sz w:val="24"/>
                <w:szCs w:val="24"/>
                <w:highlight w:val="none"/>
                <w:lang w:val="en-US" w:eastAsia="zh-CN"/>
              </w:rPr>
              <w:t>十二</w:t>
            </w:r>
            <w:r>
              <w:rPr>
                <w:rFonts w:hint="eastAsia" w:ascii="仿宋" w:hAnsi="仿宋" w:eastAsia="仿宋" w:cs="仿宋"/>
                <w:color w:val="auto"/>
                <w:sz w:val="24"/>
                <w:szCs w:val="24"/>
                <w:highlight w:val="none"/>
              </w:rPr>
              <w:t>章</w:t>
            </w:r>
            <w:r>
              <w:rPr>
                <w:rFonts w:hint="eastAsia" w:ascii="仿宋" w:hAnsi="仿宋" w:eastAsia="仿宋" w:cs="仿宋"/>
                <w:color w:val="auto"/>
                <w:sz w:val="24"/>
                <w:szCs w:val="24"/>
                <w:highlight w:val="none"/>
                <w:lang w:eastAsia="zh-CN"/>
              </w:rPr>
              <w:t>：国内法与国际法</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第</w:t>
            </w:r>
            <w:r>
              <w:rPr>
                <w:rFonts w:hint="eastAsia" w:ascii="仿宋" w:hAnsi="仿宋" w:eastAsia="仿宋" w:cs="仿宋"/>
                <w:color w:val="auto"/>
                <w:sz w:val="24"/>
                <w:szCs w:val="24"/>
                <w:highlight w:val="none"/>
                <w:lang w:val="en-US" w:eastAsia="zh-CN"/>
              </w:rPr>
              <w:t>十三</w:t>
            </w:r>
            <w:r>
              <w:rPr>
                <w:rFonts w:hint="eastAsia" w:ascii="仿宋" w:hAnsi="仿宋" w:eastAsia="仿宋" w:cs="仿宋"/>
                <w:color w:val="auto"/>
                <w:sz w:val="24"/>
                <w:szCs w:val="24"/>
                <w:highlight w:val="none"/>
              </w:rPr>
              <w:t>章</w:t>
            </w:r>
            <w:r>
              <w:rPr>
                <w:rFonts w:hint="eastAsia" w:ascii="仿宋" w:hAnsi="仿宋" w:eastAsia="仿宋" w:cs="仿宋"/>
                <w:color w:val="auto"/>
                <w:sz w:val="24"/>
                <w:szCs w:val="24"/>
                <w:highlight w:val="none"/>
                <w:lang w:eastAsia="zh-CN"/>
              </w:rPr>
              <w:t>：涉外诉讼</w:t>
            </w:r>
          </w:p>
        </w:tc>
        <w:tc>
          <w:tcPr>
            <w:tcW w:w="2781" w:type="dxa"/>
            <w:noWrap w:val="0"/>
            <w:vAlign w:val="center"/>
          </w:tcPr>
          <w:p>
            <w:pPr>
              <w:keepNext w:val="0"/>
              <w:keepLines w:val="0"/>
              <w:widowControl/>
              <w:numPr>
                <w:ilvl w:val="0"/>
                <w:numId w:val="0"/>
              </w:numPr>
              <w:suppressLineNumbers w:val="0"/>
              <w:pBdr>
                <w:left w:val="none" w:color="auto" w:sz="0" w:space="0"/>
              </w:pBdr>
              <w:spacing w:before="0" w:beforeAutospacing="1" w:after="0" w:afterAutospacing="1" w:line="240" w:lineRule="auto"/>
              <w:jc w:val="left"/>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系统讲解饭店相关的法律法规；引入实际的饭店法律纠纷案例，如客人在饭店受伤、饭店食品安全问题、合同纠纷等；模拟饭店法律纠纷的法庭审理过程；提高学生的法律知识掌握能力、法律问题分析能力、法律实践能力、风险防范意识、职业道德素养。</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w:t>
            </w:r>
          </w:p>
        </w:tc>
        <w:tc>
          <w:tcPr>
            <w:tcW w:w="795" w:type="dxa"/>
            <w:shd w:val="clear" w:color="auto" w:fill="auto"/>
            <w:noWrap w:val="0"/>
            <w:vAlign w:val="center"/>
          </w:tcPr>
          <w:p>
            <w:pPr>
              <w:widowControl w:val="0"/>
              <w:overflowPunct w:val="0"/>
              <w:adjustRightInd w:val="0"/>
              <w:spacing w:after="0" w:line="240" w:lineRule="auto"/>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vertAlign w:val="baseline"/>
                <w:lang w:val="en-US" w:eastAsia="zh-CN" w:bidi="ar-SA"/>
              </w:rPr>
              <w:t>中国旅游客源国概况</w:t>
            </w:r>
          </w:p>
        </w:tc>
        <w:tc>
          <w:tcPr>
            <w:tcW w:w="3791"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知识目标</w:t>
            </w:r>
            <w:r>
              <w:rPr>
                <w:rFonts w:hint="eastAsia" w:ascii="仿宋" w:hAnsi="仿宋" w:eastAsia="仿宋" w:cs="仿宋"/>
                <w:color w:val="auto"/>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1.掌握中国主要客源各国的历史、文化、民族民俗、旅游名胜等基础知识；</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2.积累酒店从业人员必备的文化基础知识；</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3.学生能结合所掌握的中国旅游客源国各国的基本情况，对旅游市场进行实地考察，不断丰富和完善自己的旅游知识面。</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能力目标</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学生能熟练地掌握中国旅游客源国各国的基本情况，运用相关的经济旅游知识，制定出相对应的旅游接待计划。通过本课程的学习，学生应具有一定的旅游文化知识，并能利用该知识为酒店事业服务或出谋献策。</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素质目标</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1.通过学习《中国旅游客源国概况》培养学生认真负责的工作态度和严谨细致的工作作风；</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2.在教学过程中培养学生的自学能力、分析问题和解决问题的能力；</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3.培养学生爱岗敬业精神及吃苦耐劳精神。</w:t>
            </w:r>
          </w:p>
        </w:tc>
        <w:tc>
          <w:tcPr>
            <w:tcW w:w="2840"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第一章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世界旅游客源市场</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第二章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中国旅游业和海外客源市场</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第三章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 xml:space="preserve">亚太地区  </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第四章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 xml:space="preserve"> 欧洲地区</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第五章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美洲地区</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 xml:space="preserve">第六章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课后知识</w:t>
            </w:r>
          </w:p>
        </w:tc>
        <w:tc>
          <w:tcPr>
            <w:tcW w:w="278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通过</w:t>
            </w:r>
            <w:r>
              <w:rPr>
                <w:rFonts w:hint="eastAsia" w:ascii="仿宋" w:hAnsi="仿宋" w:eastAsia="仿宋" w:cs="仿宋"/>
                <w:color w:val="auto"/>
                <w:sz w:val="24"/>
                <w:szCs w:val="24"/>
                <w:highlight w:val="none"/>
              </w:rPr>
              <w:t>系统讲解各个旅游客源国的地理、历史、文化、政治、经济等方面的基本情况</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引入实际的旅游案例</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利用图片、视频、音频等多媒体资源展示各个客源国的自然风光、人文景观、民俗风情等</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引导学生对不同客源国进行比较，分析它们在旅游需求、旅游行为、旅游市场等方面的差异和相似之处</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以此提升学生的</w:t>
            </w:r>
            <w:r>
              <w:rPr>
                <w:rFonts w:hint="eastAsia" w:ascii="仿宋" w:hAnsi="仿宋" w:eastAsia="仿宋" w:cs="仿宋"/>
                <w:color w:val="auto"/>
                <w:sz w:val="24"/>
                <w:szCs w:val="24"/>
                <w:highlight w:val="none"/>
              </w:rPr>
              <w:t>知识储备能力</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跨文化交流能力</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市场分析能力</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团队合作能力</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表达能力</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46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w:t>
            </w:r>
          </w:p>
        </w:tc>
        <w:tc>
          <w:tcPr>
            <w:tcW w:w="795" w:type="dxa"/>
            <w:shd w:val="clear" w:color="auto" w:fill="auto"/>
            <w:noWrap w:val="0"/>
            <w:vAlign w:val="center"/>
          </w:tcPr>
          <w:p>
            <w:pPr>
              <w:widowControl w:val="0"/>
              <w:overflowPunct w:val="0"/>
              <w:adjustRightInd w:val="0"/>
              <w:spacing w:after="0" w:line="240" w:lineRule="auto"/>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vertAlign w:val="baseline"/>
                <w:lang w:val="en-US" w:eastAsia="zh-CN" w:bidi="ar-SA"/>
              </w:rPr>
              <w:t>饭店会展服务与数字化管理</w:t>
            </w:r>
          </w:p>
        </w:tc>
        <w:tc>
          <w:tcPr>
            <w:tcW w:w="3791"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知识目标</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通过学习使学生加深对酒店专业的认识，能掌握较为全面的酒店会展服务与管理的知识和基本理论，自觉提高自身的文化素养，同时使学生的知识结构更趋合理，也为从事会展服务与管理工作打下坚实的基础。</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能力目标</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掌握酒店行业和社会餐饮、会展企业的基础理论和设计的知识，了解会展的发展动态，具备行业服务能力和从业能力。</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掌握数字化平台在线会展管理系统。</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素质目标</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1.通过学习《饭店会展服务与管理》培养学生认真负责的工作态度和严谨细致的工作作风；</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2.在教学过程中培养学生的自学能力、分析问题和解决问题的能力；培养学生爱岗敬业精神及吃苦耐劳精神。</w:t>
            </w:r>
          </w:p>
        </w:tc>
        <w:tc>
          <w:tcPr>
            <w:tcW w:w="2840"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第一章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会展与会展服务</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第二章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会展服务礼仪</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第三章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会展接待准备</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w:t>
            </w:r>
            <w:r>
              <w:rPr>
                <w:rFonts w:hint="eastAsia" w:ascii="仿宋" w:hAnsi="仿宋" w:eastAsia="仿宋" w:cs="仿宋"/>
                <w:color w:val="auto"/>
                <w:sz w:val="24"/>
                <w:szCs w:val="24"/>
                <w:highlight w:val="none"/>
                <w:lang w:val="en-US" w:eastAsia="zh-CN"/>
              </w:rPr>
              <w:t>四</w:t>
            </w:r>
            <w:r>
              <w:rPr>
                <w:rFonts w:hint="eastAsia" w:ascii="仿宋" w:hAnsi="仿宋" w:eastAsia="仿宋" w:cs="仿宋"/>
                <w:color w:val="auto"/>
                <w:sz w:val="24"/>
                <w:szCs w:val="24"/>
                <w:highlight w:val="none"/>
              </w:rPr>
              <w:t>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会议现场服务</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w:t>
            </w:r>
            <w:r>
              <w:rPr>
                <w:rFonts w:hint="eastAsia" w:ascii="仿宋" w:hAnsi="仿宋" w:eastAsia="仿宋" w:cs="仿宋"/>
                <w:color w:val="auto"/>
                <w:sz w:val="24"/>
                <w:szCs w:val="24"/>
                <w:highlight w:val="none"/>
                <w:lang w:val="en-US" w:eastAsia="zh-CN"/>
              </w:rPr>
              <w:t>五</w:t>
            </w:r>
            <w:r>
              <w:rPr>
                <w:rFonts w:hint="eastAsia" w:ascii="仿宋" w:hAnsi="仿宋" w:eastAsia="仿宋" w:cs="仿宋"/>
                <w:color w:val="auto"/>
                <w:sz w:val="24"/>
                <w:szCs w:val="24"/>
                <w:highlight w:val="none"/>
              </w:rPr>
              <w:t>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展览会现场服务</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第六章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会展后续服务</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第七章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会展中的餐饮接待服务</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第八章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会展中的其他接待服务</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第九章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会展中消防与医疗服务</w:t>
            </w:r>
          </w:p>
        </w:tc>
        <w:tc>
          <w:tcPr>
            <w:tcW w:w="2781" w:type="dxa"/>
            <w:noWrap w:val="0"/>
            <w:vAlign w:val="center"/>
          </w:tcPr>
          <w:p>
            <w:pPr>
              <w:keepNext w:val="0"/>
              <w:keepLines w:val="0"/>
              <w:widowControl/>
              <w:numPr>
                <w:ilvl w:val="0"/>
                <w:numId w:val="0"/>
              </w:numPr>
              <w:suppressLineNumbers w:val="0"/>
              <w:pBdr>
                <w:left w:val="none" w:color="auto" w:sz="0" w:space="0"/>
              </w:pBdr>
              <w:spacing w:before="0" w:beforeAutospacing="1" w:after="0" w:afterAutospacing="1" w:line="240" w:lineRule="auto"/>
              <w:jc w:val="left"/>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讲解饭店会展服务与管理的基本概念、理论和方法，包括运营数字化平台进行会展策划、组织、营销、服务等方面的内容；引入实际的饭店会展服务与管理案例，分析其中的成功经验和不足之处，引导学生思考和讨论；通过模拟现实（VR）饭店会展服务的场景，让学生分别扮演不同的角色，如会展策划师、服务员、客户等，进行实际的操作和演练，提高学生的会展策划能力、组织协调能力、服务管理能力、团队合作能力。</w:t>
            </w:r>
          </w:p>
          <w:p>
            <w:pPr>
              <w:keepNext w:val="0"/>
              <w:keepLines w:val="0"/>
              <w:widowControl/>
              <w:numPr>
                <w:ilvl w:val="0"/>
                <w:numId w:val="0"/>
              </w:numPr>
              <w:suppressLineNumbers w:val="0"/>
              <w:pBdr>
                <w:left w:val="none" w:color="auto" w:sz="0" w:space="0"/>
              </w:pBdr>
              <w:spacing w:before="0" w:beforeAutospacing="1" w:after="0" w:afterAutospacing="1" w:line="240" w:lineRule="auto"/>
              <w:jc w:val="left"/>
              <w:rPr>
                <w:rFonts w:hint="eastAsia" w:ascii="仿宋" w:hAnsi="仿宋" w:eastAsia="仿宋" w:cs="仿宋"/>
                <w:sz w:val="24"/>
                <w:szCs w:val="24"/>
              </w:rPr>
            </w:pPr>
          </w:p>
          <w:p>
            <w:pPr>
              <w:keepNext w:val="0"/>
              <w:keepLines w:val="0"/>
              <w:widowControl/>
              <w:numPr>
                <w:ilvl w:val="0"/>
                <w:numId w:val="0"/>
              </w:numPr>
              <w:suppressLineNumbers w:val="0"/>
              <w:pBdr>
                <w:left w:val="none" w:color="auto" w:sz="0" w:space="0"/>
              </w:pBdr>
              <w:spacing w:before="0" w:beforeAutospacing="1" w:after="0" w:afterAutospacing="1" w:line="240" w:lineRule="auto"/>
              <w:jc w:val="left"/>
              <w:rPr>
                <w:rFonts w:hint="eastAsia" w:ascii="仿宋" w:hAnsi="仿宋" w:eastAsia="仿宋" w:cs="仿宋"/>
                <w:sz w:val="24"/>
                <w:szCs w:val="24"/>
                <w:lang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46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w:t>
            </w:r>
          </w:p>
        </w:tc>
        <w:tc>
          <w:tcPr>
            <w:tcW w:w="795" w:type="dxa"/>
            <w:shd w:val="clear" w:color="auto" w:fill="auto"/>
            <w:noWrap w:val="0"/>
            <w:vAlign w:val="center"/>
          </w:tcPr>
          <w:p>
            <w:pPr>
              <w:widowControl w:val="0"/>
              <w:overflowPunct w:val="0"/>
              <w:adjustRightInd w:val="0"/>
              <w:spacing w:after="0" w:line="240" w:lineRule="auto"/>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vertAlign w:val="baseline"/>
                <w:lang w:val="en-US" w:eastAsia="zh-CN" w:bidi="ar-SA"/>
              </w:rPr>
              <w:t>饭店服务英语及口语1、2</w:t>
            </w:r>
          </w:p>
        </w:tc>
        <w:tc>
          <w:tcPr>
            <w:tcW w:w="3791"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知识目标</w:t>
            </w:r>
            <w:r>
              <w:rPr>
                <w:rFonts w:hint="eastAsia" w:ascii="仿宋" w:hAnsi="仿宋" w:eastAsia="仿宋" w:cs="仿宋"/>
                <w:color w:val="auto"/>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1.了解酒店服务各项工作任务的基本服务流程和要点；</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2.掌握用英语进行酒店各部门服务工作所必备的、基础的专业术语和表达句。</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能力目标</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能综合运用所学的英语语言，从事酒店服务工作环境中的客房预订、接待入住、退房离店、礼宾服务、商务中心服务、总机服务、各项客房服务、餐位预订、引座点菜、席间服务、结账、康乐服务等各项酒店服务工作。</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素质目标</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培养细心、周密、热情的服务意识，团结、协作、宽容的合作意识，灵活、克制、诚信的职业意识和培养良好的职业素养、文化素养、沟通能力、应变能力和处理问题能力。</w:t>
            </w:r>
          </w:p>
        </w:tc>
        <w:tc>
          <w:tcPr>
            <w:tcW w:w="2840"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项目1：Room reservation（前台预订）</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项目2：Reception（登记入住）</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项目3：Bell service（礼宾服务）</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项目4：At the information desk（问询）</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项目5：Settling guests complaints（投诉处理）</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项目6:Check out（结账离店）</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项目7:Restaurant reservation（餐厅预订）</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项目8:Receiving diners（迎宾入座）</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项目9:Taking orders（餐厅点菜）</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项目10:Recommendations（菜肴推荐）</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项目11:Room service（送餐服务）</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项目12:Complaints（餐厅投诉）</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项目13:Guiding the guests（引客入房）</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项目14:Laundry service（洗衣服务）</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项目15:Lost and claim（失物招领）</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项目16:Chamber service（客房服务）</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项目17:Maintenance service（问题维修）</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项目18：Wake-up call service（叫醒服务）</w:t>
            </w:r>
          </w:p>
        </w:tc>
        <w:tc>
          <w:tcPr>
            <w:tcW w:w="278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通过情景模拟法、角色扮演法、案例分析法、视听教学法、小组合作学习法、任务驱动法，提升学生的英语语言能力、跨文化交际能力、服务意识和职业素养、应变能力和问题解决能力。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w:t>
            </w:r>
          </w:p>
        </w:tc>
        <w:tc>
          <w:tcPr>
            <w:tcW w:w="795" w:type="dxa"/>
            <w:shd w:val="clear" w:color="auto" w:fill="auto"/>
            <w:noWrap w:val="0"/>
            <w:vAlign w:val="center"/>
          </w:tcPr>
          <w:p>
            <w:pPr>
              <w:widowControl w:val="0"/>
              <w:overflowPunct w:val="0"/>
              <w:adjustRightInd w:val="0"/>
              <w:spacing w:after="0" w:line="240" w:lineRule="auto"/>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vertAlign w:val="baseline"/>
                <w:lang w:val="en-US" w:eastAsia="zh-CN" w:bidi="ar-SA"/>
              </w:rPr>
              <w:t>饭店市场营销与公关</w:t>
            </w:r>
          </w:p>
        </w:tc>
        <w:tc>
          <w:tcPr>
            <w:tcW w:w="3791"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知识目标</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通过本课程的学习使学生了解酒店营销的工作模块及工作流程，掌握新型酒店市场营销的理念、酒店营销环境分析与调研、酒店市场营销定位、酒店产品策略、酒店价格策略、酒店销售渠道策略、酒店促销策略、酒店营销实用沟通技能。</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能力目标</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初步具有饭店市场营销与公关的能力；使学生受到基本的专业知识训练，培养学生今后进行相关专业工作过程中的实践能力。</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素质目标</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1.通过学习《饭店市场营销与公关》培养学生认真负责的工作态度和严谨细致的工作作风；</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2.在教学过程中培养学生的自学能力、分析问题和解决问题的能力；培养学生爱岗敬业精神及吃苦耐劳精神。</w:t>
            </w:r>
          </w:p>
        </w:tc>
        <w:tc>
          <w:tcPr>
            <w:tcW w:w="2840"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第一章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导论</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第二章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酒店营销环境分析与调研</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第三章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酒店市场营销定位</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第四章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酒店产品策略</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第五章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酒店价格策略</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第六章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酒店销售渠道策略</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第七章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酒店促销策略</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第八章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酒店客户关系管理</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第九章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酒店营销实用沟通技巧</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第十章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酒店营销部的运营与管理</w:t>
            </w:r>
          </w:p>
        </w:tc>
        <w:tc>
          <w:tcPr>
            <w:tcW w:w="278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w:t>
            </w:r>
            <w:r>
              <w:rPr>
                <w:rFonts w:hint="eastAsia" w:ascii="仿宋" w:hAnsi="仿宋" w:eastAsia="仿宋" w:cs="仿宋"/>
                <w:color w:val="auto"/>
                <w:sz w:val="24"/>
                <w:szCs w:val="24"/>
                <w:highlight w:val="none"/>
                <w:lang w:eastAsia="zh-CN"/>
              </w:rPr>
              <w:t>讲解饭店市场营销与公关的基本理论、概念、策略和方法；引入实际的饭店市场营销与公关案例，如成功的品牌推广案例、危机公关处理案例等，让学生分析案例中的问题和解决方案；提出一些饭店市场营销与公关的问题或话题，让学生分组进行讨论和交流，</w:t>
            </w:r>
            <w:r>
              <w:rPr>
                <w:rFonts w:hint="eastAsia" w:ascii="仿宋" w:hAnsi="仿宋" w:eastAsia="仿宋" w:cs="仿宋"/>
                <w:color w:val="auto"/>
                <w:sz w:val="24"/>
                <w:szCs w:val="24"/>
                <w:highlight w:val="none"/>
                <w:lang w:val="en-US" w:eastAsia="zh-CN"/>
              </w:rPr>
              <w:t>以此提升学生的</w:t>
            </w:r>
            <w:r>
              <w:rPr>
                <w:rFonts w:hint="eastAsia" w:ascii="仿宋" w:hAnsi="仿宋" w:eastAsia="仿宋" w:cs="仿宋"/>
                <w:color w:val="auto"/>
                <w:sz w:val="24"/>
                <w:szCs w:val="24"/>
                <w:highlight w:val="none"/>
                <w:lang w:eastAsia="zh-CN"/>
              </w:rPr>
              <w:t>市场营销能力、公关能力、分析与决策能力、沟通与团队协作能力、创新</w:t>
            </w:r>
            <w:r>
              <w:rPr>
                <w:rFonts w:hint="eastAsia" w:ascii="仿宋" w:hAnsi="仿宋" w:eastAsia="仿宋" w:cs="仿宋"/>
                <w:color w:val="auto"/>
                <w:sz w:val="24"/>
                <w:szCs w:val="24"/>
                <w:highlight w:val="none"/>
                <w:lang w:val="en-US" w:eastAsia="zh-CN"/>
              </w:rPr>
              <w:t>与实践</w:t>
            </w:r>
            <w:r>
              <w:rPr>
                <w:rFonts w:hint="eastAsia" w:ascii="仿宋" w:hAnsi="仿宋" w:eastAsia="仿宋" w:cs="仿宋"/>
                <w:color w:val="auto"/>
                <w:sz w:val="24"/>
                <w:szCs w:val="24"/>
                <w:highlight w:val="none"/>
                <w:lang w:eastAsia="zh-CN"/>
              </w:rPr>
              <w:t>能力。</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w:t>
            </w:r>
          </w:p>
        </w:tc>
        <w:tc>
          <w:tcPr>
            <w:tcW w:w="795" w:type="dxa"/>
            <w:shd w:val="clear" w:color="auto" w:fill="auto"/>
            <w:noWrap w:val="0"/>
            <w:vAlign w:val="center"/>
          </w:tcPr>
          <w:p>
            <w:pPr>
              <w:widowControl w:val="0"/>
              <w:overflowPunct w:val="0"/>
              <w:adjustRightInd w:val="0"/>
              <w:spacing w:after="0" w:line="240" w:lineRule="auto"/>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vertAlign w:val="baseline"/>
                <w:lang w:val="en-US" w:eastAsia="zh-CN" w:bidi="ar-SA"/>
              </w:rPr>
              <w:t>饭店人力资源管理</w:t>
            </w:r>
          </w:p>
        </w:tc>
        <w:tc>
          <w:tcPr>
            <w:tcW w:w="3791"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知识目标</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通过本课程的学习使学生了解酒店营销的工作模块及工作流程，掌握新型酒店市场营销的理念、酒店营销环境分析与调研、酒店市场营销定位、酒店产品策略、酒店价格策略、酒店销售渠道策略、酒店促销策略、酒店营销实用沟通技能。</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能力目标</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初步具有饭店市场营销与公关的能力；使学生受到基本的专业知识训练，培养学生今后进行相关专业工作过程中的实践能力。</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素质目标</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1.通过学习《饭店市场营销与公关》培养学生认真负责的工作态度和严谨细致的工作作风；</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2.在教学过程中培养学生的自学能力、分析问题和解决问题的能力；培养学生爱岗敬业精神及吃苦耐劳精神。</w:t>
            </w:r>
          </w:p>
        </w:tc>
        <w:tc>
          <w:tcPr>
            <w:tcW w:w="2840"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第一章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导论</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第二章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 xml:space="preserve">酒店营销环境分析与调研 </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第三章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酒店市场营销定位</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第四章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酒店产品策略</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第五章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酒店价格策略</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第六章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酒店销售渠道策略</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第七章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酒店促销策略</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第八章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酒店客户关系管理</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第九章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酒店营销实用沟通技巧</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第十章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酒店营销部的运营与管理</w:t>
            </w:r>
          </w:p>
        </w:tc>
        <w:tc>
          <w:tcPr>
            <w:tcW w:w="2781" w:type="dxa"/>
            <w:noWrap w:val="0"/>
            <w:vAlign w:val="center"/>
          </w:tcPr>
          <w:p>
            <w:pPr>
              <w:keepNext w:val="0"/>
              <w:keepLines w:val="0"/>
              <w:widowControl/>
              <w:numPr>
                <w:ilvl w:val="0"/>
                <w:numId w:val="0"/>
              </w:numPr>
              <w:suppressLineNumbers w:val="0"/>
              <w:pBdr>
                <w:left w:val="none" w:color="auto" w:sz="0" w:space="0"/>
              </w:pBdr>
              <w:spacing w:before="0" w:beforeAutospacing="1" w:after="0" w:afterAutospacing="1" w:line="240" w:lineRule="auto"/>
              <w:jc w:val="left"/>
              <w:rPr>
                <w:rFonts w:hint="eastAsia" w:ascii="仿宋" w:hAnsi="仿宋" w:eastAsia="仿宋" w:cs="仿宋"/>
                <w:sz w:val="24"/>
                <w:szCs w:val="24"/>
                <w:lang w:eastAsia="zh-CN"/>
              </w:rPr>
            </w:pPr>
            <w:r>
              <w:rPr>
                <w:rFonts w:hint="eastAsia" w:ascii="仿宋" w:hAnsi="仿宋" w:eastAsia="仿宋" w:cs="仿宋"/>
                <w:color w:val="auto"/>
                <w:kern w:val="2"/>
                <w:sz w:val="24"/>
                <w:szCs w:val="24"/>
                <w:vertAlign w:val="baseline"/>
                <w:lang w:val="en-US" w:eastAsia="zh-CN" w:bidi="ar-SA"/>
              </w:rPr>
              <w:t>通</w:t>
            </w:r>
            <w:r>
              <w:rPr>
                <w:rFonts w:hint="eastAsia" w:ascii="仿宋" w:hAnsi="仿宋" w:eastAsia="仿宋" w:cs="仿宋"/>
                <w:color w:val="auto"/>
                <w:sz w:val="24"/>
                <w:szCs w:val="24"/>
                <w:highlight w:val="none"/>
                <w:lang w:val="en-US" w:eastAsia="zh-CN"/>
              </w:rPr>
              <w:t>过</w:t>
            </w:r>
            <w:r>
              <w:rPr>
                <w:rFonts w:hint="eastAsia" w:ascii="仿宋" w:hAnsi="仿宋" w:eastAsia="仿宋" w:cs="仿宋"/>
                <w:color w:val="auto"/>
                <w:sz w:val="24"/>
                <w:szCs w:val="24"/>
                <w:highlight w:val="none"/>
              </w:rPr>
              <w:t>系</w:t>
            </w:r>
            <w:r>
              <w:rPr>
                <w:rFonts w:hint="eastAsia" w:ascii="仿宋" w:hAnsi="仿宋" w:eastAsia="仿宋" w:cs="仿宋"/>
                <w:color w:val="auto"/>
                <w:sz w:val="24"/>
                <w:szCs w:val="24"/>
                <w:highlight w:val="none"/>
                <w:lang w:val="en-US" w:eastAsia="zh-CN"/>
              </w:rPr>
              <w:t>统讲解饭店人力资源管理的基本理论、概念、原则和方法，包括人力资源规划、招聘与选拔、培训与开发、绩效管理</w:t>
            </w:r>
            <w:r>
              <w:rPr>
                <w:rFonts w:hint="eastAsia" w:ascii="仿宋" w:hAnsi="仿宋" w:eastAsia="仿宋" w:cs="仿宋"/>
                <w:color w:val="auto"/>
                <w:sz w:val="24"/>
                <w:szCs w:val="24"/>
                <w:highlight w:val="none"/>
              </w:rPr>
              <w:t>、薪酬管理等方面的内容</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引入实际饭店人力资源管理案例</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提出一些饭店人力资源管理相关的问题或情景，让学生分组进行讨论和交流</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使学生</w:t>
            </w:r>
            <w:r>
              <w:rPr>
                <w:rFonts w:hint="eastAsia" w:ascii="仿宋" w:hAnsi="仿宋" w:eastAsia="仿宋" w:cs="仿宋"/>
                <w:color w:val="auto"/>
                <w:sz w:val="24"/>
                <w:szCs w:val="24"/>
                <w:highlight w:val="none"/>
              </w:rPr>
              <w:t>学生能够系统地掌握饭店人力资源管理的理论知识和方法，了解饭店行业的人力资源管理特点和需求。</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vertAlign w:val="baseline"/>
                <w:lang w:val="en-US" w:eastAsia="zh-CN" w:bidi="ar-SA"/>
              </w:rPr>
            </w:pP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2"/>
          <w:sz w:val="32"/>
          <w:szCs w:val="32"/>
          <w:lang w:val="en-US" w:eastAsia="zh-CN" w:bidi="ar-SA"/>
        </w:rPr>
        <w:t>2.</w:t>
      </w:r>
      <w:r>
        <w:rPr>
          <w:rFonts w:hint="eastAsia" w:ascii="仿宋_GB2312" w:hAnsi="仿宋_GB2312" w:eastAsia="仿宋_GB2312" w:cs="仿宋_GB2312"/>
          <w:color w:val="auto"/>
          <w:sz w:val="32"/>
          <w:szCs w:val="32"/>
        </w:rPr>
        <w:t>专业核心课程：</w:t>
      </w:r>
      <w:bookmarkEnd w:id="11"/>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spacing w:val="-4"/>
          <w:sz w:val="32"/>
          <w:szCs w:val="32"/>
          <w:lang w:eastAsia="zh-CN"/>
        </w:rPr>
      </w:pPr>
      <w:r>
        <w:rPr>
          <w:rFonts w:hint="eastAsia" w:ascii="仿宋_GB2312" w:hAnsi="仿宋_GB2312" w:eastAsia="仿宋_GB2312" w:cs="仿宋_GB2312"/>
          <w:color w:val="auto"/>
          <w:sz w:val="32"/>
          <w:szCs w:val="32"/>
          <w:lang w:val="en-US" w:eastAsia="zh-CN"/>
        </w:rPr>
        <w:t>专业核心课是面向</w:t>
      </w:r>
      <w:r>
        <w:rPr>
          <w:rFonts w:hint="eastAsia" w:ascii="仿宋_GB2312" w:hAnsi="仿宋_GB2312" w:eastAsia="仿宋_GB2312" w:cs="仿宋_GB2312"/>
          <w:color w:val="auto"/>
          <w:spacing w:val="-2"/>
          <w:sz w:val="32"/>
          <w:szCs w:val="32"/>
        </w:rPr>
        <w:t>前台接待</w:t>
      </w:r>
      <w:r>
        <w:rPr>
          <w:rFonts w:hint="eastAsia" w:ascii="仿宋_GB2312" w:hAnsi="仿宋_GB2312" w:eastAsia="仿宋_GB2312" w:cs="仿宋_GB2312"/>
          <w:color w:val="auto"/>
          <w:spacing w:val="-2"/>
          <w:sz w:val="32"/>
          <w:szCs w:val="32"/>
          <w:lang w:eastAsia="zh-CN"/>
        </w:rPr>
        <w:t>、</w:t>
      </w:r>
      <w:r>
        <w:rPr>
          <w:rFonts w:hint="eastAsia" w:ascii="仿宋_GB2312" w:hAnsi="仿宋_GB2312" w:eastAsia="仿宋_GB2312" w:cs="仿宋_GB2312"/>
          <w:color w:val="auto"/>
          <w:spacing w:val="-2"/>
          <w:sz w:val="32"/>
          <w:szCs w:val="32"/>
        </w:rPr>
        <w:t>客房协调</w:t>
      </w:r>
      <w:r>
        <w:rPr>
          <w:rFonts w:hint="eastAsia" w:ascii="仿宋_GB2312" w:hAnsi="仿宋_GB2312" w:eastAsia="仿宋_GB2312" w:cs="仿宋_GB2312"/>
          <w:color w:val="auto"/>
          <w:spacing w:val="-2"/>
          <w:sz w:val="32"/>
          <w:szCs w:val="32"/>
          <w:lang w:eastAsia="zh-CN"/>
        </w:rPr>
        <w:t>、</w:t>
      </w:r>
      <w:r>
        <w:rPr>
          <w:rFonts w:hint="eastAsia" w:ascii="仿宋_GB2312" w:hAnsi="仿宋_GB2312" w:eastAsia="仿宋_GB2312" w:cs="仿宋_GB2312"/>
          <w:color w:val="auto"/>
          <w:spacing w:val="-2"/>
          <w:sz w:val="32"/>
          <w:szCs w:val="32"/>
        </w:rPr>
        <w:t>销售部协调</w:t>
      </w:r>
      <w:r>
        <w:rPr>
          <w:rFonts w:hint="eastAsia" w:ascii="仿宋_GB2312" w:hAnsi="仿宋_GB2312" w:eastAsia="仿宋_GB2312" w:cs="仿宋_GB2312"/>
          <w:color w:val="auto"/>
          <w:spacing w:val="-2"/>
          <w:sz w:val="32"/>
          <w:szCs w:val="32"/>
          <w:lang w:eastAsia="zh-CN"/>
        </w:rPr>
        <w:t>、</w:t>
      </w:r>
      <w:r>
        <w:rPr>
          <w:rFonts w:hint="eastAsia" w:ascii="仿宋_GB2312" w:hAnsi="仿宋_GB2312" w:eastAsia="仿宋_GB2312" w:cs="仿宋_GB2312"/>
          <w:color w:val="auto"/>
          <w:spacing w:val="-2"/>
          <w:sz w:val="32"/>
          <w:szCs w:val="32"/>
        </w:rPr>
        <w:t>餐厅服务</w:t>
      </w:r>
      <w:r>
        <w:rPr>
          <w:rFonts w:hint="eastAsia" w:ascii="仿宋_GB2312" w:hAnsi="仿宋_GB2312" w:eastAsia="仿宋_GB2312" w:cs="仿宋_GB2312"/>
          <w:color w:val="auto"/>
          <w:spacing w:val="-2"/>
          <w:sz w:val="32"/>
          <w:szCs w:val="32"/>
          <w:lang w:eastAsia="zh-CN"/>
        </w:rPr>
        <w:t>、</w:t>
      </w:r>
      <w:r>
        <w:rPr>
          <w:rFonts w:hint="eastAsia" w:ascii="仿宋_GB2312" w:hAnsi="仿宋_GB2312" w:eastAsia="仿宋_GB2312" w:cs="仿宋_GB2312"/>
          <w:color w:val="auto"/>
          <w:spacing w:val="-2"/>
          <w:sz w:val="32"/>
          <w:szCs w:val="32"/>
        </w:rPr>
        <w:t>酒吧调酒</w:t>
      </w:r>
      <w:r>
        <w:rPr>
          <w:rFonts w:hint="eastAsia" w:ascii="仿宋_GB2312" w:hAnsi="仿宋_GB2312" w:eastAsia="仿宋_GB2312" w:cs="仿宋_GB2312"/>
          <w:color w:val="auto"/>
          <w:sz w:val="32"/>
          <w:szCs w:val="32"/>
          <w:lang w:val="en-US" w:eastAsia="zh-CN"/>
        </w:rPr>
        <w:t>等岗位（群），结合</w:t>
      </w:r>
      <w:r>
        <w:rPr>
          <w:rFonts w:hint="eastAsia" w:ascii="仿宋_GB2312" w:hAnsi="仿宋_GB2312" w:eastAsia="仿宋_GB2312" w:cs="仿宋_GB2312"/>
          <w:color w:val="auto"/>
          <w:spacing w:val="-2"/>
          <w:sz w:val="32"/>
          <w:szCs w:val="32"/>
        </w:rPr>
        <w:t>酒店前台</w:t>
      </w:r>
      <w:r>
        <w:rPr>
          <w:rFonts w:hint="eastAsia" w:ascii="仿宋_GB2312" w:hAnsi="仿宋_GB2312" w:eastAsia="仿宋_GB2312" w:cs="仿宋_GB2312"/>
          <w:color w:val="auto"/>
          <w:spacing w:val="-60"/>
          <w:sz w:val="32"/>
          <w:szCs w:val="32"/>
        </w:rPr>
        <w:t>、</w:t>
      </w:r>
      <w:r>
        <w:rPr>
          <w:rFonts w:hint="eastAsia" w:ascii="仿宋_GB2312" w:hAnsi="仿宋_GB2312" w:eastAsia="仿宋_GB2312" w:cs="仿宋_GB2312"/>
          <w:color w:val="auto"/>
          <w:spacing w:val="-2"/>
          <w:sz w:val="32"/>
          <w:szCs w:val="32"/>
        </w:rPr>
        <w:t>酒店客房</w:t>
      </w:r>
      <w:r>
        <w:rPr>
          <w:rFonts w:hint="eastAsia" w:ascii="仿宋_GB2312" w:hAnsi="仿宋_GB2312" w:eastAsia="仿宋_GB2312" w:cs="仿宋_GB2312"/>
          <w:color w:val="auto"/>
          <w:spacing w:val="-60"/>
          <w:sz w:val="32"/>
          <w:szCs w:val="32"/>
        </w:rPr>
        <w:t>、</w:t>
      </w:r>
      <w:r>
        <w:rPr>
          <w:rFonts w:hint="eastAsia" w:ascii="仿宋_GB2312" w:hAnsi="仿宋_GB2312" w:eastAsia="仿宋_GB2312" w:cs="仿宋_GB2312"/>
          <w:color w:val="auto"/>
          <w:spacing w:val="-2"/>
          <w:sz w:val="32"/>
          <w:szCs w:val="32"/>
        </w:rPr>
        <w:t>酒店餐饮</w:t>
      </w:r>
      <w:r>
        <w:rPr>
          <w:rFonts w:hint="eastAsia" w:ascii="仿宋_GB2312" w:hAnsi="仿宋_GB2312" w:eastAsia="仿宋_GB2312" w:cs="仿宋_GB2312"/>
          <w:color w:val="auto"/>
          <w:spacing w:val="-2"/>
          <w:sz w:val="32"/>
          <w:szCs w:val="32"/>
          <w:lang w:eastAsia="zh-CN"/>
        </w:rPr>
        <w:t>、酒店销售与市场营销</w:t>
      </w:r>
      <w:r>
        <w:rPr>
          <w:rFonts w:hint="eastAsia" w:ascii="仿宋_GB2312" w:hAnsi="仿宋_GB2312" w:eastAsia="仿宋_GB2312" w:cs="仿宋_GB2312"/>
          <w:color w:val="auto"/>
          <w:sz w:val="32"/>
          <w:szCs w:val="32"/>
          <w:lang w:val="en-US" w:eastAsia="zh-CN"/>
        </w:rPr>
        <w:t>的就业岗位，建立</w:t>
      </w:r>
      <w:r>
        <w:rPr>
          <w:rFonts w:hint="eastAsia" w:ascii="仿宋_GB2312" w:hAnsi="仿宋_GB2312" w:eastAsia="仿宋_GB2312" w:cs="仿宋_GB2312"/>
          <w:color w:val="auto"/>
          <w:spacing w:val="-2"/>
          <w:sz w:val="32"/>
          <w:szCs w:val="32"/>
          <w:lang w:val="en-US" w:eastAsia="zh-CN"/>
        </w:rPr>
        <w:t>酒店管理与数字化运营</w:t>
      </w:r>
      <w:r>
        <w:rPr>
          <w:rFonts w:hint="eastAsia" w:ascii="仿宋_GB2312" w:hAnsi="仿宋_GB2312" w:eastAsia="仿宋_GB2312" w:cs="仿宋_GB2312"/>
          <w:color w:val="auto"/>
          <w:sz w:val="32"/>
          <w:szCs w:val="32"/>
          <w:lang w:val="en-US" w:eastAsia="zh-CN"/>
        </w:rPr>
        <w:t>专业核心课程，培养学生</w:t>
      </w:r>
      <w:r>
        <w:rPr>
          <w:rFonts w:hint="eastAsia" w:ascii="仿宋_GB2312" w:hAnsi="仿宋_GB2312" w:eastAsia="仿宋_GB2312" w:cs="仿宋_GB2312"/>
          <w:color w:val="auto"/>
          <w:spacing w:val="-2"/>
          <w:sz w:val="32"/>
          <w:szCs w:val="32"/>
        </w:rPr>
        <w:t>具备前厅</w:t>
      </w:r>
      <w:r>
        <w:rPr>
          <w:rFonts w:hint="eastAsia" w:ascii="仿宋_GB2312" w:hAnsi="仿宋_GB2312" w:eastAsia="仿宋_GB2312" w:cs="仿宋_GB2312"/>
          <w:color w:val="auto"/>
          <w:sz w:val="32"/>
          <w:szCs w:val="32"/>
          <w:lang w:val="en-US" w:eastAsia="zh-CN"/>
        </w:rPr>
        <w:t>服务、客房服务、餐饮服务、运用酒店数字化管理系统、酒店电子商务等方面的能力。包括前厅客房服务管理及实训、宴会设计与服务、餐</w:t>
      </w:r>
      <w:r>
        <w:rPr>
          <w:rFonts w:hint="eastAsia" w:ascii="仿宋_GB2312" w:hAnsi="仿宋_GB2312" w:eastAsia="仿宋_GB2312" w:cs="仿宋_GB2312"/>
          <w:color w:val="auto"/>
          <w:spacing w:val="-2"/>
          <w:sz w:val="32"/>
          <w:szCs w:val="32"/>
        </w:rPr>
        <w:t>饮服务管理及实训、导游业务、茶艺服务技能与管理、酒水酒吧服务与管理</w:t>
      </w:r>
      <w:r>
        <w:rPr>
          <w:rFonts w:hint="eastAsia" w:ascii="仿宋_GB2312" w:hAnsi="仿宋_GB2312" w:eastAsia="仿宋_GB2312" w:cs="仿宋_GB2312"/>
          <w:color w:val="auto"/>
          <w:spacing w:val="-2"/>
          <w:sz w:val="32"/>
          <w:szCs w:val="32"/>
          <w:lang w:eastAsia="zh-CN"/>
        </w:rPr>
        <w:t>、</w:t>
      </w:r>
      <w:r>
        <w:rPr>
          <w:rFonts w:hint="eastAsia" w:ascii="仿宋_GB2312" w:hAnsi="仿宋_GB2312" w:eastAsia="仿宋_GB2312" w:cs="仿宋_GB2312"/>
          <w:color w:val="auto"/>
          <w:spacing w:val="-2"/>
          <w:sz w:val="32"/>
          <w:szCs w:val="32"/>
        </w:rPr>
        <w:t>康乐服务管理及实训、饭店服务礼仪</w:t>
      </w:r>
      <w:r>
        <w:rPr>
          <w:rFonts w:hint="eastAsia" w:ascii="仿宋_GB2312" w:hAnsi="仿宋_GB2312" w:eastAsia="仿宋_GB2312" w:cs="仿宋_GB2312"/>
          <w:color w:val="auto"/>
          <w:spacing w:val="-4"/>
          <w:sz w:val="32"/>
          <w:szCs w:val="32"/>
        </w:rPr>
        <w:t>课程</w:t>
      </w:r>
      <w:r>
        <w:rPr>
          <w:rFonts w:hint="eastAsia" w:ascii="仿宋_GB2312" w:hAnsi="仿宋_GB2312" w:eastAsia="仿宋_GB2312" w:cs="仿宋_GB2312"/>
          <w:color w:val="auto"/>
          <w:spacing w:val="-4"/>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624" w:firstLineChars="200"/>
        <w:textAlignment w:val="auto"/>
        <w:rPr>
          <w:rFonts w:hint="eastAsia" w:ascii="仿宋_GB2312" w:hAnsi="仿宋_GB2312" w:eastAsia="仿宋_GB2312" w:cs="仿宋_GB2312"/>
          <w:color w:val="auto"/>
          <w:spacing w:val="-4"/>
          <w:sz w:val="32"/>
          <w:szCs w:val="32"/>
          <w:lang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624" w:firstLineChars="200"/>
        <w:textAlignment w:val="auto"/>
        <w:rPr>
          <w:rFonts w:hint="eastAsia" w:ascii="仿宋_GB2312" w:hAnsi="仿宋_GB2312" w:eastAsia="仿宋_GB2312" w:cs="仿宋_GB2312"/>
          <w:color w:val="auto"/>
          <w:spacing w:val="-4"/>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bCs w:val="0"/>
          <w:color w:val="auto"/>
          <w:sz w:val="32"/>
          <w:szCs w:val="32"/>
          <w:highlight w:val="none"/>
        </w:rPr>
        <w:t>表</w:t>
      </w:r>
      <w:r>
        <w:rPr>
          <w:rFonts w:hint="eastAsia" w:ascii="仿宋_GB2312" w:hAnsi="仿宋_GB2312" w:eastAsia="仿宋_GB2312" w:cs="仿宋_GB2312"/>
          <w:b w:val="0"/>
          <w:bCs w:val="0"/>
          <w:color w:val="auto"/>
          <w:sz w:val="32"/>
          <w:szCs w:val="32"/>
          <w:highlight w:val="none"/>
          <w:lang w:val="en-US" w:eastAsia="zh-CN"/>
        </w:rPr>
        <w:t xml:space="preserve">4 </w:t>
      </w:r>
      <w:r>
        <w:rPr>
          <w:rFonts w:hint="eastAsia" w:ascii="仿宋_GB2312" w:hAnsi="仿宋_GB2312" w:eastAsia="仿宋_GB2312" w:cs="仿宋_GB2312"/>
          <w:color w:val="auto"/>
          <w:sz w:val="32"/>
          <w:szCs w:val="32"/>
        </w:rPr>
        <w:t>专业</w:t>
      </w:r>
      <w:r>
        <w:rPr>
          <w:rFonts w:hint="eastAsia" w:ascii="仿宋_GB2312" w:hAnsi="仿宋_GB2312" w:eastAsia="仿宋_GB2312" w:cs="仿宋_GB2312"/>
          <w:color w:val="auto"/>
          <w:sz w:val="32"/>
          <w:szCs w:val="32"/>
          <w:lang w:val="en-US" w:eastAsia="zh-CN"/>
        </w:rPr>
        <w:t>核心</w:t>
      </w:r>
      <w:r>
        <w:rPr>
          <w:rFonts w:hint="eastAsia" w:ascii="仿宋_GB2312" w:hAnsi="仿宋_GB2312" w:eastAsia="仿宋_GB2312" w:cs="仿宋_GB2312"/>
          <w:color w:val="auto"/>
          <w:sz w:val="32"/>
          <w:szCs w:val="32"/>
        </w:rPr>
        <w:t>课程描述表</w:t>
      </w:r>
    </w:p>
    <w:tbl>
      <w:tblPr>
        <w:tblStyle w:val="6"/>
        <w:tblW w:w="100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4"/>
        <w:gridCol w:w="1428"/>
        <w:gridCol w:w="2805"/>
        <w:gridCol w:w="2610"/>
        <w:gridCol w:w="22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序号</w:t>
            </w:r>
          </w:p>
        </w:tc>
        <w:tc>
          <w:tcPr>
            <w:tcW w:w="142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课程名称</w:t>
            </w:r>
          </w:p>
        </w:tc>
        <w:tc>
          <w:tcPr>
            <w:tcW w:w="280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目标</w:t>
            </w:r>
          </w:p>
        </w:tc>
        <w:tc>
          <w:tcPr>
            <w:tcW w:w="261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内容</w:t>
            </w:r>
          </w:p>
        </w:tc>
        <w:tc>
          <w:tcPr>
            <w:tcW w:w="229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1</w:t>
            </w:r>
          </w:p>
        </w:tc>
        <w:tc>
          <w:tcPr>
            <w:tcW w:w="1428" w:type="dxa"/>
            <w:shd w:val="clear" w:color="auto" w:fill="auto"/>
            <w:noWrap w:val="0"/>
            <w:vAlign w:val="center"/>
          </w:tcPr>
          <w:p>
            <w:pPr>
              <w:widowControl w:val="0"/>
              <w:overflowPunct w:val="0"/>
              <w:adjustRightInd w:val="0"/>
              <w:spacing w:after="0" w:line="240" w:lineRule="auto"/>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vertAlign w:val="baseline"/>
                <w:lang w:val="en-US" w:eastAsia="zh-CN" w:bidi="ar-SA"/>
              </w:rPr>
              <w:t>前厅客房服务与数字化运营</w:t>
            </w:r>
          </w:p>
        </w:tc>
        <w:tc>
          <w:tcPr>
            <w:tcW w:w="2805"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通过理论、实践、工学结合、校企互动的教学模式，使学生通过本课程的学习和训练，掌握酒店前厅服务与管理的基本知识，熟悉饭店前厅部</w:t>
            </w:r>
            <w:r>
              <w:rPr>
                <w:rFonts w:hint="eastAsia" w:ascii="仿宋" w:hAnsi="仿宋" w:eastAsia="仿宋" w:cs="仿宋"/>
                <w:color w:val="auto"/>
                <w:sz w:val="24"/>
                <w:szCs w:val="24"/>
                <w:highlight w:val="none"/>
                <w:lang w:val="en-US" w:eastAsia="zh-CN"/>
              </w:rPr>
              <w:t>数字化</w:t>
            </w:r>
            <w:r>
              <w:rPr>
                <w:rFonts w:hint="eastAsia" w:ascii="仿宋" w:hAnsi="仿宋" w:eastAsia="仿宋" w:cs="仿宋"/>
                <w:color w:val="auto"/>
                <w:sz w:val="24"/>
                <w:szCs w:val="24"/>
                <w:highlight w:val="none"/>
              </w:rPr>
              <w:t>运行与管理的基本程序和方法，具有熟练的礼宾大厅服务、预订服务、总台接待与收银服务、预订服务、线上线下礼宾服务、总台接待服务、前厅管理系统应用、前厅智能化服务、宾客关系管理、客户投诉处理等商务中心服务、总机服务等前厅服务技能和相关的客房服务技能，成为能胜任高星级酒店前厅和客房服务工作，并初步具备领班、主管管理能力的高技能人才。</w:t>
            </w:r>
          </w:p>
        </w:tc>
        <w:tc>
          <w:tcPr>
            <w:tcW w:w="2610"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1.前厅数字化服务（包括总机服务、预订服</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务、线上线下礼宾服务、总台接待服务、前厅管理系统应用、前厅智能化服务、宾客关系管理、客户投诉处理等）。前厅数字化管理（包括前厅客户数据收集及分析、前厅服务质量管理等）。要求学生掌握前厅服务接待的程序和方法，具备前厅数字化管理的能力</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2.客房服务（包括客房清扫、楼层服务、管</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家服务与 VIP 接待、特殊房态处理、客房智能客控系统应用、公共区域清洁与保养、布草房与洗衣房运转、客房管理软件应用等）。</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客房数字化管理（客房数据收集、分析与运用、客房内部质量管理、客房物资成本控制、客房部安全管理、客房产品在线运营与分析等）。要求学生掌握酒店客房服务及运转的基本知识，具备客房接待、智能客控系统应用及数字化管理的能力</w:t>
            </w:r>
            <w:r>
              <w:rPr>
                <w:rFonts w:hint="eastAsia" w:ascii="仿宋" w:hAnsi="仿宋" w:eastAsia="仿宋" w:cs="仿宋"/>
                <w:color w:val="auto"/>
                <w:sz w:val="24"/>
                <w:szCs w:val="24"/>
                <w:highlight w:val="none"/>
                <w:lang w:eastAsia="zh-CN"/>
              </w:rPr>
              <w:t>。</w:t>
            </w:r>
          </w:p>
        </w:tc>
        <w:tc>
          <w:tcPr>
            <w:tcW w:w="2297" w:type="dxa"/>
            <w:noWrap w:val="0"/>
            <w:vAlign w:val="center"/>
          </w:tcPr>
          <w:p>
            <w:pPr>
              <w:keepNext w:val="0"/>
              <w:keepLines w:val="0"/>
              <w:widowControl/>
              <w:numPr>
                <w:ilvl w:val="0"/>
                <w:numId w:val="0"/>
              </w:numPr>
              <w:suppressLineNumbers w:val="0"/>
              <w:pBdr>
                <w:left w:val="none" w:color="auto" w:sz="0" w:space="0"/>
              </w:pBdr>
              <w:spacing w:before="0" w:beforeAutospacing="1" w:after="0" w:afterAutospacing="1"/>
              <w:jc w:val="left"/>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讲解前厅与客房服务管理的基本理论知识；模拟前厅与客房服务场景，让学生分别扮演客人、前台接待员、客房服务员、管理人员等角色，提升学生前厅与客房服务的各项技能，培养学生与客人、同事、上级之间的有效沟通能力。</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5" w:hRule="atLeast"/>
          <w:jc w:val="center"/>
        </w:trPr>
        <w:tc>
          <w:tcPr>
            <w:tcW w:w="88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2</w:t>
            </w:r>
          </w:p>
        </w:tc>
        <w:tc>
          <w:tcPr>
            <w:tcW w:w="1428" w:type="dxa"/>
            <w:shd w:val="clear" w:color="auto" w:fill="auto"/>
            <w:noWrap w:val="0"/>
            <w:vAlign w:val="center"/>
          </w:tcPr>
          <w:p>
            <w:pPr>
              <w:widowControl w:val="0"/>
              <w:overflowPunct w:val="0"/>
              <w:adjustRightInd w:val="0"/>
              <w:spacing w:after="0" w:line="240" w:lineRule="auto"/>
              <w:jc w:val="center"/>
              <w:rPr>
                <w:rFonts w:hint="eastAsia" w:ascii="仿宋" w:hAnsi="仿宋" w:eastAsia="仿宋" w:cs="仿宋"/>
                <w:color w:val="auto"/>
                <w:kern w:val="2"/>
                <w:sz w:val="24"/>
                <w:szCs w:val="24"/>
              </w:rPr>
            </w:pPr>
          </w:p>
          <w:p>
            <w:pPr>
              <w:widowControl w:val="0"/>
              <w:overflowPunct w:val="0"/>
              <w:adjustRightInd w:val="0"/>
              <w:spacing w:after="0" w:line="240" w:lineRule="auto"/>
              <w:jc w:val="center"/>
              <w:rPr>
                <w:rFonts w:hint="eastAsia" w:ascii="仿宋" w:hAnsi="仿宋" w:eastAsia="仿宋" w:cs="仿宋"/>
                <w:color w:val="auto"/>
                <w:kern w:val="2"/>
                <w:sz w:val="24"/>
                <w:szCs w:val="24"/>
              </w:rPr>
            </w:pPr>
          </w:p>
          <w:p>
            <w:pPr>
              <w:widowControl w:val="0"/>
              <w:overflowPunct w:val="0"/>
              <w:adjustRightInd w:val="0"/>
              <w:spacing w:after="0" w:line="240" w:lineRule="auto"/>
              <w:jc w:val="both"/>
              <w:rPr>
                <w:rFonts w:hint="eastAsia" w:ascii="仿宋" w:hAnsi="仿宋" w:eastAsia="仿宋" w:cs="仿宋"/>
                <w:color w:val="auto"/>
                <w:kern w:val="2"/>
                <w:sz w:val="24"/>
                <w:szCs w:val="24"/>
              </w:rPr>
            </w:pPr>
          </w:p>
          <w:p>
            <w:pPr>
              <w:widowControl w:val="0"/>
              <w:overflowPunct w:val="0"/>
              <w:adjustRightInd w:val="0"/>
              <w:spacing w:after="0" w:line="240" w:lineRule="auto"/>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vertAlign w:val="baseline"/>
                <w:lang w:val="en-US" w:eastAsia="zh-CN" w:bidi="ar-SA"/>
              </w:rPr>
              <w:t>宴会设计服务与数字化运营</w:t>
            </w:r>
          </w:p>
        </w:tc>
        <w:tc>
          <w:tcPr>
            <w:tcW w:w="2805"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通过理论、实践、工学结合、校企互动的教学模式，使学生掌握宴会设计所必备的专业理论知识和实践技能，注重培养学生具有自我发展，创作高水平特色主题宴会的能力，同时具有良好的职业道德和爱岗敬业精神，</w:t>
            </w:r>
            <w:r>
              <w:rPr>
                <w:rFonts w:hint="eastAsia" w:ascii="仿宋" w:hAnsi="仿宋" w:eastAsia="仿宋" w:cs="仿宋"/>
                <w:color w:val="auto"/>
                <w:sz w:val="24"/>
                <w:szCs w:val="24"/>
                <w:highlight w:val="none"/>
                <w:lang w:val="en-US" w:eastAsia="zh-CN"/>
              </w:rPr>
              <w:t>利用数字化软件设计</w:t>
            </w:r>
            <w:r>
              <w:rPr>
                <w:rFonts w:hint="eastAsia" w:ascii="仿宋" w:hAnsi="仿宋" w:eastAsia="仿宋" w:cs="仿宋"/>
                <w:color w:val="auto"/>
                <w:sz w:val="24"/>
                <w:szCs w:val="24"/>
                <w:highlight w:val="none"/>
              </w:rPr>
              <w:t>适应酒店宴会产品的策划与设计、宴会接待并付诸于实施管理等第一线需要的高等技术应用型人才，能在实际工作中不断提高宴会设计水平打下坚实基础。</w:t>
            </w:r>
          </w:p>
        </w:tc>
        <w:tc>
          <w:tcPr>
            <w:tcW w:w="2610"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通过系统提供</w:t>
            </w:r>
            <w:r>
              <w:rPr>
                <w:rFonts w:hint="eastAsia" w:ascii="仿宋" w:hAnsi="仿宋" w:eastAsia="仿宋" w:cs="仿宋"/>
                <w:color w:val="auto"/>
                <w:sz w:val="24"/>
                <w:szCs w:val="24"/>
                <w:highlight w:val="none"/>
              </w:rPr>
              <w:t>宴会设计的预订、策划</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才有数字化软件进行</w:t>
            </w:r>
            <w:r>
              <w:rPr>
                <w:rFonts w:hint="eastAsia" w:ascii="仿宋" w:hAnsi="仿宋" w:eastAsia="仿宋" w:cs="仿宋"/>
                <w:color w:val="auto"/>
                <w:sz w:val="24"/>
                <w:szCs w:val="24"/>
                <w:highlight w:val="none"/>
              </w:rPr>
              <w:t>餐台设计、菜单设计、台型设计、场景设计、宴会服务等</w:t>
            </w:r>
            <w:r>
              <w:rPr>
                <w:rFonts w:hint="eastAsia" w:ascii="仿宋" w:hAnsi="仿宋" w:eastAsia="仿宋" w:cs="仿宋"/>
                <w:color w:val="auto"/>
                <w:sz w:val="24"/>
                <w:szCs w:val="24"/>
                <w:highlight w:val="none"/>
                <w:lang w:eastAsia="zh-CN"/>
              </w:rPr>
              <w:t>。</w:t>
            </w:r>
          </w:p>
        </w:tc>
        <w:tc>
          <w:tcPr>
            <w:tcW w:w="2297" w:type="dxa"/>
            <w:noWrap w:val="0"/>
            <w:vAlign w:val="center"/>
          </w:tcPr>
          <w:p>
            <w:pPr>
              <w:keepNext w:val="0"/>
              <w:keepLines w:val="0"/>
              <w:widowControl/>
              <w:numPr>
                <w:ilvl w:val="0"/>
                <w:numId w:val="0"/>
              </w:numPr>
              <w:suppressLineNumbers w:val="0"/>
              <w:pBdr>
                <w:left w:val="none" w:color="auto" w:sz="0" w:space="0"/>
              </w:pBdr>
              <w:spacing w:before="0" w:beforeAutospacing="1" w:after="0" w:afterAutospacing="1"/>
              <w:jc w:val="left"/>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讲解宴会的类型、特点、发展趋势，宴会设计的原则、要素、流程等理论知识；展示成功的宴会设计案例，借助数字化平台分析客户需求，根据主题、场地布置、菜品搭配、服务流程等方面的优点；利用数字化菜单展示技术将菜品以精美图片、视频、甚至虚拟现实（VR）展示各种宴会的精彩瞬间和特色设计提升学生的创意设计能力、组织协调能力、服务意识和技能、团队合作能力。</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3</w:t>
            </w:r>
          </w:p>
        </w:tc>
        <w:tc>
          <w:tcPr>
            <w:tcW w:w="1428" w:type="dxa"/>
            <w:shd w:val="clear" w:color="auto" w:fill="auto"/>
            <w:noWrap w:val="0"/>
            <w:vAlign w:val="center"/>
          </w:tcPr>
          <w:p>
            <w:pPr>
              <w:widowControl w:val="0"/>
              <w:overflowPunct w:val="0"/>
              <w:adjustRightInd w:val="0"/>
              <w:spacing w:after="0" w:line="240" w:lineRule="auto"/>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vertAlign w:val="baseline"/>
                <w:lang w:val="en-US" w:eastAsia="zh-CN" w:bidi="ar-SA"/>
              </w:rPr>
              <w:t>餐饮服务管理与数字化运营</w:t>
            </w:r>
          </w:p>
        </w:tc>
        <w:tc>
          <w:tcPr>
            <w:tcW w:w="2805"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通过理论、实践、工学结合、校企互动的教学模式，通过教学使学生了解、熟悉并掌握餐饮部的概况，餐厅服务技能，中、西餐服务，宴会服务及其他餐饮服务，熟悉并掌握餐饮部组织机构设置,餐厅员工管理,餐饮设备、</w:t>
            </w:r>
            <w:r>
              <w:rPr>
                <w:rFonts w:hint="eastAsia" w:ascii="仿宋" w:hAnsi="仿宋" w:eastAsia="仿宋" w:cs="仿宋"/>
                <w:color w:val="auto"/>
                <w:sz w:val="24"/>
                <w:szCs w:val="24"/>
                <w:highlight w:val="none"/>
                <w:lang w:val="en-US" w:eastAsia="zh-CN"/>
              </w:rPr>
              <w:t>餐饮管理软件应用、</w:t>
            </w:r>
            <w:r>
              <w:rPr>
                <w:rFonts w:hint="eastAsia" w:ascii="仿宋" w:hAnsi="仿宋" w:eastAsia="仿宋" w:cs="仿宋"/>
                <w:color w:val="auto"/>
                <w:sz w:val="24"/>
                <w:szCs w:val="24"/>
                <w:highlight w:val="none"/>
              </w:rPr>
              <w:t>用品管理,餐饮服务质量管理和餐饮安全管理等，培养学生胜任饭店餐饮服务与餐饮部基层管理工作，适应行业发展与职业变化的基本能力。</w:t>
            </w:r>
          </w:p>
        </w:tc>
        <w:tc>
          <w:tcPr>
            <w:tcW w:w="2610"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餐饮行业发展概况、餐饮从业人员职业素养; 餐饮服务基本技能、菜肴和酒水知识;中西餐服务流程和服务技巧、宴会服务; 菜单设计、中西餐厅督导管理技巧等</w:t>
            </w:r>
            <w:r>
              <w:rPr>
                <w:rFonts w:hint="eastAsia" w:ascii="仿宋" w:hAnsi="仿宋" w:eastAsia="仿宋" w:cs="仿宋"/>
                <w:color w:val="auto"/>
                <w:sz w:val="24"/>
                <w:szCs w:val="24"/>
                <w:highlight w:val="none"/>
                <w:lang w:eastAsia="zh-CN"/>
              </w:rPr>
              <w:t>。</w:t>
            </w:r>
          </w:p>
        </w:tc>
        <w:tc>
          <w:tcPr>
            <w:tcW w:w="2297" w:type="dxa"/>
            <w:noWrap w:val="0"/>
            <w:vAlign w:val="center"/>
          </w:tcPr>
          <w:p>
            <w:pPr>
              <w:keepNext w:val="0"/>
              <w:keepLines w:val="0"/>
              <w:widowControl/>
              <w:numPr>
                <w:ilvl w:val="0"/>
                <w:numId w:val="0"/>
              </w:numPr>
              <w:suppressLineNumbers w:val="0"/>
              <w:pBdr>
                <w:left w:val="none" w:color="auto" w:sz="0" w:space="0"/>
              </w:pBdr>
              <w:spacing w:before="0" w:beforeAutospacing="1" w:after="0" w:afterAutospacing="1"/>
              <w:jc w:val="left"/>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讲解餐饮服务管理的基本理论知识；引入实际的餐饮服务管理案例；在餐饮实训室进行实际操作训练，包括餐桌布置、点菜服务、上菜服务、酒水服务、餐饮数据收集、餐饮产品在线运营与营销等，提升学生的餐饮服务技能。</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1428" w:type="dxa"/>
            <w:shd w:val="clear" w:color="auto" w:fill="auto"/>
            <w:noWrap w:val="0"/>
            <w:vAlign w:val="center"/>
          </w:tcPr>
          <w:p>
            <w:pPr>
              <w:widowControl w:val="0"/>
              <w:overflowPunct w:val="0"/>
              <w:adjustRightInd w:val="0"/>
              <w:spacing w:after="0" w:line="240" w:lineRule="auto"/>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vertAlign w:val="baseline"/>
                <w:lang w:val="en-US" w:eastAsia="zh-CN" w:bidi="ar-SA"/>
              </w:rPr>
              <w:t>导游业务</w:t>
            </w:r>
          </w:p>
        </w:tc>
        <w:tc>
          <w:tcPr>
            <w:tcW w:w="2805"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通过学习掌握导游接待业务知识及各种接待程序，熟练掌握接待过程中所应遵循的各项法规与政策；通过导游服务技能（如人际交往技能、组团、带团技能、宣传技能、保卫游客安全技能等）的训练及导游语言运用技能、景点讲解技能的训练，</w:t>
            </w:r>
            <w:r>
              <w:rPr>
                <w:rFonts w:hint="eastAsia" w:ascii="仿宋" w:hAnsi="仿宋" w:eastAsia="仿宋" w:cs="仿宋"/>
                <w:color w:val="auto"/>
                <w:sz w:val="24"/>
                <w:szCs w:val="24"/>
                <w:highlight w:val="none"/>
                <w:lang w:val="en-US" w:eastAsia="zh-CN"/>
              </w:rPr>
              <w:t>借助数字化工具更高效的规划利用行程，</w:t>
            </w:r>
            <w:r>
              <w:rPr>
                <w:rFonts w:hint="eastAsia" w:ascii="仿宋" w:hAnsi="仿宋" w:eastAsia="仿宋" w:cs="仿宋"/>
                <w:color w:val="auto"/>
                <w:sz w:val="24"/>
                <w:szCs w:val="24"/>
                <w:highlight w:val="none"/>
              </w:rPr>
              <w:t>提高学生随团带团技巧，培养学生独立工作能力、组织协调能力和随机应变能力</w:t>
            </w:r>
            <w:r>
              <w:rPr>
                <w:rFonts w:hint="eastAsia" w:ascii="仿宋" w:hAnsi="仿宋" w:eastAsia="仿宋" w:cs="仿宋"/>
                <w:color w:val="auto"/>
                <w:sz w:val="24"/>
                <w:szCs w:val="24"/>
                <w:highlight w:val="none"/>
                <w:lang w:eastAsia="zh-CN"/>
              </w:rPr>
              <w:t>。</w:t>
            </w:r>
          </w:p>
        </w:tc>
        <w:tc>
          <w:tcPr>
            <w:tcW w:w="2610"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导游业务概述、导游员的素养、导游员的礼貌礼节、导游员带团程序、散客旅游服务、导游服务工作技能、游客个别要求的处理、旅游事故和问题的处理与预防、导游业务相关知识</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auto"/>
                <w:sz w:val="24"/>
                <w:szCs w:val="24"/>
                <w:highlight w:val="none"/>
                <w:lang w:val="en-US" w:eastAsia="zh-CN"/>
              </w:rPr>
            </w:pPr>
          </w:p>
        </w:tc>
        <w:tc>
          <w:tcPr>
            <w:tcW w:w="229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通过</w:t>
            </w:r>
            <w:r>
              <w:rPr>
                <w:rFonts w:hint="eastAsia" w:ascii="仿宋" w:hAnsi="仿宋" w:eastAsia="仿宋" w:cs="仿宋"/>
                <w:color w:val="auto"/>
                <w:sz w:val="24"/>
                <w:szCs w:val="24"/>
                <w:highlight w:val="none"/>
              </w:rPr>
              <w:t>系统讲解导游业务的基本理论知识</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引入实际的导游案例</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组织学生进行模拟导游训练</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掌握数字化运营更好满足游客个性化需求等提升学生的</w:t>
            </w:r>
            <w:r>
              <w:rPr>
                <w:rFonts w:hint="eastAsia" w:ascii="仿宋" w:hAnsi="仿宋" w:eastAsia="仿宋" w:cs="仿宋"/>
                <w:color w:val="auto"/>
                <w:sz w:val="24"/>
                <w:szCs w:val="24"/>
                <w:highlight w:val="none"/>
              </w:rPr>
              <w:t>导游讲解能力</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沟通协调能力</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组织管理能力</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应急处理能力</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文化素养和服务意识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1428" w:type="dxa"/>
            <w:shd w:val="clear" w:color="auto" w:fill="auto"/>
            <w:noWrap w:val="0"/>
            <w:vAlign w:val="center"/>
          </w:tcPr>
          <w:p>
            <w:pPr>
              <w:widowControl w:val="0"/>
              <w:overflowPunct w:val="0"/>
              <w:adjustRightInd w:val="0"/>
              <w:spacing w:after="0" w:line="240" w:lineRule="auto"/>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vertAlign w:val="baseline"/>
                <w:lang w:val="en-US" w:eastAsia="zh-CN" w:bidi="ar-SA"/>
              </w:rPr>
              <w:t>茶艺服务技能与管理</w:t>
            </w:r>
          </w:p>
        </w:tc>
        <w:tc>
          <w:tcPr>
            <w:tcW w:w="2805"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通过理论、实践、工学结合、校企互动的教学模式，</w:t>
            </w:r>
            <w:r>
              <w:rPr>
                <w:rFonts w:hint="eastAsia" w:ascii="仿宋" w:hAnsi="仿宋" w:eastAsia="仿宋" w:cs="仿宋"/>
                <w:color w:val="auto"/>
                <w:sz w:val="24"/>
                <w:szCs w:val="24"/>
                <w:highlight w:val="none"/>
                <w:lang w:val="en-US" w:eastAsia="zh-CN"/>
              </w:rPr>
              <w:t>通过数字化平台更深入</w:t>
            </w:r>
            <w:r>
              <w:rPr>
                <w:rFonts w:hint="eastAsia" w:ascii="仿宋" w:hAnsi="仿宋" w:eastAsia="仿宋" w:cs="仿宋"/>
                <w:color w:val="auto"/>
                <w:sz w:val="24"/>
                <w:szCs w:val="24"/>
                <w:highlight w:val="none"/>
              </w:rPr>
              <w:t>了解中国茶文化的起源与发展、茶叶的基本知识;</w:t>
            </w:r>
            <w:r>
              <w:rPr>
                <w:rFonts w:hint="eastAsia" w:ascii="仿宋" w:hAnsi="仿宋" w:eastAsia="仿宋" w:cs="仿宋"/>
                <w:color w:val="auto"/>
                <w:sz w:val="24"/>
                <w:szCs w:val="24"/>
                <w:highlight w:val="none"/>
                <w:lang w:val="en-US" w:eastAsia="zh-CN"/>
              </w:rPr>
              <w:t>运营模拟现实（VR）技术</w:t>
            </w:r>
            <w:r>
              <w:rPr>
                <w:rFonts w:hint="eastAsia" w:ascii="仿宋" w:hAnsi="仿宋" w:eastAsia="仿宋" w:cs="仿宋"/>
                <w:color w:val="auto"/>
                <w:sz w:val="24"/>
                <w:szCs w:val="24"/>
                <w:highlight w:val="none"/>
              </w:rPr>
              <w:t>掌握乌龙茶、绿茶、花茶、红茶、普洱茶的茶艺服务技术，以此培养学生的专业茶艺馆服务与管理能力、旅游景点茶文化的讲解服务能力、旅游商品中茶叶的销售能力。</w:t>
            </w:r>
          </w:p>
        </w:tc>
        <w:tc>
          <w:tcPr>
            <w:tcW w:w="2610"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中国茶文化的起源与发展、茶艺人员的礼仪、茶叶的分类、特点、功效、常用的茶具、茶艺服务形式、茶艺馆人员配置和岗位介绍、以及</w:t>
            </w:r>
            <w:r>
              <w:rPr>
                <w:rFonts w:hint="eastAsia" w:ascii="仿宋" w:hAnsi="仿宋" w:eastAsia="仿宋" w:cs="仿宋"/>
                <w:color w:val="auto"/>
                <w:sz w:val="24"/>
                <w:szCs w:val="24"/>
                <w:highlight w:val="none"/>
                <w:lang w:val="en-US" w:eastAsia="zh-CN"/>
              </w:rPr>
              <w:t>运营数字化平台进行</w:t>
            </w:r>
            <w:r>
              <w:rPr>
                <w:rFonts w:hint="eastAsia" w:ascii="仿宋" w:hAnsi="仿宋" w:eastAsia="仿宋" w:cs="仿宋"/>
                <w:color w:val="auto"/>
                <w:sz w:val="24"/>
                <w:szCs w:val="24"/>
                <w:highlight w:val="none"/>
              </w:rPr>
              <w:t>茶艺的销售技巧。</w:t>
            </w:r>
          </w:p>
        </w:tc>
        <w:tc>
          <w:tcPr>
            <w:tcW w:w="229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讲解茶艺的历史、文化、分类、茶具知识、茶叶知识等基础理论；教师亲自演示茶艺的各个环节；安排学生进行大量的实践操作，如泡茶练习、茶艺表演等并掌握数字化平台运营，提升学生的茶艺技能、服务意识、审美能力、文化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w:t>
            </w:r>
          </w:p>
        </w:tc>
        <w:tc>
          <w:tcPr>
            <w:tcW w:w="1428" w:type="dxa"/>
            <w:shd w:val="clear" w:color="auto" w:fill="auto"/>
            <w:noWrap w:val="0"/>
            <w:vAlign w:val="center"/>
          </w:tcPr>
          <w:p>
            <w:pPr>
              <w:widowControl w:val="0"/>
              <w:overflowPunct w:val="0"/>
              <w:adjustRightInd w:val="0"/>
              <w:spacing w:after="0" w:line="240" w:lineRule="auto"/>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vertAlign w:val="baseline"/>
                <w:lang w:val="en-US" w:eastAsia="zh-CN" w:bidi="ar-SA"/>
              </w:rPr>
              <w:t>酒水酒吧服务管理与数字化运营</w:t>
            </w:r>
          </w:p>
        </w:tc>
        <w:tc>
          <w:tcPr>
            <w:tcW w:w="2805"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通过理论、实践、工学结合、校企互动的教学模式，使其了解并掌握各类酒及非酒精饮料的基本知识;熟悉各类洋酒的常见品牌、特性及服务要求，中外名酒的分类、特点;通过实际操作掌握经典鸡尾酒的调制;熟悉酒吧各服务岗位的要求并掌握酒吧服务程序，使其掌握酒吧服务的相关技能;结合课程的教学，培养学生的动手能力和创新能力，增强学生就业竞争力。</w:t>
            </w:r>
          </w:p>
        </w:tc>
        <w:tc>
          <w:tcPr>
            <w:tcW w:w="2610"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酒的起源、酒水分类、各大类酒水的特征、调酒技能、咖啡基础性知识和制作技能、酒吧服务工作</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运营数字化管理软件实现库存管理数字化</w:t>
            </w:r>
            <w:r>
              <w:rPr>
                <w:rFonts w:hint="eastAsia" w:ascii="仿宋" w:hAnsi="仿宋" w:eastAsia="仿宋" w:cs="仿宋"/>
                <w:color w:val="auto"/>
                <w:sz w:val="24"/>
                <w:szCs w:val="24"/>
                <w:highlight w:val="none"/>
              </w:rPr>
              <w:t>、酒吧盘点工作</w:t>
            </w:r>
            <w:r>
              <w:rPr>
                <w:rFonts w:hint="eastAsia" w:ascii="仿宋" w:hAnsi="仿宋" w:eastAsia="仿宋" w:cs="仿宋"/>
                <w:color w:val="auto"/>
                <w:sz w:val="24"/>
                <w:szCs w:val="24"/>
                <w:highlight w:val="none"/>
                <w:lang w:eastAsia="zh-CN"/>
              </w:rPr>
              <w:t>。</w:t>
            </w:r>
          </w:p>
        </w:tc>
        <w:tc>
          <w:tcPr>
            <w:tcW w:w="229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通过</w:t>
            </w:r>
            <w:r>
              <w:rPr>
                <w:rFonts w:hint="eastAsia" w:ascii="仿宋" w:hAnsi="仿宋" w:eastAsia="仿宋" w:cs="仿宋"/>
                <w:color w:val="auto"/>
                <w:sz w:val="24"/>
                <w:szCs w:val="24"/>
                <w:highlight w:val="none"/>
              </w:rPr>
              <w:t>讲解酒水知识</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选取国内外成功的酒吧案例，分析其经营策略、酒水特色、服务创新等方面的成功经验</w:t>
            </w:r>
            <w:r>
              <w:rPr>
                <w:rFonts w:hint="eastAsia" w:ascii="仿宋" w:hAnsi="仿宋" w:eastAsia="仿宋" w:cs="仿宋"/>
                <w:color w:val="auto"/>
                <w:sz w:val="24"/>
                <w:szCs w:val="24"/>
                <w:highlight w:val="none"/>
                <w:lang w:val="en-US" w:eastAsia="zh-CN"/>
              </w:rPr>
              <w:t>等，提升学生</w:t>
            </w:r>
            <w:r>
              <w:rPr>
                <w:rFonts w:hint="eastAsia" w:ascii="仿宋" w:hAnsi="仿宋" w:eastAsia="仿宋" w:cs="仿宋"/>
                <w:color w:val="auto"/>
                <w:sz w:val="24"/>
                <w:szCs w:val="24"/>
                <w:highlight w:val="none"/>
              </w:rPr>
              <w:t>酒水知识掌握能力</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酒水调制能力</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服务技能提升能力</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能够熟练运用社交媒体平台进行推广，利用系统管理客户，提高服务满意度</w:t>
            </w:r>
            <w:r>
              <w:rPr>
                <w:rFonts w:hint="eastAsia" w:ascii="仿宋" w:hAnsi="仿宋" w:eastAsia="仿宋" w:cs="仿宋"/>
                <w:color w:val="auto"/>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4"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7</w:t>
            </w:r>
          </w:p>
        </w:tc>
        <w:tc>
          <w:tcPr>
            <w:tcW w:w="1428" w:type="dxa"/>
            <w:shd w:val="clear" w:color="auto" w:fill="auto"/>
            <w:noWrap w:val="0"/>
            <w:vAlign w:val="center"/>
          </w:tcPr>
          <w:p>
            <w:pPr>
              <w:widowControl w:val="0"/>
              <w:overflowPunct w:val="0"/>
              <w:adjustRightInd w:val="0"/>
              <w:spacing w:after="0" w:line="240" w:lineRule="auto"/>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vertAlign w:val="baseline"/>
                <w:lang w:val="en-US" w:eastAsia="zh-CN" w:bidi="ar-SA"/>
              </w:rPr>
              <w:t>康乐服务管理与数字化运营</w:t>
            </w:r>
          </w:p>
        </w:tc>
        <w:tc>
          <w:tcPr>
            <w:tcW w:w="2805"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培养能够从事酒店康乐服务员及基层管理工作，具有职业生涯发展基础的高素质技术应用型专门人才。学生通过康乐部酒吧、KTV、棋牌室、台球室、保龄球室、游泳池、网球、高尔夫球场、桑拿浴、足浴等项目任务引领教学活动，掌握康乐部各项目的基础知识及操作技能与基层管理的基本理论知识</w:t>
            </w:r>
            <w:r>
              <w:rPr>
                <w:rFonts w:hint="eastAsia" w:ascii="仿宋" w:hAnsi="仿宋" w:eastAsia="仿宋" w:cs="仿宋"/>
                <w:color w:val="auto"/>
                <w:sz w:val="24"/>
                <w:szCs w:val="24"/>
                <w:highlight w:val="none"/>
                <w:lang w:val="en-US" w:eastAsia="zh-CN"/>
              </w:rPr>
              <w:t>与利用物联网（LOT)技术对设施进行智能化管理</w:t>
            </w:r>
            <w:r>
              <w:rPr>
                <w:rFonts w:hint="eastAsia" w:ascii="仿宋" w:hAnsi="仿宋" w:eastAsia="仿宋" w:cs="仿宋"/>
                <w:color w:val="auto"/>
                <w:sz w:val="24"/>
                <w:szCs w:val="24"/>
                <w:highlight w:val="none"/>
              </w:rPr>
              <w:t>，初步具备酒店从业操作技能与基本职业素质，能够在承担酒店服务等环节的工作任务中，正确处理从业中碰到的各种问题，为宾客提供优质的服务，不断提高业务能力技巧，在与宾客交往中优雅从容，沟通自如；为今后职业能力的发展奠定良好的基础。</w:t>
            </w:r>
          </w:p>
        </w:tc>
        <w:tc>
          <w:tcPr>
            <w:tcW w:w="2610"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康乐经营管理概述</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酒店康乐市场的特征</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娱乐休闲类项目的经营与管理</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掌握在线预定操作；</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运动类项目的经营与管理</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保健休闲类项目的经营与管理</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户外活动项目管理</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康乐部安全与卫生管理</w:t>
            </w:r>
            <w:r>
              <w:rPr>
                <w:rFonts w:hint="eastAsia" w:ascii="仿宋" w:hAnsi="仿宋" w:eastAsia="仿宋" w:cs="仿宋"/>
                <w:color w:val="auto"/>
                <w:sz w:val="24"/>
                <w:szCs w:val="24"/>
                <w:highlight w:val="none"/>
                <w:lang w:val="en-US" w:eastAsia="zh-CN"/>
              </w:rPr>
              <w:t>系统运用</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康乐部服务质量管理</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康乐部促销管理</w:t>
            </w:r>
            <w:r>
              <w:rPr>
                <w:rFonts w:hint="eastAsia" w:ascii="仿宋" w:hAnsi="仿宋" w:eastAsia="仿宋" w:cs="仿宋"/>
                <w:color w:val="auto"/>
                <w:sz w:val="24"/>
                <w:szCs w:val="24"/>
                <w:highlight w:val="none"/>
                <w:lang w:eastAsia="zh-CN"/>
              </w:rPr>
              <w:t>。</w:t>
            </w:r>
          </w:p>
        </w:tc>
        <w:tc>
          <w:tcPr>
            <w:tcW w:w="2297" w:type="dxa"/>
            <w:shd w:val="clear" w:color="auto" w:fill="auto"/>
            <w:noWrap w:val="0"/>
            <w:vAlign w:val="center"/>
          </w:tcPr>
          <w:p>
            <w:pPr>
              <w:keepNext w:val="0"/>
              <w:keepLines w:val="0"/>
              <w:widowControl/>
              <w:numPr>
                <w:ilvl w:val="0"/>
                <w:numId w:val="0"/>
              </w:numPr>
              <w:suppressLineNumbers w:val="0"/>
              <w:pBdr>
                <w:left w:val="none" w:color="auto" w:sz="0" w:space="0"/>
              </w:pBdr>
              <w:spacing w:before="0" w:beforeAutospacing="1" w:after="0" w:afterAutospacing="1" w:line="240" w:lineRule="auto"/>
              <w:jc w:val="left"/>
              <w:rPr>
                <w:rFonts w:hint="eastAsia" w:ascii="仿宋" w:hAnsi="仿宋" w:eastAsia="仿宋" w:cs="仿宋"/>
                <w:sz w:val="24"/>
                <w:szCs w:val="24"/>
                <w:lang w:val="en-US" w:eastAsia="zh-CN"/>
              </w:rPr>
            </w:pPr>
            <w:r>
              <w:rPr>
                <w:rFonts w:hint="eastAsia" w:ascii="仿宋" w:hAnsi="仿宋" w:eastAsia="仿宋" w:cs="仿宋"/>
                <w:color w:val="auto"/>
                <w:kern w:val="2"/>
                <w:sz w:val="24"/>
                <w:szCs w:val="24"/>
                <w:vertAlign w:val="baseline"/>
                <w:lang w:val="en-US" w:eastAsia="zh-CN" w:bidi="ar-SA"/>
              </w:rPr>
              <w:t>通过讲解康乐服务管理的基本理论知识，包括康乐设施的种类、功能、运营管理模式等；引入实际的康乐服务管理案例；利用模拟现实（VR）提高创新康乐服务场景，让学生分别扮演顾客、服务员、管理人员等角色，提高学生的专业知识掌握能力、实际操作能力、沟通能力、服务意识、团队合作能力、问题解决能力。</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4"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w:t>
            </w:r>
          </w:p>
        </w:tc>
        <w:tc>
          <w:tcPr>
            <w:tcW w:w="1428" w:type="dxa"/>
            <w:shd w:val="clear" w:color="auto" w:fill="auto"/>
            <w:noWrap w:val="0"/>
            <w:vAlign w:val="center"/>
          </w:tcPr>
          <w:p>
            <w:pPr>
              <w:widowControl w:val="0"/>
              <w:overflowPunct w:val="0"/>
              <w:adjustRightInd w:val="0"/>
              <w:spacing w:after="0" w:line="240" w:lineRule="auto"/>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vertAlign w:val="baseline"/>
                <w:lang w:val="en-US" w:eastAsia="zh-CN" w:bidi="ar-SA"/>
              </w:rPr>
              <w:t>饭店服务礼仪</w:t>
            </w:r>
          </w:p>
        </w:tc>
        <w:tc>
          <w:tcPr>
            <w:tcW w:w="2805"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知识目标</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1.了解礼的特征作用和酒店运用礼仪的意义；</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2.掌握酒店服务人员个人礼仪及日常交往礼仪；</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3.熟悉酒店各岗位礼仪；</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4.了解我国部分民族，港澳地区以及其他国家的礼俗。</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能力目标</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1.酒店服务人员礼仪；</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2.酒店服务人员日常交往礼仪；</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3.酒店各岗位礼仪。</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4.掌握智能迎宾系统，智能呼叫系统，在线评价系统。</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素质目标</w:t>
            </w:r>
            <w:r>
              <w:rPr>
                <w:rFonts w:hint="eastAsia" w:ascii="仿宋" w:hAnsi="仿宋" w:eastAsia="仿宋" w:cs="仿宋"/>
                <w:color w:val="auto"/>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1.通过队饭店服务礼仪礼仪学习和训练，培养学生认真负责的工作态度和严谨细致的工作作风；</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2.通过个人礼仪及日常交往礼仪训练，提高学生的自身素质和气质；</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3.培养学生的应变能力和与人沟通的能力。</w:t>
            </w:r>
          </w:p>
        </w:tc>
        <w:tc>
          <w:tcPr>
            <w:tcW w:w="2610"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模块一：</w:t>
            </w:r>
            <w:r>
              <w:rPr>
                <w:rFonts w:hint="eastAsia" w:ascii="仿宋" w:hAnsi="仿宋" w:eastAsia="仿宋" w:cs="仿宋"/>
                <w:color w:val="auto"/>
                <w:sz w:val="24"/>
                <w:szCs w:val="24"/>
                <w:highlight w:val="none"/>
                <w:lang w:eastAsia="zh-CN"/>
              </w:rPr>
              <w:t>饭店服务礼仪</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模块二：服务人员个人和日常交往礼仪</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模块三：酒店各岗位礼仪</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模块四：我国部分民族地区及其他国家的礼俗</w:t>
            </w:r>
          </w:p>
        </w:tc>
        <w:tc>
          <w:tcPr>
            <w:tcW w:w="2297"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w:t>
            </w:r>
            <w:r>
              <w:rPr>
                <w:rFonts w:hint="eastAsia" w:ascii="仿宋" w:hAnsi="仿宋" w:eastAsia="仿宋" w:cs="仿宋"/>
                <w:color w:val="auto"/>
                <w:sz w:val="24"/>
                <w:szCs w:val="24"/>
                <w:highlight w:val="none"/>
                <w:lang w:eastAsia="zh-CN"/>
              </w:rPr>
              <w:t>讲解饭店服务礼仪的基本概念、原则和规范，包括仪容仪表、仪态举止、语言表达、社交礼仪等方面的内容；</w:t>
            </w:r>
            <w:r>
              <w:rPr>
                <w:rFonts w:hint="eastAsia" w:ascii="仿宋" w:hAnsi="仿宋" w:eastAsia="仿宋" w:cs="仿宋"/>
                <w:color w:val="auto"/>
                <w:sz w:val="24"/>
                <w:szCs w:val="24"/>
                <w:highlight w:val="none"/>
                <w:lang w:val="en-US" w:eastAsia="zh-CN"/>
              </w:rPr>
              <w:t>掌握智能迎宾系统，智能呼叫系统，在线评价系统，</w:t>
            </w:r>
            <w:r>
              <w:rPr>
                <w:rFonts w:hint="eastAsia" w:ascii="仿宋" w:hAnsi="仿宋" w:eastAsia="仿宋" w:cs="仿宋"/>
                <w:color w:val="auto"/>
                <w:sz w:val="24"/>
                <w:szCs w:val="24"/>
                <w:highlight w:val="none"/>
                <w:lang w:eastAsia="zh-CN"/>
              </w:rPr>
              <w:t>示范教学法（教师亲自示范正确的服务礼仪动作和行为，如微笑、站姿、坐姿、走姿、鞠躬、握手等。）；案例分析法；角色扮演法；视频教学法（播放饭店服务礼仪的相关视频，如饭店服务礼仪培训视频、饭店服务礼仪示范视频等）</w:t>
            </w:r>
            <w:r>
              <w:rPr>
                <w:rFonts w:hint="eastAsia" w:ascii="仿宋" w:hAnsi="仿宋" w:eastAsia="仿宋" w:cs="仿宋"/>
                <w:color w:val="auto"/>
                <w:sz w:val="24"/>
                <w:szCs w:val="24"/>
                <w:highlight w:val="none"/>
                <w:lang w:val="en-US" w:eastAsia="zh-CN"/>
              </w:rPr>
              <w:t>等，提高学生的</w:t>
            </w:r>
            <w:r>
              <w:rPr>
                <w:rFonts w:hint="eastAsia" w:ascii="仿宋" w:hAnsi="仿宋" w:eastAsia="仿宋" w:cs="仿宋"/>
                <w:color w:val="auto"/>
                <w:sz w:val="24"/>
                <w:szCs w:val="24"/>
                <w:highlight w:val="none"/>
                <w:lang w:eastAsia="zh-CN"/>
              </w:rPr>
              <w:t>形象塑造能力、行为规范能力、语言表达能力、社交能力、服务意识和职业素养。</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vertAlign w:val="baseline"/>
                <w:lang w:val="en-US" w:eastAsia="zh-CN" w:bidi="ar-SA"/>
              </w:rPr>
            </w:pP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主要实践性课程：毕业设计、</w:t>
      </w:r>
      <w:r>
        <w:rPr>
          <w:rFonts w:hint="eastAsia" w:ascii="仿宋_GB2312" w:hAnsi="仿宋_GB2312" w:eastAsia="仿宋_GB2312" w:cs="仿宋_GB2312"/>
          <w:color w:val="auto"/>
          <w:sz w:val="32"/>
          <w:szCs w:val="32"/>
          <w:lang w:eastAsia="zh-CN"/>
        </w:rPr>
        <w:t>岗位实习</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bCs w:val="0"/>
          <w:color w:val="auto"/>
          <w:sz w:val="32"/>
          <w:szCs w:val="32"/>
          <w:highlight w:val="none"/>
        </w:rPr>
        <w:t>表</w:t>
      </w:r>
      <w:r>
        <w:rPr>
          <w:rFonts w:hint="eastAsia" w:ascii="仿宋_GB2312" w:hAnsi="仿宋_GB2312" w:eastAsia="仿宋_GB2312" w:cs="仿宋_GB2312"/>
          <w:b w:val="0"/>
          <w:bCs w:val="0"/>
          <w:color w:val="auto"/>
          <w:sz w:val="32"/>
          <w:szCs w:val="32"/>
          <w:highlight w:val="none"/>
          <w:lang w:val="en-US" w:eastAsia="zh-CN"/>
        </w:rPr>
        <w:t xml:space="preserve">5 </w:t>
      </w:r>
      <w:r>
        <w:rPr>
          <w:rFonts w:hint="eastAsia" w:ascii="仿宋_GB2312" w:hAnsi="仿宋_GB2312" w:eastAsia="仿宋_GB2312" w:cs="仿宋_GB2312"/>
          <w:color w:val="auto"/>
          <w:sz w:val="32"/>
          <w:szCs w:val="32"/>
        </w:rPr>
        <w:t>主要实践课程描述表</w:t>
      </w:r>
    </w:p>
    <w:tbl>
      <w:tblPr>
        <w:tblStyle w:val="6"/>
        <w:tblW w:w="99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2"/>
        <w:gridCol w:w="1100"/>
        <w:gridCol w:w="3238"/>
        <w:gridCol w:w="2040"/>
        <w:gridCol w:w="29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序号</w:t>
            </w:r>
          </w:p>
        </w:tc>
        <w:tc>
          <w:tcPr>
            <w:tcW w:w="110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课程名称</w:t>
            </w:r>
          </w:p>
        </w:tc>
        <w:tc>
          <w:tcPr>
            <w:tcW w:w="323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目标</w:t>
            </w:r>
          </w:p>
        </w:tc>
        <w:tc>
          <w:tcPr>
            <w:tcW w:w="204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内容</w:t>
            </w:r>
          </w:p>
        </w:tc>
        <w:tc>
          <w:tcPr>
            <w:tcW w:w="2929"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2"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eastAsia="仿宋_GB2312"/>
                <w:b w:val="0"/>
                <w:bCs w:val="0"/>
                <w:color w:val="auto"/>
                <w:sz w:val="24"/>
                <w:szCs w:val="24"/>
                <w:highlight w:val="none"/>
              </w:rPr>
              <w:t>1</w:t>
            </w:r>
          </w:p>
        </w:tc>
        <w:tc>
          <w:tcPr>
            <w:tcW w:w="110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毕业设计</w:t>
            </w:r>
          </w:p>
        </w:tc>
        <w:tc>
          <w:tcPr>
            <w:tcW w:w="3238" w:type="dxa"/>
            <w:noWrap w:val="0"/>
            <w:vAlign w:val="top"/>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旨在培养学生的开发和设计能力，提高综合运用所学知识和技能去分析、解决实际问题的能力。使学生对所学过的基础理论和专业知识进行全面、系统地回顾和总结，通过对具体题目的分析，使理论与实践相结合，巩固和发展所学理论知识，掌握正确的思维方法和基本技能，提高学生独立思考能力、利用计算机解决实际问题的能力及操作水平，促进学生建立严谨的科学态度和工作。</w:t>
            </w:r>
          </w:p>
        </w:tc>
        <w:tc>
          <w:tcPr>
            <w:tcW w:w="204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选题和资料收集，分析和计划，开题报告</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撰写初稿</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修改定稿</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答辩。</w:t>
            </w:r>
          </w:p>
        </w:tc>
        <w:tc>
          <w:tcPr>
            <w:tcW w:w="292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auto"/>
                <w:kern w:val="2"/>
                <w:sz w:val="24"/>
                <w:szCs w:val="24"/>
                <w:vertAlign w:val="baseline"/>
                <w:lang w:val="en-US" w:eastAsia="zh-CN" w:bidi="ar-SA"/>
              </w:rPr>
            </w:pPr>
            <w:r>
              <w:rPr>
                <w:rFonts w:hint="default" w:ascii="仿宋" w:hAnsi="仿宋" w:eastAsia="仿宋" w:cs="仿宋"/>
                <w:color w:val="auto"/>
                <w:sz w:val="24"/>
                <w:szCs w:val="24"/>
                <w:highlight w:val="none"/>
                <w:lang w:val="en-US" w:eastAsia="zh-CN"/>
              </w:rPr>
              <w:t>通过</w:t>
            </w:r>
            <w:r>
              <w:rPr>
                <w:rFonts w:hint="eastAsia" w:ascii="仿宋" w:hAnsi="仿宋" w:eastAsia="仿宋" w:cs="仿宋"/>
                <w:color w:val="auto"/>
                <w:sz w:val="24"/>
                <w:szCs w:val="24"/>
                <w:highlight w:val="none"/>
                <w:lang w:val="en-US" w:eastAsia="zh-CN"/>
              </w:rPr>
              <w:t>导师指导制、阶段性检查与反馈、毕业答辩模拟等教学方法，确保学生高质量完成毕业设计，提升综合应用能力和创新能力。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2"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eastAsia="仿宋_GB2312"/>
                <w:b w:val="0"/>
                <w:bCs w:val="0"/>
                <w:color w:val="auto"/>
                <w:sz w:val="24"/>
                <w:szCs w:val="24"/>
                <w:highlight w:val="none"/>
              </w:rPr>
              <w:t>2</w:t>
            </w:r>
          </w:p>
        </w:tc>
        <w:tc>
          <w:tcPr>
            <w:tcW w:w="110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eastAsia="zh-CN"/>
              </w:rPr>
              <w:t>岗位实习</w:t>
            </w:r>
          </w:p>
        </w:tc>
        <w:tc>
          <w:tcPr>
            <w:tcW w:w="323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通过</w:t>
            </w:r>
            <w:r>
              <w:rPr>
                <w:rFonts w:hint="eastAsia" w:ascii="仿宋" w:hAnsi="仿宋" w:eastAsia="仿宋" w:cs="仿宋"/>
                <w:color w:val="auto"/>
                <w:sz w:val="24"/>
                <w:szCs w:val="24"/>
                <w:highlight w:val="none"/>
                <w:lang w:eastAsia="zh-CN"/>
              </w:rPr>
              <w:t>岗位实习</w:t>
            </w:r>
            <w:r>
              <w:rPr>
                <w:rFonts w:hint="eastAsia" w:ascii="仿宋" w:hAnsi="仿宋" w:eastAsia="仿宋" w:cs="仿宋"/>
                <w:color w:val="auto"/>
                <w:sz w:val="24"/>
                <w:szCs w:val="24"/>
                <w:highlight w:val="none"/>
              </w:rPr>
              <w:t>，培养学生吃苦耐劳、团结合作的精神品质和正确的处事原则,进一步增强学生实际操作能力、专业应用能力和岗位适应能力，并取得用人单位正式聘用。</w:t>
            </w:r>
          </w:p>
        </w:tc>
        <w:tc>
          <w:tcPr>
            <w:tcW w:w="2040" w:type="dxa"/>
            <w:noWrap w:val="0"/>
            <w:vAlign w:val="top"/>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酒店前台</w:t>
            </w:r>
            <w:r>
              <w:rPr>
                <w:rFonts w:hint="eastAsia" w:ascii="仿宋" w:hAnsi="仿宋" w:eastAsia="仿宋" w:cs="仿宋"/>
                <w:color w:val="auto"/>
                <w:sz w:val="24"/>
                <w:szCs w:val="24"/>
                <w:highlight w:val="none"/>
                <w:lang w:eastAsia="zh-CN"/>
              </w:rPr>
              <w:t>岗位实习</w:t>
            </w:r>
            <w:r>
              <w:rPr>
                <w:rFonts w:hint="eastAsia" w:ascii="仿宋" w:hAnsi="仿宋" w:eastAsia="仿宋" w:cs="仿宋"/>
                <w:color w:val="auto"/>
                <w:sz w:val="24"/>
                <w:szCs w:val="24"/>
                <w:highlight w:val="none"/>
              </w:rPr>
              <w:t>、酒店客房</w:t>
            </w:r>
            <w:r>
              <w:rPr>
                <w:rFonts w:hint="eastAsia" w:ascii="仿宋" w:hAnsi="仿宋" w:eastAsia="仿宋" w:cs="仿宋"/>
                <w:color w:val="auto"/>
                <w:sz w:val="24"/>
                <w:szCs w:val="24"/>
                <w:highlight w:val="none"/>
                <w:lang w:eastAsia="zh-CN"/>
              </w:rPr>
              <w:t>岗位实习</w:t>
            </w:r>
            <w:r>
              <w:rPr>
                <w:rFonts w:hint="eastAsia" w:ascii="仿宋" w:hAnsi="仿宋" w:eastAsia="仿宋" w:cs="仿宋"/>
                <w:color w:val="auto"/>
                <w:sz w:val="24"/>
                <w:szCs w:val="24"/>
                <w:highlight w:val="none"/>
              </w:rPr>
              <w:t>、酒店餐饮</w:t>
            </w:r>
            <w:r>
              <w:rPr>
                <w:rFonts w:hint="eastAsia" w:ascii="仿宋" w:hAnsi="仿宋" w:eastAsia="仿宋" w:cs="仿宋"/>
                <w:color w:val="auto"/>
                <w:sz w:val="24"/>
                <w:szCs w:val="24"/>
                <w:highlight w:val="none"/>
                <w:lang w:eastAsia="zh-CN"/>
              </w:rPr>
              <w:t>岗位实习、酒店销售与市场营销岗位实习</w:t>
            </w:r>
          </w:p>
        </w:tc>
        <w:tc>
          <w:tcPr>
            <w:tcW w:w="292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auto"/>
                <w:kern w:val="2"/>
                <w:sz w:val="24"/>
                <w:szCs w:val="24"/>
                <w:vertAlign w:val="baseline"/>
                <w:lang w:val="en-US" w:eastAsia="zh-CN" w:bidi="ar-SA"/>
              </w:rPr>
            </w:pPr>
            <w:r>
              <w:rPr>
                <w:rFonts w:hint="default" w:ascii="仿宋" w:hAnsi="仿宋" w:eastAsia="仿宋" w:cs="仿宋"/>
                <w:color w:val="auto"/>
                <w:sz w:val="24"/>
                <w:szCs w:val="24"/>
                <w:highlight w:val="none"/>
                <w:lang w:val="en-US" w:eastAsia="zh-CN"/>
              </w:rPr>
              <w:t>通过</w:t>
            </w:r>
            <w:r>
              <w:rPr>
                <w:rFonts w:hint="eastAsia" w:ascii="仿宋" w:hAnsi="仿宋" w:eastAsia="仿宋" w:cs="仿宋"/>
                <w:color w:val="auto"/>
                <w:sz w:val="24"/>
                <w:szCs w:val="24"/>
                <w:highlight w:val="none"/>
                <w:lang w:val="en-US" w:eastAsia="zh-CN"/>
              </w:rPr>
              <w:t>校企合作模式、实习导师制、实习日志与报告撰写等教学方法，让学生在真实的工作环境中锻炼技能，积累实践经验。</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auto"/>
          <w:sz w:val="32"/>
          <w:szCs w:val="32"/>
          <w:lang w:eastAsia="zh-CN"/>
        </w:rPr>
      </w:pPr>
      <w:bookmarkStart w:id="12" w:name="_Toc90734991"/>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专业</w:t>
      </w:r>
      <w:r>
        <w:rPr>
          <w:rFonts w:hint="eastAsia" w:ascii="仿宋_GB2312" w:hAnsi="仿宋_GB2312" w:eastAsia="仿宋_GB2312" w:cs="仿宋_GB2312"/>
          <w:color w:val="auto"/>
          <w:sz w:val="32"/>
          <w:szCs w:val="32"/>
          <w:lang w:eastAsia="zh-CN"/>
        </w:rPr>
        <w:t>拓展</w:t>
      </w:r>
      <w:r>
        <w:rPr>
          <w:rFonts w:hint="eastAsia" w:ascii="仿宋_GB2312" w:hAnsi="仿宋_GB2312" w:eastAsia="仿宋_GB2312" w:cs="仿宋_GB2312"/>
          <w:color w:val="auto"/>
          <w:sz w:val="32"/>
          <w:szCs w:val="32"/>
        </w:rPr>
        <w:t>课程</w:t>
      </w:r>
      <w:bookmarkEnd w:id="12"/>
      <w:r>
        <w:rPr>
          <w:rFonts w:hint="eastAsia" w:ascii="仿宋_GB2312" w:hAnsi="仿宋_GB2312" w:eastAsia="仿宋_GB2312" w:cs="仿宋_GB2312"/>
          <w:color w:val="auto"/>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color w:val="auto"/>
          <w:sz w:val="32"/>
          <w:szCs w:val="32"/>
        </w:rPr>
        <w:t>专业拓展课程是按照岗位迁移，根据</w:t>
      </w:r>
      <w:r>
        <w:rPr>
          <w:rFonts w:hint="eastAsia" w:ascii="仿宋_GB2312" w:hAnsi="仿宋_GB2312" w:eastAsia="仿宋_GB2312" w:cs="仿宋_GB2312"/>
          <w:color w:val="auto"/>
          <w:spacing w:val="-2"/>
          <w:sz w:val="32"/>
          <w:szCs w:val="32"/>
          <w:lang w:val="en-US" w:eastAsia="zh-CN"/>
        </w:rPr>
        <w:t>酒店</w:t>
      </w:r>
      <w:r>
        <w:rPr>
          <w:rFonts w:hint="eastAsia" w:ascii="仿宋_GB2312" w:hAnsi="仿宋_GB2312" w:eastAsia="仿宋_GB2312" w:cs="仿宋_GB2312"/>
          <w:color w:val="auto"/>
          <w:spacing w:val="-2"/>
          <w:sz w:val="32"/>
          <w:szCs w:val="32"/>
          <w:lang w:eastAsia="zh-CN"/>
        </w:rPr>
        <w:t>行业</w:t>
      </w:r>
      <w:r>
        <w:rPr>
          <w:rFonts w:hint="eastAsia" w:ascii="仿宋_GB2312" w:hAnsi="仿宋_GB2312" w:eastAsia="仿宋_GB2312" w:cs="仿宋_GB2312"/>
          <w:color w:val="auto"/>
          <w:sz w:val="32"/>
          <w:szCs w:val="32"/>
        </w:rPr>
        <w:t>发展的趋势，依据企业用人需求调研，建立了</w:t>
      </w:r>
      <w:r>
        <w:rPr>
          <w:rFonts w:hint="eastAsia" w:ascii="仿宋_GB2312" w:hAnsi="仿宋_GB2312" w:eastAsia="仿宋_GB2312" w:cs="仿宋_GB2312"/>
          <w:color w:val="auto"/>
          <w:spacing w:val="-2"/>
          <w:sz w:val="32"/>
          <w:szCs w:val="32"/>
          <w:lang w:val="en-US" w:eastAsia="zh-CN"/>
        </w:rPr>
        <w:t>酒店管理与数字化运营</w:t>
      </w:r>
      <w:r>
        <w:rPr>
          <w:rFonts w:hint="eastAsia" w:ascii="仿宋_GB2312" w:hAnsi="仿宋_GB2312" w:eastAsia="仿宋_GB2312" w:cs="仿宋_GB2312"/>
          <w:color w:val="auto"/>
          <w:sz w:val="32"/>
          <w:szCs w:val="32"/>
        </w:rPr>
        <w:t>专业拓展课，并将辅修方向课程纳入其中。由</w:t>
      </w:r>
      <w:r>
        <w:rPr>
          <w:rFonts w:hint="eastAsia" w:ascii="仿宋_GB2312" w:hAnsi="仿宋_GB2312" w:eastAsia="仿宋_GB2312" w:cs="仿宋_GB2312"/>
          <w:color w:val="auto"/>
          <w:spacing w:val="-2"/>
          <w:sz w:val="32"/>
          <w:szCs w:val="32"/>
        </w:rPr>
        <w:t>服务礼仪、旅游学概论、公共危机管理、文献检索与论文写作课程</w:t>
      </w:r>
      <w:r>
        <w:rPr>
          <w:rFonts w:hint="eastAsia" w:ascii="仿宋_GB2312" w:hAnsi="仿宋_GB2312" w:eastAsia="仿宋_GB2312" w:cs="仿宋_GB2312"/>
          <w:color w:val="auto"/>
          <w:sz w:val="32"/>
          <w:szCs w:val="32"/>
        </w:rPr>
        <w:t>构成专业拓展课。</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sz w:val="32"/>
          <w:szCs w:val="32"/>
          <w:highlight w:val="none"/>
        </w:rPr>
        <w:t>表</w:t>
      </w:r>
      <w:r>
        <w:rPr>
          <w:rFonts w:hint="eastAsia" w:ascii="仿宋_GB2312" w:hAnsi="仿宋_GB2312" w:eastAsia="仿宋_GB2312" w:cs="仿宋_GB2312"/>
          <w:b w:val="0"/>
          <w:bCs w:val="0"/>
          <w:color w:val="auto"/>
          <w:sz w:val="32"/>
          <w:szCs w:val="32"/>
          <w:highlight w:val="none"/>
          <w:lang w:val="en-US" w:eastAsia="zh-CN"/>
        </w:rPr>
        <w:t xml:space="preserve">6 </w:t>
      </w:r>
      <w:r>
        <w:rPr>
          <w:rFonts w:hint="eastAsia" w:ascii="仿宋_GB2312" w:hAnsi="仿宋_GB2312" w:eastAsia="仿宋_GB2312" w:cs="仿宋_GB2312"/>
          <w:color w:val="auto"/>
          <w:sz w:val="32"/>
          <w:szCs w:val="32"/>
          <w:lang w:val="en-US" w:eastAsia="zh-CN"/>
        </w:rPr>
        <w:t>专业拓展课程描述表</w:t>
      </w:r>
    </w:p>
    <w:tbl>
      <w:tblPr>
        <w:tblStyle w:val="6"/>
        <w:tblW w:w="104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6"/>
        <w:gridCol w:w="778"/>
        <w:gridCol w:w="3550"/>
        <w:gridCol w:w="2818"/>
        <w:gridCol w:w="2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序号</w:t>
            </w:r>
          </w:p>
        </w:tc>
        <w:tc>
          <w:tcPr>
            <w:tcW w:w="77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课程名称</w:t>
            </w:r>
          </w:p>
        </w:tc>
        <w:tc>
          <w:tcPr>
            <w:tcW w:w="355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目标</w:t>
            </w:r>
          </w:p>
        </w:tc>
        <w:tc>
          <w:tcPr>
            <w:tcW w:w="28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内容</w:t>
            </w:r>
          </w:p>
        </w:tc>
        <w:tc>
          <w:tcPr>
            <w:tcW w:w="275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1</w:t>
            </w:r>
          </w:p>
        </w:tc>
        <w:tc>
          <w:tcPr>
            <w:tcW w:w="77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服务礼仪</w:t>
            </w:r>
          </w:p>
        </w:tc>
        <w:tc>
          <w:tcPr>
            <w:tcW w:w="355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职业能力培养目标:</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有良好的职业意识，能以服务为宗旨，吃苦耐劳、文明服务</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注重自身形象塑造，具有良好的职业形象和心理素质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能把握角色心理，分析客我关系，有较强的人际交往能力和抗挫折能力</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具有较强的语言表达能力。</w:t>
            </w:r>
          </w:p>
        </w:tc>
        <w:tc>
          <w:tcPr>
            <w:tcW w:w="281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认识礼仪；服务礼仪意识塑造；礼仪；职业形象塑造；交流礼仪养成；人际交往能力培养；服务语言艺术；服务岗位接待礼仪；民族宗教礼仪；礼仪危机处理。</w:t>
            </w:r>
          </w:p>
        </w:tc>
        <w:tc>
          <w:tcPr>
            <w:tcW w:w="275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宋体"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通过案例分析法、角色扮演法、小组讨论法等提升学生职业形象塑造能力、沟通能力、服务意识和应变能力、团队合作能力、文化素养和跨文化交际能力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77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旅游学概论</w:t>
            </w:r>
          </w:p>
        </w:tc>
        <w:tc>
          <w:tcPr>
            <w:tcW w:w="355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具备旅游从业人员所需的行业价值观念和认知</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具备建立良好的人际关系的能力以及用对压力的挫折处理能力</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具备激发旅游者旅游需求和动机的能力</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树立可持续发展观，培养尊重历史的观念，提高人文素养</w:t>
            </w:r>
            <w:r>
              <w:rPr>
                <w:rFonts w:hint="eastAsia" w:ascii="仿宋" w:hAnsi="仿宋" w:eastAsia="仿宋" w:cs="仿宋"/>
                <w:color w:val="auto"/>
                <w:sz w:val="24"/>
                <w:szCs w:val="24"/>
                <w:highlight w:val="none"/>
                <w:lang w:eastAsia="zh-CN"/>
              </w:rPr>
              <w:t>。</w:t>
            </w:r>
          </w:p>
        </w:tc>
        <w:tc>
          <w:tcPr>
            <w:tcW w:w="281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旅游学概论》共分为八章内容，主要包括：第一章、旅游与旅游学，第二章、旅游的产生与发展，第三章、旅游者，第四章、旅游资源，第五章、旅游业，第六章、旅游的影响，第七章、旅游市场，第八章、旅游组织与产业政策。</w:t>
            </w:r>
          </w:p>
        </w:tc>
        <w:tc>
          <w:tcPr>
            <w:tcW w:w="275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宋体"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讲解旅游学的基本概念、理论和发展历程；选取国内外旅游行业的典型案例；针对特定的旅游问题或话题进行讨论等方法，培养学生运用旅游学理论分析实际问题的能力。学会如何进行旅游规划、旅游营销、旅游服务等实际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77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公共危机管理</w:t>
            </w:r>
          </w:p>
        </w:tc>
        <w:tc>
          <w:tcPr>
            <w:tcW w:w="355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本课程旨在既为各级党政干部、公务员、应急管理理论工作者和实际工作者提供参考，也为行政管理、公共事业管理、社会学、社会工作等专业的学生提供逻辑缜密、内容完整、易读易学的优秀教材，为构建和完善中国特色应急管理体系、培养通晓危机管理知识的专门人才作出不懈努力。</w:t>
            </w:r>
          </w:p>
        </w:tc>
        <w:tc>
          <w:tcPr>
            <w:tcW w:w="281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公共危机管理课程共十五章，包括 绪论、公共危机管理的复杂性应急性与主体多元化、公共危机的演化机理、公共危机的预测预警、公共危机决策、公共危机管理的执行与评估、公共危机中的信息传播与公共关系管理、公共危机管理的参与、公共危机管理的资源配置与调度、公共危机管理中的心理干预、公共管理中的应急预案、公共危机管理的信息系统的平台、公共危机管理中的领导新角色、公共危机管理的方法、工具与技术、公共危机管理发展趋势的预测。</w:t>
            </w:r>
          </w:p>
        </w:tc>
        <w:tc>
          <w:tcPr>
            <w:tcW w:w="275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vertAlign w:val="baseline"/>
                <w:lang w:val="en-US" w:eastAsia="zh-CN" w:bidi="ar-SA"/>
              </w:rPr>
            </w:pPr>
            <w:r>
              <w:rPr>
                <w:rFonts w:hint="default" w:ascii="仿宋" w:hAnsi="仿宋" w:eastAsia="仿宋" w:cs="仿宋"/>
                <w:b w:val="0"/>
                <w:bCs w:val="0"/>
                <w:color w:val="auto"/>
                <w:sz w:val="24"/>
                <w:szCs w:val="24"/>
                <w:highlight w:val="none"/>
                <w:lang w:val="en-US" w:eastAsia="zh-CN"/>
              </w:rPr>
              <w:t>通过危机管理模拟演练、专家讲座与分享、危机应对策略制定等教学方法，培养学生应对突发事件的能力和决策水平。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77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文献检索与论文写作</w:t>
            </w:r>
          </w:p>
        </w:tc>
        <w:tc>
          <w:tcPr>
            <w:tcW w:w="355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旨在培养学生的开发和设计能力，提高综合运用所学知识和技能去分析、解决实际问题的能力。使学生对所学过的基础理论和专业知识进行全面、系统地回顾和总结，通过对具体题目的分析，使理论与实践相结合，巩固和发展所学理论知识，掌握正确的思维方法和基本技能，提高学生独立思考能力、利用计算机解决实际问题的能力及操作水平，促进学生建立严谨的科学态度和工作作风。</w:t>
            </w:r>
          </w:p>
        </w:tc>
        <w:tc>
          <w:tcPr>
            <w:tcW w:w="281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文献信息基础知识掌握，中国期刊全文数据库，引文检索的特点和要求，科技论文的格式，科技论文的规范表达，综述论文写作要点，科技论文写作要点，本科毕业论文的写作与答辩，本科毕业论文的基本要求，毕业论文的写作规范，毕业论文的答辩。</w:t>
            </w:r>
          </w:p>
        </w:tc>
        <w:tc>
          <w:tcPr>
            <w:tcW w:w="275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default" w:ascii="仿宋" w:hAnsi="仿宋" w:eastAsia="仿宋" w:cs="仿宋"/>
                <w:b w:val="0"/>
                <w:bCs w:val="0"/>
                <w:color w:val="auto"/>
                <w:sz w:val="24"/>
                <w:szCs w:val="24"/>
                <w:highlight w:val="none"/>
                <w:lang w:val="en-US" w:eastAsia="zh-CN"/>
              </w:rPr>
              <w:t>通过数据库检索教学、论文写作规范讲解、文献综述撰写指导等教学方法，提升学生的文献检索能力和论文写作水平。</w:t>
            </w:r>
          </w:p>
        </w:tc>
      </w:tr>
    </w:tbl>
    <w:p>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楷体" w:hAnsi="楷体" w:eastAsia="楷体" w:cs="楷体"/>
          <w:color w:val="auto"/>
          <w:sz w:val="32"/>
          <w:szCs w:val="32"/>
          <w:highlight w:val="none"/>
          <w:lang w:eastAsia="zh-CN"/>
        </w:rPr>
      </w:pPr>
      <w:r>
        <w:rPr>
          <w:rFonts w:hint="eastAsia" w:ascii="楷体" w:hAnsi="楷体" w:eastAsia="楷体" w:cs="楷体"/>
          <w:color w:val="auto"/>
          <w:sz w:val="32"/>
          <w:szCs w:val="32"/>
          <w:highlight w:val="none"/>
          <w:lang w:eastAsia="zh-CN"/>
        </w:rPr>
        <w:t>（三）第二课堂</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ascii="黑体" w:hAnsi="黑体" w:eastAsia="黑体"/>
          <w:color w:val="auto"/>
          <w:sz w:val="32"/>
          <w:szCs w:val="32"/>
          <w:highlight w:val="none"/>
        </w:rPr>
      </w:pPr>
      <w:r>
        <w:rPr>
          <w:rFonts w:hint="eastAsia" w:ascii="仿宋" w:hAnsi="仿宋" w:eastAsia="仿宋" w:cs="仿宋"/>
          <w:color w:val="auto"/>
          <w:sz w:val="32"/>
          <w:szCs w:val="32"/>
          <w:lang w:val="en-US" w:eastAsia="zh-CN"/>
        </w:rPr>
        <w:t>第二课堂包括思想成长、社会实践与志愿服务、文艺体育、工作履历、科技学术和创新创业、专业技能特长等其他各类课程及活动。</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ascii="黑体" w:hAnsi="黑体" w:eastAsia="黑体"/>
          <w:color w:val="auto"/>
          <w:sz w:val="32"/>
          <w:szCs w:val="32"/>
          <w:highlight w:val="none"/>
        </w:rPr>
      </w:pPr>
      <w:r>
        <w:rPr>
          <w:rFonts w:ascii="黑体" w:hAnsi="黑体" w:eastAsia="黑体"/>
          <w:color w:val="auto"/>
          <w:sz w:val="32"/>
          <w:szCs w:val="32"/>
          <w:highlight w:val="none"/>
        </w:rPr>
        <w:t>七、教学进程总体安排</w:t>
      </w:r>
    </w:p>
    <w:p>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楷体" w:hAnsi="楷体" w:eastAsia="楷体" w:cs="楷体"/>
          <w:color w:val="auto"/>
          <w:sz w:val="32"/>
          <w:szCs w:val="32"/>
          <w:highlight w:val="none"/>
          <w:lang w:eastAsia="zh-CN"/>
        </w:rPr>
      </w:pPr>
      <w:r>
        <w:rPr>
          <w:rFonts w:hint="eastAsia" w:ascii="楷体" w:hAnsi="楷体" w:eastAsia="楷体" w:cs="楷体"/>
          <w:color w:val="auto"/>
          <w:sz w:val="32"/>
          <w:szCs w:val="32"/>
          <w:highlight w:val="none"/>
          <w:lang w:eastAsia="zh-CN"/>
        </w:rPr>
        <w:t>（一）教学时间安排</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color w:val="auto"/>
          <w:sz w:val="32"/>
          <w:szCs w:val="32"/>
          <w:lang w:val="en-US" w:eastAsia="zh-CN"/>
        </w:rPr>
        <w:t>本专业总周数为120周。其中，校内教学共76周，校外教学共 31周，复习考试共6周，机动共7周。教学安排可根据具体情况经教务科研处审批后作适当调整。</w:t>
      </w:r>
      <w:r>
        <w:rPr>
          <w:rFonts w:hint="eastAsia" w:ascii="仿宋_GB2312" w:hAnsi="仿宋_GB2312" w:eastAsia="仿宋_GB2312" w:cs="仿宋_GB2312"/>
          <w:color w:val="auto"/>
          <w:sz w:val="32"/>
          <w:szCs w:val="32"/>
          <w:highlight w:val="none"/>
          <w:lang w:val="en-US" w:eastAsia="zh-CN"/>
        </w:rPr>
        <w:t xml:space="preserve"> </w:t>
      </w:r>
    </w:p>
    <w:p>
      <w:pPr>
        <w:keepNext w:val="0"/>
        <w:keepLines w:val="0"/>
        <w:pageBreakBefore w:val="0"/>
        <w:widowControl w:val="0"/>
        <w:kinsoku/>
        <w:wordWrap/>
        <w:topLinePunct w:val="0"/>
        <w:autoSpaceDE/>
        <w:autoSpaceDN/>
        <w:bidi w:val="0"/>
        <w:snapToGrid/>
        <w:spacing w:line="520" w:lineRule="exact"/>
        <w:ind w:firstLine="640" w:firstLineChars="200"/>
        <w:jc w:val="center"/>
        <w:textAlignment w:val="auto"/>
        <w:rPr>
          <w:rFonts w:hint="eastAsia" w:ascii="仿宋_GB2312" w:hAnsi="仿宋_GB2312" w:eastAsia="仿宋_GB2312" w:cs="仿宋_GB2312"/>
          <w:b w:val="0"/>
          <w:bCs w:val="0"/>
          <w:color w:val="auto"/>
          <w:sz w:val="32"/>
          <w:szCs w:val="32"/>
          <w:highlight w:val="none"/>
        </w:rPr>
      </w:pPr>
    </w:p>
    <w:p>
      <w:pPr>
        <w:keepNext w:val="0"/>
        <w:keepLines w:val="0"/>
        <w:pageBreakBefore w:val="0"/>
        <w:widowControl w:val="0"/>
        <w:kinsoku/>
        <w:wordWrap/>
        <w:topLinePunct w:val="0"/>
        <w:autoSpaceDE/>
        <w:autoSpaceDN/>
        <w:bidi w:val="0"/>
        <w:snapToGrid/>
        <w:spacing w:line="520" w:lineRule="exact"/>
        <w:ind w:firstLine="640" w:firstLineChars="200"/>
        <w:jc w:val="center"/>
        <w:textAlignment w:val="auto"/>
        <w:rPr>
          <w:rFonts w:hint="eastAsia" w:ascii="仿宋_GB2312" w:hAnsi="仿宋_GB2312" w:eastAsia="仿宋_GB2312" w:cs="仿宋_GB2312"/>
          <w:b w:val="0"/>
          <w:bCs w:val="0"/>
          <w:color w:val="auto"/>
          <w:sz w:val="32"/>
          <w:szCs w:val="32"/>
          <w:highlight w:val="none"/>
        </w:rPr>
      </w:pPr>
    </w:p>
    <w:p>
      <w:pPr>
        <w:keepNext w:val="0"/>
        <w:keepLines w:val="0"/>
        <w:pageBreakBefore w:val="0"/>
        <w:widowControl w:val="0"/>
        <w:kinsoku/>
        <w:wordWrap/>
        <w:topLinePunct w:val="0"/>
        <w:autoSpaceDE/>
        <w:autoSpaceDN/>
        <w:bidi w:val="0"/>
        <w:snapToGrid/>
        <w:spacing w:line="520" w:lineRule="exact"/>
        <w:ind w:firstLine="640" w:firstLineChars="200"/>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bCs w:val="0"/>
          <w:color w:val="auto"/>
          <w:sz w:val="32"/>
          <w:szCs w:val="32"/>
          <w:highlight w:val="none"/>
        </w:rPr>
        <w:t>表</w:t>
      </w:r>
      <w:r>
        <w:rPr>
          <w:rFonts w:hint="eastAsia" w:ascii="仿宋_GB2312" w:hAnsi="仿宋_GB2312" w:eastAsia="仿宋_GB2312" w:cs="仿宋_GB2312"/>
          <w:b w:val="0"/>
          <w:bCs w:val="0"/>
          <w:color w:val="auto"/>
          <w:sz w:val="32"/>
          <w:szCs w:val="32"/>
          <w:highlight w:val="none"/>
          <w:lang w:val="en-US" w:eastAsia="zh-CN"/>
        </w:rPr>
        <w:t xml:space="preserve">7 </w:t>
      </w:r>
      <w:r>
        <w:rPr>
          <w:rFonts w:hint="eastAsia" w:ascii="仿宋_GB2312" w:hAnsi="仿宋_GB2312" w:eastAsia="仿宋_GB2312" w:cs="仿宋_GB2312"/>
          <w:color w:val="auto"/>
          <w:sz w:val="32"/>
          <w:szCs w:val="32"/>
          <w:highlight w:val="none"/>
          <w:lang w:val="en-US" w:eastAsia="zh-CN"/>
        </w:rPr>
        <w:t>酒店管理与数字化运营专业教学时间安排表</w:t>
      </w:r>
    </w:p>
    <w:tbl>
      <w:tblPr>
        <w:tblStyle w:val="6"/>
        <w:tblW w:w="0" w:type="auto"/>
        <w:tblInd w:w="-1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6"/>
        <w:gridCol w:w="1205"/>
        <w:gridCol w:w="1216"/>
        <w:gridCol w:w="1216"/>
        <w:gridCol w:w="1216"/>
        <w:gridCol w:w="1216"/>
        <w:gridCol w:w="12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4" w:hRule="atLeast"/>
        </w:trPr>
        <w:tc>
          <w:tcPr>
            <w:tcW w:w="2571" w:type="dxa"/>
            <w:gridSpan w:val="2"/>
            <w:noWrap w:val="0"/>
            <w:vAlign w:val="top"/>
            <mc:AlternateContent>
              <mc:Choice Requires="wpsCustomData">
                <wpsCustomData:diagonals>
                  <wpsCustomData:diagonal from="12600" to="30000">
                    <wpsCustomData:border w:val="single" w:color="auto" w:sz="4" w:space="0"/>
                  </wpsCustomData:diagonal>
                  <wpsCustomData:diagonal from="5700" to="30000">
                    <wpsCustomData:border w:val="single" w:color="auto" w:sz="4" w:space="0"/>
                  </wpsCustomData:diagonal>
                </wpsCustomData:diagonals>
              </mc:Choice>
            </mc:AlternateContent>
          </w:tcPr>
          <w:p>
            <w:pPr>
              <w:keepNext w:val="0"/>
              <w:keepLines w:val="0"/>
              <w:pageBreakBefore w:val="0"/>
              <w:widowControl w:val="0"/>
              <w:kinsoku/>
              <w:wordWrap/>
              <w:topLinePunct w:val="0"/>
              <w:autoSpaceDE/>
              <w:autoSpaceDN/>
              <w:bidi w:val="0"/>
              <w:snapToGrid w:val="0"/>
              <w:spacing w:line="240" w:lineRule="auto"/>
              <w:textAlignment w:val="auto"/>
              <w:rPr>
                <w:rFonts w:hint="eastAsia" w:ascii="楷体" w:hAnsi="楷体" w:eastAsia="楷体" w:cs="楷体"/>
                <w:color w:val="auto"/>
                <w:sz w:val="24"/>
                <w:szCs w:val="24"/>
                <w:highlight w:val="none"/>
                <w:vertAlign w:val="baseline"/>
                <w:lang w:eastAsia="zh-CN"/>
              </w:rPr>
            </w:pPr>
          </w:p>
          <w:p>
            <w:pPr>
              <w:keepNext w:val="0"/>
              <w:keepLines w:val="0"/>
              <w:pageBreakBefore w:val="0"/>
              <w:widowControl w:val="0"/>
              <w:kinsoku/>
              <w:wordWrap/>
              <w:topLinePunct w:val="0"/>
              <w:autoSpaceDE/>
              <w:autoSpaceDN/>
              <w:bidi w:val="0"/>
              <w:snapToGrid w:val="0"/>
              <w:spacing w:line="240" w:lineRule="auto"/>
              <w:textAlignment w:val="auto"/>
              <mc:AlternateContent>
                <mc:Choice Requires="wpsCustomData">
                  <wpsCustomData:diagonalParaType/>
                </mc:Choice>
              </mc:AlternateContent>
              <w:rPr>
                <w:rFonts w:hint="eastAsia" w:ascii="楷体" w:hAnsi="楷体" w:eastAsia="楷体" w:cs="楷体"/>
                <w:color w:val="auto"/>
                <w:sz w:val="24"/>
                <w:szCs w:val="24"/>
                <w:highlight w:val="none"/>
                <w:vertAlign w:val="baseline"/>
                <w:lang w:eastAsia="zh-CN"/>
              </w:rPr>
            </w:pPr>
            <w:r>
              <w:rPr>
                <w:rFonts w:hint="eastAsia" w:ascii="楷体" w:hAnsi="楷体" w:eastAsia="楷体" w:cs="楷体"/>
                <w:color w:val="auto"/>
                <w:sz w:val="24"/>
                <w:szCs w:val="24"/>
                <w:highlight w:val="none"/>
                <w:vertAlign w:val="baseline"/>
                <w:lang w:eastAsia="zh-CN"/>
              </w:rPr>
              <w:t>学年</w:t>
            </w:r>
          </w:p>
          <w:p>
            <w:pPr>
              <w:keepNext w:val="0"/>
              <w:keepLines w:val="0"/>
              <w:pageBreakBefore w:val="0"/>
              <w:widowControl w:val="0"/>
              <w:kinsoku/>
              <w:wordWrap/>
              <w:topLinePunct w:val="0"/>
              <w:autoSpaceDE/>
              <w:autoSpaceDN/>
              <w:bidi w:val="0"/>
              <w:snapToGrid w:val="0"/>
              <w:spacing w:line="240" w:lineRule="auto"/>
              <w:textAlignment w:val="auto"/>
              <w:rPr>
                <w:rFonts w:hint="eastAsia" w:ascii="楷体" w:hAnsi="楷体" w:eastAsia="楷体" w:cs="楷体"/>
                <w:color w:val="auto"/>
                <w:sz w:val="24"/>
                <w:szCs w:val="24"/>
                <w:highlight w:val="none"/>
                <w:vertAlign w:val="baseline"/>
                <w:lang w:val="en-US" w:eastAsia="zh-CN"/>
              </w:rPr>
            </w:pPr>
          </w:p>
          <w:p>
            <w:pPr>
              <w:keepNext w:val="0"/>
              <w:keepLines w:val="0"/>
              <w:pageBreakBefore w:val="0"/>
              <w:widowControl w:val="0"/>
              <w:kinsoku/>
              <w:wordWrap/>
              <w:topLinePunct w:val="0"/>
              <w:autoSpaceDE/>
              <w:autoSpaceDN/>
              <w:bidi w:val="0"/>
              <w:snapToGrid w:val="0"/>
              <w:spacing w:line="240" w:lineRule="auto"/>
              <w:ind w:firstLine="240" w:firstLineChars="100"/>
              <w:textAlignment w:val="auto"/>
              <mc:AlternateContent>
                <mc:Choice Requires="wpsCustomData">
                  <wpsCustomData:diagonalParaType/>
                </mc:Choice>
              </mc:AlternateContent>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周数</w:t>
            </w:r>
          </w:p>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lang w:eastAsia="zh-CN"/>
              </w:rPr>
            </w:pPr>
            <w:r>
              <w:rPr>
                <w:rFonts w:hint="eastAsia" w:ascii="楷体" w:hAnsi="楷体" w:eastAsia="楷体" w:cs="楷体"/>
                <w:color w:val="auto"/>
                <w:sz w:val="24"/>
                <w:szCs w:val="24"/>
                <w:highlight w:val="none"/>
                <w:vertAlign w:val="baseline"/>
                <w:lang w:eastAsia="zh-CN"/>
              </w:rPr>
              <w:t>内容</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lang w:val="en-US" w:eastAsia="zh-CN"/>
              </w:rPr>
            </w:pPr>
          </w:p>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lang w:val="en-US" w:eastAsia="zh-CN"/>
              </w:rPr>
            </w:pPr>
          </w:p>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校内教学</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lang w:val="en-US" w:eastAsia="zh-CN"/>
              </w:rPr>
            </w:pPr>
          </w:p>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lang w:val="en-US" w:eastAsia="zh-CN"/>
              </w:rPr>
            </w:pPr>
          </w:p>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校外教学</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w:t>
            </w:r>
          </w:p>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lang w:val="en-US" w:eastAsia="zh-CN"/>
              </w:rPr>
            </w:pPr>
          </w:p>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考试</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w:t>
            </w:r>
          </w:p>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lang w:val="en-US" w:eastAsia="zh-CN"/>
              </w:rPr>
            </w:pPr>
          </w:p>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机动</w:t>
            </w:r>
          </w:p>
        </w:tc>
        <w:tc>
          <w:tcPr>
            <w:tcW w:w="1231"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w:t>
            </w:r>
          </w:p>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lang w:val="en-US" w:eastAsia="zh-CN"/>
              </w:rPr>
            </w:pPr>
          </w:p>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6" w:type="dxa"/>
            <w:vMerge w:val="restart"/>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第一学年</w:t>
            </w:r>
          </w:p>
        </w:tc>
        <w:tc>
          <w:tcPr>
            <w:tcW w:w="1205"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18</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0</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231"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6" w:type="dxa"/>
            <w:vMerge w:val="continue"/>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rPr>
            </w:pPr>
          </w:p>
        </w:tc>
        <w:tc>
          <w:tcPr>
            <w:tcW w:w="1205"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18</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0</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231"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6" w:type="dxa"/>
            <w:vMerge w:val="restart"/>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第二学年</w:t>
            </w:r>
          </w:p>
        </w:tc>
        <w:tc>
          <w:tcPr>
            <w:tcW w:w="1205"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3</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18</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0</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231"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6" w:type="dxa"/>
            <w:vMerge w:val="continue"/>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rPr>
            </w:pPr>
          </w:p>
        </w:tc>
        <w:tc>
          <w:tcPr>
            <w:tcW w:w="1205"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4</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18</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0</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231"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6" w:type="dxa"/>
            <w:vMerge w:val="restart"/>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第三学年</w:t>
            </w:r>
          </w:p>
        </w:tc>
        <w:tc>
          <w:tcPr>
            <w:tcW w:w="1205"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5</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4</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14</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231"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6" w:type="dxa"/>
            <w:vMerge w:val="continue"/>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rPr>
            </w:pPr>
          </w:p>
        </w:tc>
        <w:tc>
          <w:tcPr>
            <w:tcW w:w="1205"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6</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0</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17</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w:t>
            </w:r>
          </w:p>
        </w:tc>
        <w:tc>
          <w:tcPr>
            <w:tcW w:w="1231"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71" w:type="dxa"/>
            <w:gridSpan w:val="2"/>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合计</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rPr>
            </w:pP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rPr>
            </w:pP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rPr>
            </w:pP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rPr>
            </w:pPr>
          </w:p>
        </w:tc>
        <w:tc>
          <w:tcPr>
            <w:tcW w:w="1231"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120</w:t>
            </w:r>
          </w:p>
        </w:tc>
      </w:tr>
    </w:tbl>
    <w:p>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楷体" w:hAnsi="楷体" w:eastAsia="楷体" w:cs="楷体"/>
          <w:bCs/>
          <w:color w:val="auto"/>
          <w:sz w:val="32"/>
          <w:szCs w:val="32"/>
          <w:highlight w:val="none"/>
          <w:lang w:eastAsia="zh-CN"/>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eastAsia="zh-CN"/>
        </w:rPr>
        <w:t>二</w:t>
      </w:r>
      <w:r>
        <w:rPr>
          <w:rFonts w:hint="eastAsia" w:ascii="楷体" w:hAnsi="楷体" w:eastAsia="楷体" w:cs="楷体"/>
          <w:color w:val="auto"/>
          <w:sz w:val="32"/>
          <w:szCs w:val="32"/>
          <w:highlight w:val="none"/>
        </w:rPr>
        <w:t>）</w:t>
      </w:r>
      <w:r>
        <w:rPr>
          <w:rFonts w:hint="eastAsia" w:ascii="楷体" w:hAnsi="楷体" w:eastAsia="楷体" w:cs="楷体"/>
          <w:bCs/>
          <w:color w:val="auto"/>
          <w:sz w:val="32"/>
          <w:szCs w:val="32"/>
          <w:highlight w:val="none"/>
        </w:rPr>
        <w:t>课程结构与学</w:t>
      </w:r>
      <w:r>
        <w:rPr>
          <w:rFonts w:hint="eastAsia" w:ascii="楷体" w:hAnsi="楷体" w:eastAsia="楷体" w:cs="楷体"/>
          <w:bCs/>
          <w:color w:val="auto"/>
          <w:sz w:val="32"/>
          <w:szCs w:val="32"/>
          <w:highlight w:val="none"/>
          <w:lang w:eastAsia="zh-CN"/>
        </w:rPr>
        <w:t>时、学分分配</w:t>
      </w:r>
    </w:p>
    <w:p>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仿宋_GB2312" w:hAnsi="仿宋_GB2312" w:eastAsia="仿宋_GB2312" w:cs="仿宋_GB2312"/>
          <w:bCs/>
          <w:color w:val="FF0000"/>
          <w:sz w:val="32"/>
          <w:szCs w:val="32"/>
          <w:highlight w:val="none"/>
          <w:lang w:val="en-US" w:eastAsia="zh-CN"/>
        </w:rPr>
      </w:pPr>
      <w:r>
        <w:rPr>
          <w:rFonts w:hint="eastAsia" w:ascii="仿宋_GB2312" w:hAnsi="仿宋_GB2312" w:eastAsia="仿宋_GB2312" w:cs="仿宋_GB2312"/>
          <w:bCs/>
          <w:color w:val="auto"/>
          <w:sz w:val="32"/>
          <w:szCs w:val="32"/>
          <w:highlight w:val="none"/>
          <w:lang w:eastAsia="zh-CN"/>
        </w:rPr>
        <w:t>本专业教学总学时为</w:t>
      </w:r>
      <w:r>
        <w:rPr>
          <w:rFonts w:hint="eastAsia" w:ascii="仿宋_GB2312" w:hAnsi="仿宋_GB2312" w:eastAsia="仿宋_GB2312" w:cs="仿宋_GB2312"/>
          <w:color w:val="auto"/>
          <w:spacing w:val="-2"/>
          <w:sz w:val="32"/>
          <w:szCs w:val="32"/>
          <w:lang w:val="en-US" w:eastAsia="zh-CN"/>
        </w:rPr>
        <w:t>3034</w:t>
      </w:r>
      <w:r>
        <w:rPr>
          <w:rFonts w:hint="eastAsia" w:ascii="仿宋_GB2312" w:hAnsi="仿宋_GB2312" w:eastAsia="仿宋_GB2312" w:cs="仿宋_GB2312"/>
          <w:bCs/>
          <w:color w:val="auto"/>
          <w:sz w:val="32"/>
          <w:szCs w:val="32"/>
          <w:highlight w:val="none"/>
          <w:lang w:eastAsia="zh-CN"/>
        </w:rPr>
        <w:t>学时。其中理论教学</w:t>
      </w:r>
      <w:r>
        <w:rPr>
          <w:rFonts w:hint="eastAsia" w:ascii="仿宋_GB2312" w:hAnsi="仿宋_GB2312" w:eastAsia="仿宋_GB2312" w:cs="仿宋_GB2312"/>
          <w:color w:val="auto"/>
          <w:spacing w:val="-2"/>
          <w:sz w:val="32"/>
          <w:szCs w:val="32"/>
          <w:lang w:val="en-US" w:eastAsia="zh-CN"/>
        </w:rPr>
        <w:t>1462</w:t>
      </w:r>
      <w:r>
        <w:rPr>
          <w:rFonts w:hint="eastAsia" w:ascii="仿宋_GB2312" w:hAnsi="仿宋_GB2312" w:eastAsia="仿宋_GB2312" w:cs="仿宋_GB2312"/>
          <w:bCs/>
          <w:color w:val="auto"/>
          <w:sz w:val="32"/>
          <w:szCs w:val="32"/>
          <w:highlight w:val="none"/>
          <w:lang w:eastAsia="zh-CN"/>
        </w:rPr>
        <w:t>学时，占</w:t>
      </w:r>
      <w:r>
        <w:rPr>
          <w:rFonts w:hint="eastAsia" w:ascii="仿宋_GB2312" w:hAnsi="仿宋_GB2312" w:eastAsia="仿宋_GB2312" w:cs="仿宋_GB2312"/>
          <w:color w:val="auto"/>
          <w:spacing w:val="-2"/>
          <w:sz w:val="32"/>
          <w:szCs w:val="32"/>
          <w:lang w:val="en-US" w:eastAsia="zh-CN"/>
        </w:rPr>
        <w:t>48</w:t>
      </w:r>
      <w:r>
        <w:rPr>
          <w:rFonts w:hint="eastAsia" w:ascii="仿宋_GB2312" w:hAnsi="仿宋_GB2312" w:eastAsia="仿宋_GB2312" w:cs="仿宋_GB2312"/>
          <w:bCs/>
          <w:color w:val="auto"/>
          <w:sz w:val="32"/>
          <w:szCs w:val="32"/>
          <w:highlight w:val="none"/>
          <w:lang w:eastAsia="zh-CN"/>
        </w:rPr>
        <w:t xml:space="preserve"> %；实践教学</w:t>
      </w:r>
      <w:r>
        <w:rPr>
          <w:rFonts w:hint="eastAsia" w:ascii="仿宋_GB2312" w:hAnsi="仿宋_GB2312" w:eastAsia="仿宋_GB2312" w:cs="仿宋_GB2312"/>
          <w:bCs/>
          <w:color w:val="auto"/>
          <w:sz w:val="32"/>
          <w:szCs w:val="32"/>
          <w:highlight w:val="none"/>
          <w:lang w:val="en-US" w:eastAsia="zh-CN"/>
        </w:rPr>
        <w:t>1572</w:t>
      </w:r>
      <w:r>
        <w:rPr>
          <w:rFonts w:hint="eastAsia" w:ascii="仿宋_GB2312" w:hAnsi="仿宋_GB2312" w:eastAsia="仿宋_GB2312" w:cs="仿宋_GB2312"/>
          <w:bCs/>
          <w:color w:val="auto"/>
          <w:sz w:val="32"/>
          <w:szCs w:val="32"/>
          <w:highlight w:val="none"/>
          <w:lang w:eastAsia="zh-CN"/>
        </w:rPr>
        <w:t>学时，占</w:t>
      </w:r>
      <w:r>
        <w:rPr>
          <w:rFonts w:hint="eastAsia" w:ascii="仿宋_GB2312" w:hAnsi="仿宋_GB2312" w:eastAsia="仿宋_GB2312" w:cs="仿宋_GB2312"/>
          <w:color w:val="auto"/>
          <w:spacing w:val="-2"/>
          <w:sz w:val="32"/>
          <w:szCs w:val="32"/>
          <w:lang w:val="en-US" w:eastAsia="zh-CN"/>
        </w:rPr>
        <w:t>52</w:t>
      </w:r>
      <w:r>
        <w:rPr>
          <w:rFonts w:hint="eastAsia" w:ascii="仿宋_GB2312" w:hAnsi="仿宋_GB2312" w:eastAsia="仿宋_GB2312" w:cs="仿宋_GB2312"/>
          <w:bCs/>
          <w:color w:val="auto"/>
          <w:sz w:val="32"/>
          <w:szCs w:val="32"/>
          <w:highlight w:val="none"/>
          <w:lang w:val="en-US" w:eastAsia="zh-CN"/>
        </w:rPr>
        <w:t>%，其中岗位实习累计时间 6 个月。</w:t>
      </w:r>
      <w:r>
        <w:rPr>
          <w:rFonts w:hint="eastAsia" w:ascii="仿宋_GB2312" w:hAnsi="仿宋_GB2312" w:eastAsia="仿宋_GB2312" w:cs="仿宋_GB2312"/>
          <w:bCs/>
          <w:color w:val="auto"/>
          <w:sz w:val="32"/>
          <w:szCs w:val="32"/>
          <w:highlight w:val="none"/>
          <w:lang w:eastAsia="zh-CN"/>
        </w:rPr>
        <w:t>公共基础课</w:t>
      </w:r>
      <w:r>
        <w:rPr>
          <w:rFonts w:hint="eastAsia" w:ascii="仿宋_GB2312" w:hAnsi="仿宋_GB2312" w:eastAsia="仿宋_GB2312" w:cs="仿宋_GB2312"/>
          <w:bCs/>
          <w:color w:val="auto"/>
          <w:sz w:val="32"/>
          <w:szCs w:val="32"/>
          <w:highlight w:val="none"/>
          <w:lang w:val="en-US" w:eastAsia="zh-CN"/>
        </w:rPr>
        <w:t>910</w:t>
      </w:r>
      <w:r>
        <w:rPr>
          <w:rFonts w:hint="eastAsia" w:ascii="仿宋_GB2312" w:hAnsi="仿宋_GB2312" w:eastAsia="仿宋_GB2312" w:cs="仿宋_GB2312"/>
          <w:bCs/>
          <w:color w:val="auto"/>
          <w:sz w:val="32"/>
          <w:szCs w:val="32"/>
          <w:highlight w:val="none"/>
          <w:lang w:eastAsia="zh-CN"/>
        </w:rPr>
        <w:t>学时，占</w:t>
      </w:r>
      <w:r>
        <w:rPr>
          <w:rFonts w:hint="eastAsia" w:ascii="仿宋_GB2312" w:hAnsi="仿宋_GB2312" w:eastAsia="仿宋_GB2312" w:cs="仿宋_GB2312"/>
          <w:bCs/>
          <w:color w:val="auto"/>
          <w:sz w:val="32"/>
          <w:szCs w:val="32"/>
          <w:highlight w:val="none"/>
          <w:lang w:val="en-US" w:eastAsia="zh-CN"/>
        </w:rPr>
        <w:t>30</w:t>
      </w:r>
      <w:r>
        <w:rPr>
          <w:rFonts w:hint="eastAsia" w:ascii="仿宋_GB2312" w:hAnsi="仿宋_GB2312" w:eastAsia="仿宋_GB2312" w:cs="仿宋_GB2312"/>
          <w:bCs/>
          <w:color w:val="auto"/>
          <w:sz w:val="32"/>
          <w:szCs w:val="32"/>
          <w:highlight w:val="none"/>
          <w:lang w:eastAsia="zh-CN"/>
        </w:rPr>
        <w:t xml:space="preserve"> %；</w:t>
      </w:r>
      <w:r>
        <w:rPr>
          <w:rFonts w:hint="eastAsia" w:ascii="仿宋" w:hAnsi="仿宋" w:eastAsia="仿宋" w:cs="仿宋"/>
          <w:color w:val="auto"/>
          <w:sz w:val="32"/>
          <w:szCs w:val="32"/>
          <w:lang w:val="en-US" w:eastAsia="zh-CN"/>
        </w:rPr>
        <w:t>选修课324学时，占10%。</w:t>
      </w:r>
      <w:r>
        <w:rPr>
          <w:rFonts w:hint="eastAsia" w:ascii="仿宋_GB2312" w:hAnsi="仿宋_GB2312" w:eastAsia="仿宋_GB2312" w:cs="仿宋_GB2312"/>
          <w:bCs/>
          <w:color w:val="FF0000"/>
          <w:sz w:val="32"/>
          <w:szCs w:val="32"/>
          <w:highlight w:val="none"/>
          <w:lang w:val="en-US" w:eastAsia="zh-CN"/>
        </w:rPr>
        <w:t xml:space="preserve">           </w:t>
      </w:r>
    </w:p>
    <w:p>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仿宋_GB2312" w:hAnsi="仿宋_GB2312" w:eastAsia="仿宋_GB2312" w:cs="仿宋_GB2312"/>
          <w:color w:val="auto"/>
          <w:spacing w:val="-2"/>
          <w:sz w:val="32"/>
          <w:szCs w:val="32"/>
          <w:lang w:eastAsia="zh-CN"/>
        </w:rPr>
      </w:pPr>
      <w:r>
        <w:rPr>
          <w:rFonts w:hint="eastAsia" w:ascii="仿宋_GB2312" w:hAnsi="仿宋_GB2312" w:eastAsia="仿宋_GB2312" w:cs="仿宋_GB2312"/>
          <w:b w:val="0"/>
          <w:bCs w:val="0"/>
          <w:color w:val="auto"/>
          <w:sz w:val="32"/>
          <w:szCs w:val="32"/>
          <w:highlight w:val="none"/>
        </w:rPr>
        <w:t>表</w:t>
      </w:r>
      <w:r>
        <w:rPr>
          <w:rFonts w:hint="eastAsia" w:ascii="仿宋_GB2312" w:hAnsi="仿宋_GB2312" w:eastAsia="仿宋_GB2312" w:cs="仿宋_GB2312"/>
          <w:b w:val="0"/>
          <w:bCs w:val="0"/>
          <w:color w:val="auto"/>
          <w:sz w:val="32"/>
          <w:szCs w:val="32"/>
          <w:highlight w:val="none"/>
          <w:lang w:val="en-US" w:eastAsia="zh-CN"/>
        </w:rPr>
        <w:t xml:space="preserve">8 </w:t>
      </w:r>
      <w:r>
        <w:rPr>
          <w:rFonts w:hint="eastAsia" w:ascii="仿宋_GB2312" w:hAnsi="仿宋_GB2312" w:eastAsia="仿宋_GB2312" w:cs="仿宋_GB2312"/>
          <w:color w:val="auto"/>
          <w:sz w:val="32"/>
          <w:szCs w:val="32"/>
          <w:highlight w:val="none"/>
          <w:shd w:val="clear" w:color="auto" w:fill="FFFFFF"/>
          <w:lang w:eastAsia="zh-CN" w:bidi="ar"/>
        </w:rPr>
        <w:t>酒店管理与数字化运营</w:t>
      </w:r>
      <w:r>
        <w:rPr>
          <w:rFonts w:hint="eastAsia" w:ascii="仿宋_GB2312" w:hAnsi="仿宋_GB2312" w:eastAsia="仿宋_GB2312" w:cs="仿宋_GB2312"/>
          <w:color w:val="auto"/>
          <w:spacing w:val="-2"/>
          <w:sz w:val="32"/>
          <w:szCs w:val="32"/>
          <w:lang w:eastAsia="zh-CN"/>
        </w:rPr>
        <w:t>专业课程学时、学分分配表</w:t>
      </w:r>
    </w:p>
    <w:tbl>
      <w:tblPr>
        <w:tblStyle w:val="5"/>
        <w:tblW w:w="1036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58"/>
        <w:gridCol w:w="1508"/>
        <w:gridCol w:w="859"/>
        <w:gridCol w:w="952"/>
        <w:gridCol w:w="1041"/>
        <w:gridCol w:w="821"/>
        <w:gridCol w:w="821"/>
        <w:gridCol w:w="1378"/>
        <w:gridCol w:w="821"/>
        <w:gridCol w:w="110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256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课程类别</w:t>
            </w:r>
          </w:p>
        </w:tc>
        <w:tc>
          <w:tcPr>
            <w:tcW w:w="8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课程性质</w:t>
            </w:r>
          </w:p>
        </w:tc>
        <w:tc>
          <w:tcPr>
            <w:tcW w:w="95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学分</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占专业总学分比例</w:t>
            </w:r>
          </w:p>
        </w:tc>
        <w:tc>
          <w:tcPr>
            <w:tcW w:w="4943"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 xml:space="preserve">                         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256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p>
        </w:tc>
        <w:tc>
          <w:tcPr>
            <w:tcW w:w="8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p>
        </w:tc>
        <w:tc>
          <w:tcPr>
            <w:tcW w:w="95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p>
        </w:tc>
        <w:tc>
          <w:tcPr>
            <w:tcW w:w="82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合计</w:t>
            </w:r>
          </w:p>
        </w:tc>
        <w:tc>
          <w:tcPr>
            <w:tcW w:w="219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理论教学</w:t>
            </w:r>
          </w:p>
        </w:tc>
        <w:tc>
          <w:tcPr>
            <w:tcW w:w="192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实践教学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jc w:val="center"/>
        </w:trPr>
        <w:tc>
          <w:tcPr>
            <w:tcW w:w="256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p>
        </w:tc>
        <w:tc>
          <w:tcPr>
            <w:tcW w:w="8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p>
        </w:tc>
        <w:tc>
          <w:tcPr>
            <w:tcW w:w="95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p>
        </w:tc>
        <w:tc>
          <w:tcPr>
            <w:tcW w:w="82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学时</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占专业总学时比例（%）</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学时</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占专业总学时比例（%）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256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公共基础课</w:t>
            </w:r>
          </w:p>
        </w:tc>
        <w:tc>
          <w:tcPr>
            <w:tcW w:w="8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必修</w:t>
            </w:r>
          </w:p>
        </w:tc>
        <w:tc>
          <w:tcPr>
            <w:tcW w:w="9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36</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23%</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694</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378</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12%</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316</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256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p>
        </w:tc>
        <w:tc>
          <w:tcPr>
            <w:tcW w:w="8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选修</w:t>
            </w:r>
          </w:p>
        </w:tc>
        <w:tc>
          <w:tcPr>
            <w:tcW w:w="9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12</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8%</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216</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144</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5%</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72</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256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p>
        </w:tc>
        <w:tc>
          <w:tcPr>
            <w:tcW w:w="8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小计</w:t>
            </w:r>
          </w:p>
        </w:tc>
        <w:tc>
          <w:tcPr>
            <w:tcW w:w="9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48</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31%</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910</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522</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17%</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388</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0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专业(技能)课</w:t>
            </w:r>
          </w:p>
        </w:tc>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专业基础课</w:t>
            </w:r>
          </w:p>
        </w:tc>
        <w:tc>
          <w:tcPr>
            <w:tcW w:w="8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必修</w:t>
            </w:r>
          </w:p>
        </w:tc>
        <w:tc>
          <w:tcPr>
            <w:tcW w:w="9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42</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27%</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756</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636</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21%</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120</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0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p>
        </w:tc>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专业核心课</w:t>
            </w:r>
          </w:p>
        </w:tc>
        <w:tc>
          <w:tcPr>
            <w:tcW w:w="8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必修</w:t>
            </w:r>
          </w:p>
        </w:tc>
        <w:tc>
          <w:tcPr>
            <w:tcW w:w="9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32</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20%</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576</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248</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8%</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328</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10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p>
        </w:tc>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专业实践课程</w:t>
            </w:r>
          </w:p>
        </w:tc>
        <w:tc>
          <w:tcPr>
            <w:tcW w:w="8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必修</w:t>
            </w:r>
          </w:p>
        </w:tc>
        <w:tc>
          <w:tcPr>
            <w:tcW w:w="9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25</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16%</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620</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20</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1%</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600</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10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p>
        </w:tc>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专业拓展课程</w:t>
            </w:r>
          </w:p>
        </w:tc>
        <w:tc>
          <w:tcPr>
            <w:tcW w:w="8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选修</w:t>
            </w:r>
          </w:p>
        </w:tc>
        <w:tc>
          <w:tcPr>
            <w:tcW w:w="9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6</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4%</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108</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36</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1%</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72</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0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p>
        </w:tc>
        <w:tc>
          <w:tcPr>
            <w:tcW w:w="23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小计</w:t>
            </w:r>
          </w:p>
        </w:tc>
        <w:tc>
          <w:tcPr>
            <w:tcW w:w="9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105</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67%</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2060</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940</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31%</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1120</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256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第二课堂</w:t>
            </w:r>
          </w:p>
        </w:tc>
        <w:tc>
          <w:tcPr>
            <w:tcW w:w="8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必修</w:t>
            </w:r>
          </w:p>
        </w:tc>
        <w:tc>
          <w:tcPr>
            <w:tcW w:w="9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4</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2%</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64</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0</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0%</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64</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342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合计</w:t>
            </w:r>
          </w:p>
        </w:tc>
        <w:tc>
          <w:tcPr>
            <w:tcW w:w="9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157</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100%</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3034</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1462</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48%</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1572</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52%</w:t>
            </w:r>
          </w:p>
        </w:tc>
      </w:tr>
    </w:tbl>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jc w:val="left"/>
        <w:textAlignment w:val="auto"/>
        <w:outlineLvl w:val="0"/>
        <w:rPr>
          <w:rFonts w:hint="eastAsia" w:ascii="仿宋_GB2312" w:hAnsi="仿宋_GB2312" w:eastAsia="仿宋_GB2312" w:cs="仿宋_GB2312"/>
          <w:b w:val="0"/>
          <w:bCs w:val="0"/>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eastAsia="zh-CN"/>
        </w:rPr>
        <w:t>三</w:t>
      </w:r>
      <w:r>
        <w:rPr>
          <w:rFonts w:hint="eastAsia" w:ascii="楷体" w:hAnsi="楷体" w:eastAsia="楷体" w:cs="楷体"/>
          <w:color w:val="auto"/>
          <w:sz w:val="32"/>
          <w:szCs w:val="32"/>
          <w:highlight w:val="none"/>
        </w:rPr>
        <w:t>）教学计划进程</w:t>
      </w:r>
    </w:p>
    <w:p>
      <w:pPr>
        <w:pStyle w:val="4"/>
        <w:keepNext w:val="0"/>
        <w:keepLines w:val="0"/>
        <w:pageBreakBefore w:val="0"/>
        <w:widowControl/>
        <w:shd w:val="clear" w:color="auto" w:fill="FFFFFF"/>
        <w:kinsoku/>
        <w:wordWrap/>
        <w:topLinePunct w:val="0"/>
        <w:autoSpaceDE/>
        <w:autoSpaceDN/>
        <w:bidi w:val="0"/>
        <w:snapToGrid/>
        <w:spacing w:before="0" w:beforeAutospacing="0" w:after="0" w:afterAutospacing="0" w:line="520" w:lineRule="exact"/>
        <w:jc w:val="center"/>
        <w:textAlignment w:val="auto"/>
        <w:rPr>
          <w:rFonts w:hint="eastAsia" w:ascii="仿宋_GB2312" w:hAnsi="仿宋_GB2312" w:eastAsia="仿宋_GB2312" w:cs="仿宋_GB2312"/>
          <w:color w:val="auto"/>
          <w:sz w:val="32"/>
          <w:szCs w:val="32"/>
          <w:highlight w:val="none"/>
          <w:shd w:val="clear" w:color="auto" w:fill="FFFFFF"/>
          <w:lang w:bidi="ar"/>
        </w:rPr>
      </w:pPr>
      <w:r>
        <w:rPr>
          <w:rFonts w:hint="eastAsia" w:ascii="仿宋_GB2312" w:hAnsi="仿宋_GB2312" w:eastAsia="仿宋_GB2312" w:cs="仿宋_GB2312"/>
          <w:b w:val="0"/>
          <w:bCs w:val="0"/>
          <w:color w:val="auto"/>
          <w:sz w:val="32"/>
          <w:szCs w:val="32"/>
          <w:highlight w:val="none"/>
        </w:rPr>
        <w:t>表</w:t>
      </w:r>
      <w:r>
        <w:rPr>
          <w:rFonts w:hint="eastAsia" w:ascii="仿宋_GB2312" w:hAnsi="仿宋_GB2312" w:eastAsia="仿宋_GB2312" w:cs="仿宋_GB2312"/>
          <w:b w:val="0"/>
          <w:bCs w:val="0"/>
          <w:color w:val="auto"/>
          <w:sz w:val="32"/>
          <w:szCs w:val="32"/>
          <w:highlight w:val="none"/>
          <w:lang w:val="en-US" w:eastAsia="zh-CN"/>
        </w:rPr>
        <w:t xml:space="preserve">9 </w:t>
      </w:r>
      <w:r>
        <w:rPr>
          <w:rFonts w:hint="eastAsia" w:ascii="仿宋_GB2312" w:hAnsi="仿宋_GB2312" w:eastAsia="仿宋_GB2312" w:cs="仿宋_GB2312"/>
          <w:bCs/>
          <w:color w:val="auto"/>
          <w:sz w:val="32"/>
          <w:szCs w:val="32"/>
          <w:highlight w:val="none"/>
          <w:lang w:val="en-US" w:eastAsia="zh-CN"/>
        </w:rPr>
        <w:t>酒店管理与数字化运营专业</w:t>
      </w:r>
      <w:r>
        <w:rPr>
          <w:rFonts w:hint="eastAsia" w:ascii="仿宋_GB2312" w:hAnsi="仿宋_GB2312" w:eastAsia="仿宋_GB2312" w:cs="仿宋_GB2312"/>
          <w:color w:val="auto"/>
          <w:sz w:val="32"/>
          <w:szCs w:val="32"/>
          <w:highlight w:val="none"/>
          <w:shd w:val="clear" w:color="auto" w:fill="FFFFFF"/>
          <w:lang w:bidi="ar"/>
        </w:rPr>
        <w:t>教学计划进程安排表</w:t>
      </w:r>
    </w:p>
    <w:tbl>
      <w:tblPr>
        <w:tblStyle w:val="5"/>
        <w:tblW w:w="620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385"/>
        <w:gridCol w:w="630"/>
        <w:gridCol w:w="450"/>
        <w:gridCol w:w="435"/>
        <w:gridCol w:w="1080"/>
        <w:gridCol w:w="1140"/>
        <w:gridCol w:w="705"/>
        <w:gridCol w:w="585"/>
        <w:gridCol w:w="585"/>
        <w:gridCol w:w="619"/>
        <w:gridCol w:w="507"/>
        <w:gridCol w:w="420"/>
        <w:gridCol w:w="495"/>
        <w:gridCol w:w="420"/>
        <w:gridCol w:w="390"/>
        <w:gridCol w:w="525"/>
        <w:gridCol w:w="555"/>
        <w:gridCol w:w="413"/>
      </w:tblGrid>
      <w:tr>
        <w:tblPrEx>
          <w:tblCellMar>
            <w:top w:w="0" w:type="dxa"/>
            <w:left w:w="0" w:type="dxa"/>
            <w:bottom w:w="0" w:type="dxa"/>
            <w:right w:w="0" w:type="dxa"/>
          </w:tblCellMar>
        </w:tblPrEx>
        <w:trPr>
          <w:trHeight w:val="270" w:hRule="atLeast"/>
          <w:jc w:val="center"/>
        </w:trPr>
        <w:tc>
          <w:tcPr>
            <w:tcW w:w="708" w:type="pct"/>
            <w:gridSpan w:val="3"/>
            <w:vMerge w:val="restart"/>
            <w:shd w:val="clear" w:color="auto" w:fill="auto"/>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课程类型</w:t>
            </w:r>
          </w:p>
        </w:tc>
        <w:tc>
          <w:tcPr>
            <w:tcW w:w="210" w:type="pct"/>
            <w:vMerge w:val="restar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序号</w:t>
            </w:r>
          </w:p>
        </w:tc>
        <w:tc>
          <w:tcPr>
            <w:tcW w:w="522" w:type="pct"/>
            <w:vMerge w:val="restar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课程代码</w:t>
            </w:r>
          </w:p>
        </w:tc>
        <w:tc>
          <w:tcPr>
            <w:tcW w:w="551" w:type="pct"/>
            <w:vMerge w:val="restar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课程名称</w:t>
            </w:r>
          </w:p>
        </w:tc>
        <w:tc>
          <w:tcPr>
            <w:tcW w:w="340" w:type="pct"/>
            <w:vMerge w:val="restar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学分</w:t>
            </w:r>
          </w:p>
        </w:tc>
        <w:tc>
          <w:tcPr>
            <w:tcW w:w="865" w:type="pct"/>
            <w:gridSpan w:val="3"/>
            <w:vMerge w:val="restar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教学学时数</w:t>
            </w:r>
          </w:p>
        </w:tc>
        <w:tc>
          <w:tcPr>
            <w:tcW w:w="1333" w:type="pct"/>
            <w:gridSpan w:val="6"/>
            <w:vMerge w:val="restar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开课学期和周学时</w:t>
            </w:r>
          </w:p>
        </w:tc>
        <w:tc>
          <w:tcPr>
            <w:tcW w:w="268" w:type="pct"/>
            <w:vMerge w:val="restar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考核类型</w:t>
            </w:r>
          </w:p>
        </w:tc>
        <w:tc>
          <w:tcPr>
            <w:tcW w:w="199" w:type="pct"/>
            <w:vMerge w:val="restar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jc w:val="center"/>
        </w:trPr>
        <w:tc>
          <w:tcPr>
            <w:tcW w:w="708" w:type="pct"/>
            <w:gridSpan w:val="3"/>
            <w:vMerge w:val="continue"/>
            <w:shd w:val="clear" w:color="auto" w:fill="auto"/>
            <w:tcMar>
              <w:top w:w="15" w:type="dxa"/>
              <w:left w:w="15" w:type="dxa"/>
              <w:right w:w="15" w:type="dxa"/>
            </w:tcMar>
            <w:vAlign w:val="center"/>
          </w:tcPr>
          <w:p>
            <w:pPr>
              <w:spacing w:line="240" w:lineRule="auto"/>
              <w:jc w:val="left"/>
              <w:rPr>
                <w:rFonts w:hint="eastAsia" w:asciiTheme="minorEastAsia" w:hAnsiTheme="minorEastAsia" w:eastAsiaTheme="minorEastAsia" w:cstheme="minorEastAsia"/>
                <w:b w:val="0"/>
                <w:bCs/>
                <w:i w:val="0"/>
                <w:color w:val="000000"/>
                <w:sz w:val="18"/>
                <w:szCs w:val="18"/>
                <w:u w:val="none"/>
              </w:rPr>
            </w:pPr>
          </w:p>
        </w:tc>
        <w:tc>
          <w:tcPr>
            <w:tcW w:w="210"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522"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551"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340"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865" w:type="pct"/>
            <w:gridSpan w:val="3"/>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1333" w:type="pct"/>
            <w:gridSpan w:val="6"/>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68"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199"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jc w:val="center"/>
        </w:trPr>
        <w:tc>
          <w:tcPr>
            <w:tcW w:w="708" w:type="pct"/>
            <w:gridSpan w:val="3"/>
            <w:vMerge w:val="continue"/>
            <w:shd w:val="clear" w:color="auto" w:fill="auto"/>
            <w:tcMar>
              <w:top w:w="15" w:type="dxa"/>
              <w:left w:w="15" w:type="dxa"/>
              <w:right w:w="15" w:type="dxa"/>
            </w:tcMar>
            <w:vAlign w:val="center"/>
          </w:tcPr>
          <w:p>
            <w:pPr>
              <w:spacing w:line="240" w:lineRule="auto"/>
              <w:jc w:val="left"/>
              <w:rPr>
                <w:rFonts w:hint="eastAsia" w:asciiTheme="minorEastAsia" w:hAnsiTheme="minorEastAsia" w:eastAsiaTheme="minorEastAsia" w:cstheme="minorEastAsia"/>
                <w:b w:val="0"/>
                <w:bCs/>
                <w:i w:val="0"/>
                <w:color w:val="000000"/>
                <w:sz w:val="18"/>
                <w:szCs w:val="18"/>
                <w:u w:val="none"/>
              </w:rPr>
            </w:pPr>
          </w:p>
        </w:tc>
        <w:tc>
          <w:tcPr>
            <w:tcW w:w="210"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522"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551"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340"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合计</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理论学时</w:t>
            </w:r>
          </w:p>
        </w:tc>
        <w:tc>
          <w:tcPr>
            <w:tcW w:w="299"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实践学时</w:t>
            </w:r>
          </w:p>
        </w:tc>
        <w:tc>
          <w:tcPr>
            <w:tcW w:w="24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一</w:t>
            </w:r>
          </w:p>
        </w:tc>
        <w:tc>
          <w:tcPr>
            <w:tcW w:w="203"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二</w:t>
            </w:r>
          </w:p>
        </w:tc>
        <w:tc>
          <w:tcPr>
            <w:tcW w:w="239"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三</w:t>
            </w:r>
          </w:p>
        </w:tc>
        <w:tc>
          <w:tcPr>
            <w:tcW w:w="203"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四</w:t>
            </w:r>
          </w:p>
        </w:tc>
        <w:tc>
          <w:tcPr>
            <w:tcW w:w="18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五</w:t>
            </w:r>
          </w:p>
        </w:tc>
        <w:tc>
          <w:tcPr>
            <w:tcW w:w="253"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六</w:t>
            </w:r>
          </w:p>
        </w:tc>
        <w:tc>
          <w:tcPr>
            <w:tcW w:w="268"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199"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5" w:hRule="atLeast"/>
          <w:jc w:val="center"/>
        </w:trPr>
        <w:tc>
          <w:tcPr>
            <w:tcW w:w="490" w:type="pct"/>
            <w:gridSpan w:val="2"/>
            <w:vMerge w:val="restar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公共基础课</w:t>
            </w:r>
          </w:p>
        </w:tc>
        <w:tc>
          <w:tcPr>
            <w:tcW w:w="217" w:type="pct"/>
            <w:vMerge w:val="restar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必修</w:t>
            </w:r>
          </w:p>
        </w:tc>
        <w:tc>
          <w:tcPr>
            <w:tcW w:w="21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w:t>
            </w:r>
          </w:p>
        </w:tc>
        <w:tc>
          <w:tcPr>
            <w:tcW w:w="52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10B118820</w:t>
            </w:r>
          </w:p>
        </w:tc>
        <w:tc>
          <w:tcPr>
            <w:tcW w:w="551"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毛泽东思想和中国特色社会主义理论体系概论</w:t>
            </w:r>
          </w:p>
        </w:tc>
        <w:tc>
          <w:tcPr>
            <w:tcW w:w="34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32</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28</w:t>
            </w:r>
          </w:p>
        </w:tc>
        <w:tc>
          <w:tcPr>
            <w:tcW w:w="299"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45"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39"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203"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188"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考试</w:t>
            </w:r>
          </w:p>
        </w:tc>
        <w:tc>
          <w:tcPr>
            <w:tcW w:w="199"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90"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7"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52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10B110820</w:t>
            </w:r>
          </w:p>
        </w:tc>
        <w:tc>
          <w:tcPr>
            <w:tcW w:w="551"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形势与政策</w:t>
            </w:r>
          </w:p>
        </w:tc>
        <w:tc>
          <w:tcPr>
            <w:tcW w:w="34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32</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32</w:t>
            </w:r>
          </w:p>
        </w:tc>
        <w:tc>
          <w:tcPr>
            <w:tcW w:w="299"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w:t>
            </w:r>
          </w:p>
        </w:tc>
        <w:tc>
          <w:tcPr>
            <w:tcW w:w="1333" w:type="pct"/>
            <w:gridSpan w:val="6"/>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1到4学期开课，每学期8学时。</w:t>
            </w:r>
          </w:p>
        </w:tc>
        <w:tc>
          <w:tcPr>
            <w:tcW w:w="26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199"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90"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7"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52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10B110520</w:t>
            </w:r>
          </w:p>
        </w:tc>
        <w:tc>
          <w:tcPr>
            <w:tcW w:w="551"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思想道德与法治</w:t>
            </w:r>
          </w:p>
        </w:tc>
        <w:tc>
          <w:tcPr>
            <w:tcW w:w="34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48</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99"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12</w:t>
            </w:r>
          </w:p>
        </w:tc>
        <w:tc>
          <w:tcPr>
            <w:tcW w:w="24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03"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39"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188"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考试</w:t>
            </w:r>
          </w:p>
        </w:tc>
        <w:tc>
          <w:tcPr>
            <w:tcW w:w="199"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510" w:hRule="atLeast"/>
          <w:jc w:val="center"/>
        </w:trPr>
        <w:tc>
          <w:tcPr>
            <w:tcW w:w="490"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7"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52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10B119720</w:t>
            </w:r>
          </w:p>
        </w:tc>
        <w:tc>
          <w:tcPr>
            <w:tcW w:w="551"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习近平新时代中国特色社会主义思想概论</w:t>
            </w:r>
          </w:p>
        </w:tc>
        <w:tc>
          <w:tcPr>
            <w:tcW w:w="34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48</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48</w:t>
            </w:r>
          </w:p>
        </w:tc>
        <w:tc>
          <w:tcPr>
            <w:tcW w:w="299"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w:t>
            </w:r>
          </w:p>
        </w:tc>
        <w:tc>
          <w:tcPr>
            <w:tcW w:w="245"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39"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188"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考试</w:t>
            </w:r>
          </w:p>
        </w:tc>
        <w:tc>
          <w:tcPr>
            <w:tcW w:w="199"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jc w:val="center"/>
        </w:trPr>
        <w:tc>
          <w:tcPr>
            <w:tcW w:w="490"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7"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w:t>
            </w:r>
          </w:p>
        </w:tc>
        <w:tc>
          <w:tcPr>
            <w:tcW w:w="52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10B111320</w:t>
            </w:r>
          </w:p>
        </w:tc>
        <w:tc>
          <w:tcPr>
            <w:tcW w:w="551"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大学体育</w:t>
            </w:r>
          </w:p>
        </w:tc>
        <w:tc>
          <w:tcPr>
            <w:tcW w:w="34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6</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108</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12</w:t>
            </w:r>
          </w:p>
        </w:tc>
        <w:tc>
          <w:tcPr>
            <w:tcW w:w="299"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96</w:t>
            </w:r>
          </w:p>
        </w:tc>
        <w:tc>
          <w:tcPr>
            <w:tcW w:w="24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203"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239"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20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188"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199"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jc w:val="center"/>
        </w:trPr>
        <w:tc>
          <w:tcPr>
            <w:tcW w:w="490"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7"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6</w:t>
            </w:r>
          </w:p>
        </w:tc>
        <w:tc>
          <w:tcPr>
            <w:tcW w:w="52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10B111221</w:t>
            </w:r>
          </w:p>
        </w:tc>
        <w:tc>
          <w:tcPr>
            <w:tcW w:w="551"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军事理论</w:t>
            </w:r>
          </w:p>
        </w:tc>
        <w:tc>
          <w:tcPr>
            <w:tcW w:w="34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99"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w:t>
            </w:r>
          </w:p>
        </w:tc>
        <w:tc>
          <w:tcPr>
            <w:tcW w:w="24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203"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39"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188"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199"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90"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7"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w:t>
            </w:r>
          </w:p>
        </w:tc>
        <w:tc>
          <w:tcPr>
            <w:tcW w:w="52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10B111222</w:t>
            </w:r>
          </w:p>
        </w:tc>
        <w:tc>
          <w:tcPr>
            <w:tcW w:w="551"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军事技能</w:t>
            </w:r>
          </w:p>
        </w:tc>
        <w:tc>
          <w:tcPr>
            <w:tcW w:w="34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112</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w:t>
            </w:r>
          </w:p>
        </w:tc>
        <w:tc>
          <w:tcPr>
            <w:tcW w:w="299"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112</w:t>
            </w:r>
          </w:p>
        </w:tc>
        <w:tc>
          <w:tcPr>
            <w:tcW w:w="1333" w:type="pct"/>
            <w:gridSpan w:val="6"/>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lang w:val="en-US"/>
              </w:rPr>
            </w:pPr>
            <w:r>
              <w:rPr>
                <w:rFonts w:hint="eastAsia" w:asciiTheme="minorEastAsia" w:hAnsiTheme="minorEastAsia" w:eastAsiaTheme="minorEastAsia" w:cstheme="minorEastAsia"/>
                <w:b w:val="0"/>
                <w:bCs/>
                <w:i w:val="0"/>
                <w:color w:val="000000"/>
                <w:kern w:val="0"/>
                <w:sz w:val="18"/>
                <w:szCs w:val="18"/>
                <w:u w:val="none"/>
                <w:lang w:val="en-US" w:eastAsia="zh-CN" w:bidi="ar"/>
              </w:rPr>
              <w:t>第1学期，实际训练时间不少于14天。</w:t>
            </w:r>
          </w:p>
        </w:tc>
        <w:tc>
          <w:tcPr>
            <w:tcW w:w="26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199"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90"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7"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8</w:t>
            </w:r>
          </w:p>
        </w:tc>
        <w:tc>
          <w:tcPr>
            <w:tcW w:w="52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10A119820</w:t>
            </w:r>
          </w:p>
        </w:tc>
        <w:tc>
          <w:tcPr>
            <w:tcW w:w="551"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大学生心理健康教育</w:t>
            </w:r>
          </w:p>
        </w:tc>
        <w:tc>
          <w:tcPr>
            <w:tcW w:w="34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32</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20</w:t>
            </w:r>
          </w:p>
        </w:tc>
        <w:tc>
          <w:tcPr>
            <w:tcW w:w="299"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12</w:t>
            </w:r>
          </w:p>
        </w:tc>
        <w:tc>
          <w:tcPr>
            <w:tcW w:w="245"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239"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188"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199"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90"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7"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9</w:t>
            </w:r>
          </w:p>
        </w:tc>
        <w:tc>
          <w:tcPr>
            <w:tcW w:w="52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10A110120</w:t>
            </w:r>
          </w:p>
        </w:tc>
        <w:tc>
          <w:tcPr>
            <w:tcW w:w="551"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大学英语</w:t>
            </w:r>
          </w:p>
        </w:tc>
        <w:tc>
          <w:tcPr>
            <w:tcW w:w="34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8</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128</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104</w:t>
            </w:r>
          </w:p>
        </w:tc>
        <w:tc>
          <w:tcPr>
            <w:tcW w:w="299"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24</w:t>
            </w:r>
          </w:p>
        </w:tc>
        <w:tc>
          <w:tcPr>
            <w:tcW w:w="24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03"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39"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188"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考试</w:t>
            </w:r>
          </w:p>
        </w:tc>
        <w:tc>
          <w:tcPr>
            <w:tcW w:w="199"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90"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7"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w:t>
            </w:r>
          </w:p>
        </w:tc>
        <w:tc>
          <w:tcPr>
            <w:tcW w:w="52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10C111720</w:t>
            </w:r>
          </w:p>
        </w:tc>
        <w:tc>
          <w:tcPr>
            <w:tcW w:w="551"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计算机基础</w:t>
            </w:r>
          </w:p>
        </w:tc>
        <w:tc>
          <w:tcPr>
            <w:tcW w:w="34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64</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32</w:t>
            </w:r>
          </w:p>
        </w:tc>
        <w:tc>
          <w:tcPr>
            <w:tcW w:w="299"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32</w:t>
            </w:r>
          </w:p>
        </w:tc>
        <w:tc>
          <w:tcPr>
            <w:tcW w:w="24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03"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39"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188"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199" w:type="pct"/>
            <w:shd w:val="clear" w:color="auto" w:fill="auto"/>
            <w:tcMar>
              <w:top w:w="15" w:type="dxa"/>
              <w:left w:w="15" w:type="dxa"/>
              <w:right w:w="15" w:type="dxa"/>
            </w:tcMar>
            <w:vAlign w:val="top"/>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10" w:hRule="atLeast"/>
          <w:jc w:val="center"/>
        </w:trPr>
        <w:tc>
          <w:tcPr>
            <w:tcW w:w="490"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7"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11</w:t>
            </w:r>
          </w:p>
        </w:tc>
        <w:tc>
          <w:tcPr>
            <w:tcW w:w="52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10B111220</w:t>
            </w:r>
          </w:p>
        </w:tc>
        <w:tc>
          <w:tcPr>
            <w:tcW w:w="551"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大学生职业发展与就业指导</w:t>
            </w:r>
          </w:p>
        </w:tc>
        <w:tc>
          <w:tcPr>
            <w:tcW w:w="34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38</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26</w:t>
            </w:r>
          </w:p>
        </w:tc>
        <w:tc>
          <w:tcPr>
            <w:tcW w:w="299"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12</w:t>
            </w:r>
          </w:p>
        </w:tc>
        <w:tc>
          <w:tcPr>
            <w:tcW w:w="24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203"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39"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203"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188"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199" w:type="pct"/>
            <w:shd w:val="clear" w:color="auto" w:fill="auto"/>
            <w:tcMar>
              <w:top w:w="15" w:type="dxa"/>
              <w:left w:w="15" w:type="dxa"/>
              <w:right w:w="15" w:type="dxa"/>
            </w:tcMar>
            <w:vAlign w:val="top"/>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jc w:val="center"/>
        </w:trPr>
        <w:tc>
          <w:tcPr>
            <w:tcW w:w="490"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7"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12</w:t>
            </w:r>
          </w:p>
        </w:tc>
        <w:tc>
          <w:tcPr>
            <w:tcW w:w="52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10C119700</w:t>
            </w:r>
          </w:p>
        </w:tc>
        <w:tc>
          <w:tcPr>
            <w:tcW w:w="551"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劳动教育</w:t>
            </w:r>
          </w:p>
        </w:tc>
        <w:tc>
          <w:tcPr>
            <w:tcW w:w="34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16</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99"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12</w:t>
            </w:r>
          </w:p>
        </w:tc>
        <w:tc>
          <w:tcPr>
            <w:tcW w:w="245"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39"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203"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188"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199"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jc w:val="center"/>
        </w:trPr>
        <w:tc>
          <w:tcPr>
            <w:tcW w:w="490"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7" w:type="pct"/>
            <w:vMerge w:val="restar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选修</w:t>
            </w:r>
          </w:p>
        </w:tc>
        <w:tc>
          <w:tcPr>
            <w:tcW w:w="21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w:t>
            </w:r>
          </w:p>
        </w:tc>
        <w:tc>
          <w:tcPr>
            <w:tcW w:w="52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20D0005</w:t>
            </w:r>
          </w:p>
        </w:tc>
        <w:tc>
          <w:tcPr>
            <w:tcW w:w="551"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大学生礼仪修养</w:t>
            </w:r>
          </w:p>
        </w:tc>
        <w:tc>
          <w:tcPr>
            <w:tcW w:w="34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99"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18</w:t>
            </w:r>
          </w:p>
        </w:tc>
        <w:tc>
          <w:tcPr>
            <w:tcW w:w="1333" w:type="pct"/>
            <w:gridSpan w:val="6"/>
            <w:vMerge w:val="restar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公共选修课最低学分要求为12学分，其中要求3个学分为思政选修课学分,3个学分为国家安全教育课学分。</w:t>
            </w:r>
          </w:p>
        </w:tc>
        <w:tc>
          <w:tcPr>
            <w:tcW w:w="26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199"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jc w:val="center"/>
        </w:trPr>
        <w:tc>
          <w:tcPr>
            <w:tcW w:w="490"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7"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52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20D0006</w:t>
            </w:r>
          </w:p>
        </w:tc>
        <w:tc>
          <w:tcPr>
            <w:tcW w:w="551"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中国民俗剪纸技法</w:t>
            </w:r>
          </w:p>
        </w:tc>
        <w:tc>
          <w:tcPr>
            <w:tcW w:w="34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99"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18</w:t>
            </w:r>
          </w:p>
        </w:tc>
        <w:tc>
          <w:tcPr>
            <w:tcW w:w="1333" w:type="pct"/>
            <w:gridSpan w:val="6"/>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199"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90"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7"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52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20D0007</w:t>
            </w:r>
          </w:p>
        </w:tc>
        <w:tc>
          <w:tcPr>
            <w:tcW w:w="551"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影视与鉴赏</w:t>
            </w:r>
          </w:p>
        </w:tc>
        <w:tc>
          <w:tcPr>
            <w:tcW w:w="34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99"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18</w:t>
            </w:r>
          </w:p>
        </w:tc>
        <w:tc>
          <w:tcPr>
            <w:tcW w:w="1333" w:type="pct"/>
            <w:gridSpan w:val="6"/>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199"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90"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7"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52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20D0003</w:t>
            </w:r>
          </w:p>
        </w:tc>
        <w:tc>
          <w:tcPr>
            <w:tcW w:w="551"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人际交流与沟通</w:t>
            </w:r>
          </w:p>
        </w:tc>
        <w:tc>
          <w:tcPr>
            <w:tcW w:w="34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99"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18</w:t>
            </w:r>
          </w:p>
        </w:tc>
        <w:tc>
          <w:tcPr>
            <w:tcW w:w="1333" w:type="pct"/>
            <w:gridSpan w:val="6"/>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199"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270" w:hRule="atLeast"/>
          <w:jc w:val="center"/>
        </w:trPr>
        <w:tc>
          <w:tcPr>
            <w:tcW w:w="490"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7"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w:t>
            </w:r>
          </w:p>
        </w:tc>
        <w:tc>
          <w:tcPr>
            <w:tcW w:w="52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20D0002</w:t>
            </w:r>
          </w:p>
        </w:tc>
        <w:tc>
          <w:tcPr>
            <w:tcW w:w="551"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演讲与口才</w:t>
            </w:r>
          </w:p>
        </w:tc>
        <w:tc>
          <w:tcPr>
            <w:tcW w:w="34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99"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18</w:t>
            </w:r>
          </w:p>
        </w:tc>
        <w:tc>
          <w:tcPr>
            <w:tcW w:w="1333" w:type="pct"/>
            <w:gridSpan w:val="6"/>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199"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90"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7"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6</w:t>
            </w:r>
          </w:p>
        </w:tc>
        <w:tc>
          <w:tcPr>
            <w:tcW w:w="52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20D0008</w:t>
            </w:r>
          </w:p>
        </w:tc>
        <w:tc>
          <w:tcPr>
            <w:tcW w:w="551"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创新创业教育</w:t>
            </w:r>
          </w:p>
        </w:tc>
        <w:tc>
          <w:tcPr>
            <w:tcW w:w="34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99"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18</w:t>
            </w:r>
          </w:p>
        </w:tc>
        <w:tc>
          <w:tcPr>
            <w:tcW w:w="1333" w:type="pct"/>
            <w:gridSpan w:val="6"/>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199" w:type="pct"/>
            <w:shd w:val="clear" w:color="auto" w:fill="auto"/>
            <w:tcMar>
              <w:top w:w="15" w:type="dxa"/>
              <w:left w:w="15" w:type="dxa"/>
              <w:right w:w="15" w:type="dxa"/>
            </w:tcMar>
            <w:vAlign w:val="top"/>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490"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7"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w:t>
            </w:r>
          </w:p>
        </w:tc>
        <w:tc>
          <w:tcPr>
            <w:tcW w:w="52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10B119920</w:t>
            </w:r>
          </w:p>
        </w:tc>
        <w:tc>
          <w:tcPr>
            <w:tcW w:w="551"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中国共产党简史（限选）</w:t>
            </w:r>
          </w:p>
        </w:tc>
        <w:tc>
          <w:tcPr>
            <w:tcW w:w="34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99"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18</w:t>
            </w:r>
          </w:p>
        </w:tc>
        <w:tc>
          <w:tcPr>
            <w:tcW w:w="1333" w:type="pct"/>
            <w:gridSpan w:val="6"/>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199" w:type="pct"/>
            <w:shd w:val="clear" w:color="auto" w:fill="auto"/>
            <w:tcMar>
              <w:top w:w="15" w:type="dxa"/>
              <w:left w:w="15" w:type="dxa"/>
              <w:right w:w="15" w:type="dxa"/>
            </w:tcMar>
            <w:vAlign w:val="top"/>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490"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7"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8</w:t>
            </w:r>
          </w:p>
        </w:tc>
        <w:tc>
          <w:tcPr>
            <w:tcW w:w="52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20D9901</w:t>
            </w:r>
          </w:p>
        </w:tc>
        <w:tc>
          <w:tcPr>
            <w:tcW w:w="551"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改革开放简史（限选）</w:t>
            </w:r>
          </w:p>
        </w:tc>
        <w:tc>
          <w:tcPr>
            <w:tcW w:w="34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99"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18</w:t>
            </w:r>
          </w:p>
        </w:tc>
        <w:tc>
          <w:tcPr>
            <w:tcW w:w="1333" w:type="pct"/>
            <w:gridSpan w:val="6"/>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199" w:type="pct"/>
            <w:shd w:val="clear" w:color="auto" w:fill="auto"/>
            <w:tcMar>
              <w:top w:w="15" w:type="dxa"/>
              <w:left w:w="15" w:type="dxa"/>
              <w:right w:w="15" w:type="dxa"/>
            </w:tcMar>
            <w:vAlign w:val="top"/>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490"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7"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9</w:t>
            </w:r>
          </w:p>
        </w:tc>
        <w:tc>
          <w:tcPr>
            <w:tcW w:w="52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20D9902</w:t>
            </w:r>
          </w:p>
        </w:tc>
        <w:tc>
          <w:tcPr>
            <w:tcW w:w="551"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中华人民共和国简史（限选）</w:t>
            </w:r>
          </w:p>
        </w:tc>
        <w:tc>
          <w:tcPr>
            <w:tcW w:w="34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99"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18</w:t>
            </w:r>
          </w:p>
        </w:tc>
        <w:tc>
          <w:tcPr>
            <w:tcW w:w="1333" w:type="pct"/>
            <w:gridSpan w:val="6"/>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199" w:type="pct"/>
            <w:shd w:val="clear" w:color="auto" w:fill="auto"/>
            <w:tcMar>
              <w:top w:w="15" w:type="dxa"/>
              <w:left w:w="15" w:type="dxa"/>
              <w:right w:w="15" w:type="dxa"/>
            </w:tcMar>
            <w:vAlign w:val="top"/>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490"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7"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w:t>
            </w:r>
          </w:p>
        </w:tc>
        <w:tc>
          <w:tcPr>
            <w:tcW w:w="52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20D9903</w:t>
            </w:r>
          </w:p>
        </w:tc>
        <w:tc>
          <w:tcPr>
            <w:tcW w:w="551"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社会主义发展简史（限选）</w:t>
            </w:r>
          </w:p>
        </w:tc>
        <w:tc>
          <w:tcPr>
            <w:tcW w:w="34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99"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18</w:t>
            </w:r>
          </w:p>
        </w:tc>
        <w:tc>
          <w:tcPr>
            <w:tcW w:w="1333" w:type="pct"/>
            <w:gridSpan w:val="6"/>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199" w:type="pct"/>
            <w:shd w:val="clear" w:color="auto" w:fill="auto"/>
            <w:tcMar>
              <w:top w:w="15" w:type="dxa"/>
              <w:left w:w="15" w:type="dxa"/>
              <w:right w:w="15" w:type="dxa"/>
            </w:tcMar>
            <w:vAlign w:val="top"/>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490"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7"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11</w:t>
            </w:r>
          </w:p>
        </w:tc>
        <w:tc>
          <w:tcPr>
            <w:tcW w:w="52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20D9904</w:t>
            </w:r>
          </w:p>
        </w:tc>
        <w:tc>
          <w:tcPr>
            <w:tcW w:w="551"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国家安全教育（限选）</w:t>
            </w:r>
          </w:p>
        </w:tc>
        <w:tc>
          <w:tcPr>
            <w:tcW w:w="34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99"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18</w:t>
            </w:r>
          </w:p>
        </w:tc>
        <w:tc>
          <w:tcPr>
            <w:tcW w:w="1333" w:type="pct"/>
            <w:gridSpan w:val="6"/>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199" w:type="pct"/>
            <w:shd w:val="clear" w:color="auto" w:fill="auto"/>
            <w:tcMar>
              <w:top w:w="15" w:type="dxa"/>
              <w:left w:w="15" w:type="dxa"/>
              <w:right w:w="15" w:type="dxa"/>
            </w:tcMar>
            <w:vAlign w:val="top"/>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jc w:val="center"/>
        </w:trPr>
        <w:tc>
          <w:tcPr>
            <w:tcW w:w="490"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7"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12</w:t>
            </w:r>
          </w:p>
        </w:tc>
        <w:tc>
          <w:tcPr>
            <w:tcW w:w="52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20D0801</w:t>
            </w:r>
          </w:p>
        </w:tc>
        <w:tc>
          <w:tcPr>
            <w:tcW w:w="551"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语文</w:t>
            </w:r>
          </w:p>
        </w:tc>
        <w:tc>
          <w:tcPr>
            <w:tcW w:w="34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99"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18</w:t>
            </w:r>
          </w:p>
        </w:tc>
        <w:tc>
          <w:tcPr>
            <w:tcW w:w="1333" w:type="pct"/>
            <w:gridSpan w:val="6"/>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199" w:type="pct"/>
            <w:shd w:val="clear" w:color="auto" w:fill="auto"/>
            <w:tcMar>
              <w:top w:w="15" w:type="dxa"/>
              <w:left w:w="15" w:type="dxa"/>
              <w:right w:w="15" w:type="dxa"/>
            </w:tcMar>
            <w:vAlign w:val="top"/>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40" w:hRule="atLeast"/>
          <w:jc w:val="center"/>
        </w:trPr>
        <w:tc>
          <w:tcPr>
            <w:tcW w:w="490"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1501" w:type="pct"/>
            <w:gridSpan w:val="4"/>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公共必修课程学分、学时小计</w:t>
            </w:r>
          </w:p>
        </w:tc>
        <w:tc>
          <w:tcPr>
            <w:tcW w:w="34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694</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378</w:t>
            </w:r>
          </w:p>
        </w:tc>
        <w:tc>
          <w:tcPr>
            <w:tcW w:w="299"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316</w:t>
            </w:r>
          </w:p>
        </w:tc>
        <w:tc>
          <w:tcPr>
            <w:tcW w:w="245"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39"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188"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199"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jc w:val="center"/>
        </w:trPr>
        <w:tc>
          <w:tcPr>
            <w:tcW w:w="490"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1501" w:type="pct"/>
            <w:gridSpan w:val="4"/>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公共必修课程学分、学时占比</w:t>
            </w:r>
          </w:p>
        </w:tc>
        <w:tc>
          <w:tcPr>
            <w:tcW w:w="34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22.93%</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22.87%</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12.46%</w:t>
            </w:r>
          </w:p>
        </w:tc>
        <w:tc>
          <w:tcPr>
            <w:tcW w:w="299"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10.42%</w:t>
            </w:r>
          </w:p>
        </w:tc>
        <w:tc>
          <w:tcPr>
            <w:tcW w:w="245"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39"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188"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199"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jc w:val="center"/>
        </w:trPr>
        <w:tc>
          <w:tcPr>
            <w:tcW w:w="490"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1501" w:type="pct"/>
            <w:gridSpan w:val="4"/>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公共选修课程学分、学时小计</w:t>
            </w:r>
          </w:p>
        </w:tc>
        <w:tc>
          <w:tcPr>
            <w:tcW w:w="34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12</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216</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144</w:t>
            </w:r>
          </w:p>
        </w:tc>
        <w:tc>
          <w:tcPr>
            <w:tcW w:w="299"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45"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39"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188"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199"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270" w:hRule="atLeast"/>
          <w:jc w:val="center"/>
        </w:trPr>
        <w:tc>
          <w:tcPr>
            <w:tcW w:w="490"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1501" w:type="pct"/>
            <w:gridSpan w:val="4"/>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公共选修课程学分、学时占比</w:t>
            </w:r>
          </w:p>
        </w:tc>
        <w:tc>
          <w:tcPr>
            <w:tcW w:w="34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7.64%</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7.12%</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4.75%</w:t>
            </w:r>
          </w:p>
        </w:tc>
        <w:tc>
          <w:tcPr>
            <w:tcW w:w="299"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2.37%</w:t>
            </w:r>
          </w:p>
        </w:tc>
        <w:tc>
          <w:tcPr>
            <w:tcW w:w="245"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39"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188"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199"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86" w:type="pct"/>
            <w:vMerge w:val="restar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专业课</w:t>
            </w:r>
          </w:p>
        </w:tc>
        <w:tc>
          <w:tcPr>
            <w:tcW w:w="304" w:type="pct"/>
            <w:vMerge w:val="restart"/>
            <w:shd w:val="clear" w:color="auto" w:fill="auto"/>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专业基础课</w:t>
            </w:r>
          </w:p>
        </w:tc>
        <w:tc>
          <w:tcPr>
            <w:tcW w:w="217" w:type="pct"/>
            <w:vMerge w:val="restar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必修</w:t>
            </w:r>
          </w:p>
        </w:tc>
        <w:tc>
          <w:tcPr>
            <w:tcW w:w="21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w:t>
            </w:r>
          </w:p>
        </w:tc>
        <w:tc>
          <w:tcPr>
            <w:tcW w:w="522" w:type="pct"/>
            <w:shd w:val="clear" w:color="auto" w:fill="auto"/>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10000A2231</w:t>
            </w:r>
          </w:p>
        </w:tc>
        <w:tc>
          <w:tcPr>
            <w:tcW w:w="551" w:type="pct"/>
            <w:shd w:val="clear" w:color="auto" w:fill="auto"/>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管理学</w:t>
            </w:r>
          </w:p>
        </w:tc>
        <w:tc>
          <w:tcPr>
            <w:tcW w:w="34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99"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w:t>
            </w:r>
          </w:p>
        </w:tc>
        <w:tc>
          <w:tcPr>
            <w:tcW w:w="24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4</w:t>
            </w:r>
          </w:p>
        </w:tc>
        <w:tc>
          <w:tcPr>
            <w:tcW w:w="203" w:type="pct"/>
            <w:shd w:val="clear" w:color="auto" w:fill="auto"/>
            <w:noWrap/>
            <w:tcMar>
              <w:top w:w="15" w:type="dxa"/>
              <w:left w:w="15" w:type="dxa"/>
              <w:right w:w="15" w:type="dxa"/>
            </w:tcMar>
            <w:vAlign w:val="center"/>
          </w:tcPr>
          <w:p>
            <w:pPr>
              <w:spacing w:line="240" w:lineRule="auto"/>
              <w:rPr>
                <w:rFonts w:hint="eastAsia" w:asciiTheme="minorEastAsia" w:hAnsiTheme="minorEastAsia" w:eastAsiaTheme="minorEastAsia" w:cstheme="minorEastAsia"/>
                <w:b w:val="0"/>
                <w:bCs/>
                <w:i w:val="0"/>
                <w:color w:val="000000"/>
                <w:sz w:val="18"/>
                <w:szCs w:val="18"/>
                <w:u w:val="none"/>
              </w:rPr>
            </w:pPr>
          </w:p>
        </w:tc>
        <w:tc>
          <w:tcPr>
            <w:tcW w:w="239" w:type="pct"/>
            <w:shd w:val="clear" w:color="auto" w:fill="auto"/>
            <w:noWrap/>
            <w:tcMar>
              <w:top w:w="15" w:type="dxa"/>
              <w:left w:w="15" w:type="dxa"/>
              <w:right w:w="15" w:type="dxa"/>
            </w:tcMar>
            <w:vAlign w:val="center"/>
          </w:tcPr>
          <w:p>
            <w:pPr>
              <w:spacing w:line="240" w:lineRule="auto"/>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noWrap/>
            <w:tcMar>
              <w:top w:w="15" w:type="dxa"/>
              <w:left w:w="15" w:type="dxa"/>
              <w:right w:w="15" w:type="dxa"/>
            </w:tcMar>
            <w:vAlign w:val="center"/>
          </w:tcPr>
          <w:p>
            <w:pPr>
              <w:spacing w:line="240" w:lineRule="auto"/>
              <w:rPr>
                <w:rFonts w:hint="eastAsia" w:asciiTheme="minorEastAsia" w:hAnsiTheme="minorEastAsia" w:eastAsiaTheme="minorEastAsia" w:cstheme="minorEastAsia"/>
                <w:b w:val="0"/>
                <w:bCs/>
                <w:i w:val="0"/>
                <w:color w:val="000000"/>
                <w:sz w:val="18"/>
                <w:szCs w:val="18"/>
                <w:u w:val="none"/>
              </w:rPr>
            </w:pPr>
          </w:p>
        </w:tc>
        <w:tc>
          <w:tcPr>
            <w:tcW w:w="188" w:type="pct"/>
            <w:shd w:val="clear" w:color="auto" w:fill="auto"/>
            <w:noWrap/>
            <w:tcMar>
              <w:top w:w="15" w:type="dxa"/>
              <w:left w:w="15" w:type="dxa"/>
              <w:right w:w="15" w:type="dxa"/>
            </w:tcMar>
            <w:vAlign w:val="center"/>
          </w:tcPr>
          <w:p>
            <w:pPr>
              <w:spacing w:line="240" w:lineRule="auto"/>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noWrap/>
            <w:tcMar>
              <w:top w:w="15" w:type="dxa"/>
              <w:left w:w="15" w:type="dxa"/>
              <w:right w:w="15" w:type="dxa"/>
            </w:tcMar>
            <w:vAlign w:val="center"/>
          </w:tcPr>
          <w:p>
            <w:pPr>
              <w:spacing w:line="240" w:lineRule="auto"/>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考试</w:t>
            </w:r>
          </w:p>
        </w:tc>
        <w:tc>
          <w:tcPr>
            <w:tcW w:w="199"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8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304" w:type="pct"/>
            <w:vMerge w:val="continue"/>
            <w:shd w:val="clear" w:color="auto" w:fill="auto"/>
            <w:tcMar>
              <w:top w:w="15" w:type="dxa"/>
              <w:left w:w="15" w:type="dxa"/>
              <w:right w:w="15" w:type="dxa"/>
            </w:tcMar>
            <w:vAlign w:val="center"/>
          </w:tcPr>
          <w:p>
            <w:pPr>
              <w:spacing w:line="240" w:lineRule="auto"/>
              <w:jc w:val="left"/>
              <w:rPr>
                <w:rFonts w:hint="eastAsia" w:asciiTheme="minorEastAsia" w:hAnsiTheme="minorEastAsia" w:eastAsiaTheme="minorEastAsia" w:cstheme="minorEastAsia"/>
                <w:b w:val="0"/>
                <w:bCs/>
                <w:i w:val="0"/>
                <w:color w:val="000000"/>
                <w:sz w:val="18"/>
                <w:szCs w:val="18"/>
                <w:u w:val="none"/>
              </w:rPr>
            </w:pPr>
          </w:p>
        </w:tc>
        <w:tc>
          <w:tcPr>
            <w:tcW w:w="217" w:type="pct"/>
            <w:vMerge w:val="continue"/>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52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02308A2228</w:t>
            </w:r>
          </w:p>
        </w:tc>
        <w:tc>
          <w:tcPr>
            <w:tcW w:w="551" w:type="pct"/>
            <w:shd w:val="clear" w:color="auto" w:fill="auto"/>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饭店管理概论</w:t>
            </w:r>
          </w:p>
        </w:tc>
        <w:tc>
          <w:tcPr>
            <w:tcW w:w="34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99"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w:t>
            </w:r>
          </w:p>
        </w:tc>
        <w:tc>
          <w:tcPr>
            <w:tcW w:w="24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4</w:t>
            </w:r>
          </w:p>
        </w:tc>
        <w:tc>
          <w:tcPr>
            <w:tcW w:w="203" w:type="pct"/>
            <w:shd w:val="clear" w:color="auto" w:fill="auto"/>
            <w:noWrap/>
            <w:tcMar>
              <w:top w:w="15" w:type="dxa"/>
              <w:left w:w="15" w:type="dxa"/>
              <w:right w:w="15" w:type="dxa"/>
            </w:tcMar>
            <w:vAlign w:val="center"/>
          </w:tcPr>
          <w:p>
            <w:pPr>
              <w:spacing w:line="240" w:lineRule="auto"/>
              <w:rPr>
                <w:rFonts w:hint="eastAsia" w:asciiTheme="minorEastAsia" w:hAnsiTheme="minorEastAsia" w:eastAsiaTheme="minorEastAsia" w:cstheme="minorEastAsia"/>
                <w:b w:val="0"/>
                <w:bCs/>
                <w:i w:val="0"/>
                <w:color w:val="000000"/>
                <w:sz w:val="18"/>
                <w:szCs w:val="18"/>
                <w:u w:val="none"/>
              </w:rPr>
            </w:pPr>
          </w:p>
        </w:tc>
        <w:tc>
          <w:tcPr>
            <w:tcW w:w="239" w:type="pct"/>
            <w:shd w:val="clear" w:color="auto" w:fill="auto"/>
            <w:noWrap/>
            <w:tcMar>
              <w:top w:w="15" w:type="dxa"/>
              <w:left w:w="15" w:type="dxa"/>
              <w:right w:w="15" w:type="dxa"/>
            </w:tcMar>
            <w:vAlign w:val="center"/>
          </w:tcPr>
          <w:p>
            <w:pPr>
              <w:spacing w:line="240" w:lineRule="auto"/>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noWrap/>
            <w:tcMar>
              <w:top w:w="15" w:type="dxa"/>
              <w:left w:w="15" w:type="dxa"/>
              <w:right w:w="15" w:type="dxa"/>
            </w:tcMar>
            <w:vAlign w:val="center"/>
          </w:tcPr>
          <w:p>
            <w:pPr>
              <w:spacing w:line="240" w:lineRule="auto"/>
              <w:rPr>
                <w:rFonts w:hint="eastAsia" w:asciiTheme="minorEastAsia" w:hAnsiTheme="minorEastAsia" w:eastAsiaTheme="minorEastAsia" w:cstheme="minorEastAsia"/>
                <w:b w:val="0"/>
                <w:bCs/>
                <w:i w:val="0"/>
                <w:color w:val="000000"/>
                <w:sz w:val="18"/>
                <w:szCs w:val="18"/>
                <w:u w:val="none"/>
              </w:rPr>
            </w:pPr>
          </w:p>
        </w:tc>
        <w:tc>
          <w:tcPr>
            <w:tcW w:w="188" w:type="pct"/>
            <w:shd w:val="clear" w:color="auto" w:fill="auto"/>
            <w:noWrap/>
            <w:tcMar>
              <w:top w:w="15" w:type="dxa"/>
              <w:left w:w="15" w:type="dxa"/>
              <w:right w:w="15" w:type="dxa"/>
            </w:tcMar>
            <w:vAlign w:val="center"/>
          </w:tcPr>
          <w:p>
            <w:pPr>
              <w:spacing w:line="240" w:lineRule="auto"/>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noWrap/>
            <w:tcMar>
              <w:top w:w="15" w:type="dxa"/>
              <w:left w:w="15" w:type="dxa"/>
              <w:right w:w="15" w:type="dxa"/>
            </w:tcMar>
            <w:vAlign w:val="center"/>
          </w:tcPr>
          <w:p>
            <w:pPr>
              <w:spacing w:line="240" w:lineRule="auto"/>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考试</w:t>
            </w:r>
          </w:p>
        </w:tc>
        <w:tc>
          <w:tcPr>
            <w:tcW w:w="199"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8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304" w:type="pct"/>
            <w:vMerge w:val="continue"/>
            <w:shd w:val="clear" w:color="auto" w:fill="auto"/>
            <w:tcMar>
              <w:top w:w="15" w:type="dxa"/>
              <w:left w:w="15" w:type="dxa"/>
              <w:right w:w="15" w:type="dxa"/>
            </w:tcMar>
            <w:vAlign w:val="center"/>
          </w:tcPr>
          <w:p>
            <w:pPr>
              <w:spacing w:line="240" w:lineRule="auto"/>
              <w:jc w:val="left"/>
              <w:rPr>
                <w:rFonts w:hint="eastAsia" w:asciiTheme="minorEastAsia" w:hAnsiTheme="minorEastAsia" w:eastAsiaTheme="minorEastAsia" w:cstheme="minorEastAsia"/>
                <w:b w:val="0"/>
                <w:bCs/>
                <w:i w:val="0"/>
                <w:color w:val="000000"/>
                <w:sz w:val="18"/>
                <w:szCs w:val="18"/>
                <w:u w:val="none"/>
              </w:rPr>
            </w:pPr>
          </w:p>
        </w:tc>
        <w:tc>
          <w:tcPr>
            <w:tcW w:w="217" w:type="pct"/>
            <w:vMerge w:val="continue"/>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52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02308A2229</w:t>
            </w:r>
          </w:p>
        </w:tc>
        <w:tc>
          <w:tcPr>
            <w:tcW w:w="551" w:type="pct"/>
            <w:shd w:val="clear" w:color="auto" w:fill="auto"/>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中国旅游文化</w:t>
            </w:r>
          </w:p>
        </w:tc>
        <w:tc>
          <w:tcPr>
            <w:tcW w:w="34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99"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w:t>
            </w:r>
          </w:p>
        </w:tc>
        <w:tc>
          <w:tcPr>
            <w:tcW w:w="24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4</w:t>
            </w:r>
          </w:p>
        </w:tc>
        <w:tc>
          <w:tcPr>
            <w:tcW w:w="20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39"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188"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考试</w:t>
            </w:r>
          </w:p>
        </w:tc>
        <w:tc>
          <w:tcPr>
            <w:tcW w:w="199"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8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304" w:type="pct"/>
            <w:vMerge w:val="continue"/>
            <w:shd w:val="clear" w:color="auto" w:fill="auto"/>
            <w:tcMar>
              <w:top w:w="15" w:type="dxa"/>
              <w:left w:w="15" w:type="dxa"/>
              <w:right w:w="15" w:type="dxa"/>
            </w:tcMar>
            <w:vAlign w:val="center"/>
          </w:tcPr>
          <w:p>
            <w:pPr>
              <w:spacing w:line="240" w:lineRule="auto"/>
              <w:jc w:val="left"/>
              <w:rPr>
                <w:rFonts w:hint="eastAsia" w:asciiTheme="minorEastAsia" w:hAnsiTheme="minorEastAsia" w:eastAsiaTheme="minorEastAsia" w:cstheme="minorEastAsia"/>
                <w:b w:val="0"/>
                <w:bCs/>
                <w:i w:val="0"/>
                <w:color w:val="000000"/>
                <w:sz w:val="18"/>
                <w:szCs w:val="18"/>
                <w:u w:val="none"/>
              </w:rPr>
            </w:pPr>
          </w:p>
        </w:tc>
        <w:tc>
          <w:tcPr>
            <w:tcW w:w="217" w:type="pct"/>
            <w:vMerge w:val="continue"/>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52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02300B2235</w:t>
            </w:r>
          </w:p>
        </w:tc>
        <w:tc>
          <w:tcPr>
            <w:tcW w:w="551" w:type="pct"/>
            <w:shd w:val="clear" w:color="auto" w:fill="auto"/>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商务沟通技巧</w:t>
            </w:r>
          </w:p>
        </w:tc>
        <w:tc>
          <w:tcPr>
            <w:tcW w:w="34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99"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4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4</w:t>
            </w:r>
          </w:p>
        </w:tc>
        <w:tc>
          <w:tcPr>
            <w:tcW w:w="203" w:type="pct"/>
            <w:shd w:val="clear" w:color="auto" w:fill="auto"/>
            <w:noWrap/>
            <w:tcMar>
              <w:top w:w="15" w:type="dxa"/>
              <w:left w:w="15" w:type="dxa"/>
              <w:right w:w="15" w:type="dxa"/>
            </w:tcMar>
            <w:vAlign w:val="center"/>
          </w:tcPr>
          <w:p>
            <w:pPr>
              <w:spacing w:line="240" w:lineRule="auto"/>
              <w:rPr>
                <w:rFonts w:hint="eastAsia" w:asciiTheme="minorEastAsia" w:hAnsiTheme="minorEastAsia" w:eastAsiaTheme="minorEastAsia" w:cstheme="minorEastAsia"/>
                <w:b w:val="0"/>
                <w:bCs/>
                <w:i w:val="0"/>
                <w:color w:val="000000"/>
                <w:sz w:val="18"/>
                <w:szCs w:val="18"/>
                <w:u w:val="none"/>
              </w:rPr>
            </w:pPr>
          </w:p>
        </w:tc>
        <w:tc>
          <w:tcPr>
            <w:tcW w:w="239"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188"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考试</w:t>
            </w:r>
          </w:p>
        </w:tc>
        <w:tc>
          <w:tcPr>
            <w:tcW w:w="199"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jc w:val="center"/>
        </w:trPr>
        <w:tc>
          <w:tcPr>
            <w:tcW w:w="18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304" w:type="pct"/>
            <w:vMerge w:val="continue"/>
            <w:shd w:val="clear" w:color="auto" w:fill="auto"/>
            <w:tcMar>
              <w:top w:w="15" w:type="dxa"/>
              <w:left w:w="15" w:type="dxa"/>
              <w:right w:w="15" w:type="dxa"/>
            </w:tcMar>
            <w:vAlign w:val="center"/>
          </w:tcPr>
          <w:p>
            <w:pPr>
              <w:spacing w:line="240" w:lineRule="auto"/>
              <w:jc w:val="left"/>
              <w:rPr>
                <w:rFonts w:hint="eastAsia" w:asciiTheme="minorEastAsia" w:hAnsiTheme="minorEastAsia" w:eastAsiaTheme="minorEastAsia" w:cstheme="minorEastAsia"/>
                <w:b w:val="0"/>
                <w:bCs/>
                <w:i w:val="0"/>
                <w:color w:val="000000"/>
                <w:sz w:val="18"/>
                <w:szCs w:val="18"/>
                <w:u w:val="none"/>
              </w:rPr>
            </w:pPr>
          </w:p>
        </w:tc>
        <w:tc>
          <w:tcPr>
            <w:tcW w:w="217" w:type="pct"/>
            <w:vMerge w:val="continue"/>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w:t>
            </w:r>
          </w:p>
        </w:tc>
        <w:tc>
          <w:tcPr>
            <w:tcW w:w="52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02308A2230</w:t>
            </w:r>
          </w:p>
        </w:tc>
        <w:tc>
          <w:tcPr>
            <w:tcW w:w="551" w:type="pct"/>
            <w:shd w:val="clear" w:color="auto" w:fill="auto"/>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饭店服务心理学</w:t>
            </w:r>
          </w:p>
        </w:tc>
        <w:tc>
          <w:tcPr>
            <w:tcW w:w="34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99"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w:t>
            </w:r>
          </w:p>
        </w:tc>
        <w:tc>
          <w:tcPr>
            <w:tcW w:w="245"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4</w:t>
            </w:r>
          </w:p>
        </w:tc>
        <w:tc>
          <w:tcPr>
            <w:tcW w:w="239"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188"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考试</w:t>
            </w:r>
          </w:p>
        </w:tc>
        <w:tc>
          <w:tcPr>
            <w:tcW w:w="199"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jc w:val="center"/>
        </w:trPr>
        <w:tc>
          <w:tcPr>
            <w:tcW w:w="18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304" w:type="pct"/>
            <w:vMerge w:val="continue"/>
            <w:shd w:val="clear" w:color="auto" w:fill="auto"/>
            <w:tcMar>
              <w:top w:w="15" w:type="dxa"/>
              <w:left w:w="15" w:type="dxa"/>
              <w:right w:w="15" w:type="dxa"/>
            </w:tcMar>
            <w:vAlign w:val="center"/>
          </w:tcPr>
          <w:p>
            <w:pPr>
              <w:spacing w:line="240" w:lineRule="auto"/>
              <w:jc w:val="left"/>
              <w:rPr>
                <w:rFonts w:hint="eastAsia" w:asciiTheme="minorEastAsia" w:hAnsiTheme="minorEastAsia" w:eastAsiaTheme="minorEastAsia" w:cstheme="minorEastAsia"/>
                <w:b w:val="0"/>
                <w:bCs/>
                <w:i w:val="0"/>
                <w:color w:val="000000"/>
                <w:sz w:val="18"/>
                <w:szCs w:val="18"/>
                <w:u w:val="none"/>
              </w:rPr>
            </w:pPr>
          </w:p>
        </w:tc>
        <w:tc>
          <w:tcPr>
            <w:tcW w:w="217" w:type="pct"/>
            <w:vMerge w:val="continue"/>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6</w:t>
            </w:r>
          </w:p>
        </w:tc>
        <w:tc>
          <w:tcPr>
            <w:tcW w:w="52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02308A2231</w:t>
            </w:r>
          </w:p>
        </w:tc>
        <w:tc>
          <w:tcPr>
            <w:tcW w:w="551" w:type="pct"/>
            <w:shd w:val="clear" w:color="auto" w:fill="auto"/>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饭店法律法规实务</w:t>
            </w:r>
          </w:p>
        </w:tc>
        <w:tc>
          <w:tcPr>
            <w:tcW w:w="34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99"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w:t>
            </w:r>
          </w:p>
        </w:tc>
        <w:tc>
          <w:tcPr>
            <w:tcW w:w="245"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4</w:t>
            </w:r>
          </w:p>
        </w:tc>
        <w:tc>
          <w:tcPr>
            <w:tcW w:w="239"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188"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考试</w:t>
            </w:r>
          </w:p>
        </w:tc>
        <w:tc>
          <w:tcPr>
            <w:tcW w:w="199"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jc w:val="center"/>
        </w:trPr>
        <w:tc>
          <w:tcPr>
            <w:tcW w:w="18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304" w:type="pct"/>
            <w:vMerge w:val="continue"/>
            <w:shd w:val="clear" w:color="auto" w:fill="auto"/>
            <w:tcMar>
              <w:top w:w="15" w:type="dxa"/>
              <w:left w:w="15" w:type="dxa"/>
              <w:right w:w="15" w:type="dxa"/>
            </w:tcMar>
            <w:vAlign w:val="center"/>
          </w:tcPr>
          <w:p>
            <w:pPr>
              <w:spacing w:line="240" w:lineRule="auto"/>
              <w:jc w:val="left"/>
              <w:rPr>
                <w:rFonts w:hint="eastAsia" w:asciiTheme="minorEastAsia" w:hAnsiTheme="minorEastAsia" w:eastAsiaTheme="minorEastAsia" w:cstheme="minorEastAsia"/>
                <w:b w:val="0"/>
                <w:bCs/>
                <w:i w:val="0"/>
                <w:color w:val="000000"/>
                <w:sz w:val="18"/>
                <w:szCs w:val="18"/>
                <w:u w:val="none"/>
              </w:rPr>
            </w:pPr>
          </w:p>
        </w:tc>
        <w:tc>
          <w:tcPr>
            <w:tcW w:w="217" w:type="pct"/>
            <w:vMerge w:val="continue"/>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w:t>
            </w:r>
          </w:p>
        </w:tc>
        <w:tc>
          <w:tcPr>
            <w:tcW w:w="52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10A223323</w:t>
            </w:r>
          </w:p>
        </w:tc>
        <w:tc>
          <w:tcPr>
            <w:tcW w:w="551" w:type="pct"/>
            <w:shd w:val="clear" w:color="auto" w:fill="auto"/>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中国旅游客源国概况</w:t>
            </w:r>
          </w:p>
        </w:tc>
        <w:tc>
          <w:tcPr>
            <w:tcW w:w="34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99"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w:t>
            </w:r>
          </w:p>
        </w:tc>
        <w:tc>
          <w:tcPr>
            <w:tcW w:w="245"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4</w:t>
            </w:r>
          </w:p>
        </w:tc>
        <w:tc>
          <w:tcPr>
            <w:tcW w:w="239"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188"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考试</w:t>
            </w:r>
          </w:p>
        </w:tc>
        <w:tc>
          <w:tcPr>
            <w:tcW w:w="199"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jc w:val="center"/>
        </w:trPr>
        <w:tc>
          <w:tcPr>
            <w:tcW w:w="18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304" w:type="pct"/>
            <w:vMerge w:val="continue"/>
            <w:shd w:val="clear" w:color="auto" w:fill="auto"/>
            <w:tcMar>
              <w:top w:w="15" w:type="dxa"/>
              <w:left w:w="15" w:type="dxa"/>
              <w:right w:w="15" w:type="dxa"/>
            </w:tcMar>
            <w:vAlign w:val="center"/>
          </w:tcPr>
          <w:p>
            <w:pPr>
              <w:spacing w:line="240" w:lineRule="auto"/>
              <w:jc w:val="left"/>
              <w:rPr>
                <w:rFonts w:hint="eastAsia" w:asciiTheme="minorEastAsia" w:hAnsiTheme="minorEastAsia" w:eastAsiaTheme="minorEastAsia" w:cstheme="minorEastAsia"/>
                <w:b w:val="0"/>
                <w:bCs/>
                <w:i w:val="0"/>
                <w:color w:val="000000"/>
                <w:sz w:val="18"/>
                <w:szCs w:val="18"/>
                <w:u w:val="none"/>
              </w:rPr>
            </w:pPr>
          </w:p>
        </w:tc>
        <w:tc>
          <w:tcPr>
            <w:tcW w:w="217" w:type="pct"/>
            <w:vMerge w:val="continue"/>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8</w:t>
            </w:r>
          </w:p>
        </w:tc>
        <w:tc>
          <w:tcPr>
            <w:tcW w:w="52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02308B2236</w:t>
            </w:r>
          </w:p>
        </w:tc>
        <w:tc>
          <w:tcPr>
            <w:tcW w:w="551" w:type="pct"/>
            <w:shd w:val="clear" w:color="auto" w:fill="auto"/>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饭店会展服务与数字化管理</w:t>
            </w:r>
          </w:p>
        </w:tc>
        <w:tc>
          <w:tcPr>
            <w:tcW w:w="34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56</w:t>
            </w:r>
          </w:p>
        </w:tc>
        <w:tc>
          <w:tcPr>
            <w:tcW w:w="299"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16</w:t>
            </w:r>
          </w:p>
        </w:tc>
        <w:tc>
          <w:tcPr>
            <w:tcW w:w="245"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39"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4</w:t>
            </w:r>
          </w:p>
        </w:tc>
        <w:tc>
          <w:tcPr>
            <w:tcW w:w="20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188"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考试</w:t>
            </w:r>
          </w:p>
        </w:tc>
        <w:tc>
          <w:tcPr>
            <w:tcW w:w="199"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40" w:hRule="atLeast"/>
          <w:jc w:val="center"/>
        </w:trPr>
        <w:tc>
          <w:tcPr>
            <w:tcW w:w="18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304" w:type="pct"/>
            <w:vMerge w:val="continue"/>
            <w:shd w:val="clear" w:color="auto" w:fill="auto"/>
            <w:tcMar>
              <w:top w:w="15" w:type="dxa"/>
              <w:left w:w="15" w:type="dxa"/>
              <w:right w:w="15" w:type="dxa"/>
            </w:tcMar>
            <w:vAlign w:val="center"/>
          </w:tcPr>
          <w:p>
            <w:pPr>
              <w:spacing w:line="240" w:lineRule="auto"/>
              <w:jc w:val="left"/>
              <w:rPr>
                <w:rFonts w:hint="eastAsia" w:asciiTheme="minorEastAsia" w:hAnsiTheme="minorEastAsia" w:eastAsiaTheme="minorEastAsia" w:cstheme="minorEastAsia"/>
                <w:b w:val="0"/>
                <w:bCs/>
                <w:i w:val="0"/>
                <w:color w:val="000000"/>
                <w:sz w:val="18"/>
                <w:szCs w:val="18"/>
                <w:u w:val="none"/>
              </w:rPr>
            </w:pPr>
          </w:p>
        </w:tc>
        <w:tc>
          <w:tcPr>
            <w:tcW w:w="217" w:type="pct"/>
            <w:vMerge w:val="continue"/>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9</w:t>
            </w:r>
          </w:p>
        </w:tc>
        <w:tc>
          <w:tcPr>
            <w:tcW w:w="52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02308B2239</w:t>
            </w:r>
          </w:p>
        </w:tc>
        <w:tc>
          <w:tcPr>
            <w:tcW w:w="551" w:type="pct"/>
            <w:shd w:val="clear" w:color="auto" w:fill="auto"/>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饭店服务英语及口语1</w:t>
            </w:r>
          </w:p>
        </w:tc>
        <w:tc>
          <w:tcPr>
            <w:tcW w:w="34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w:t>
            </w:r>
          </w:p>
        </w:tc>
        <w:tc>
          <w:tcPr>
            <w:tcW w:w="299"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26</w:t>
            </w:r>
          </w:p>
        </w:tc>
        <w:tc>
          <w:tcPr>
            <w:tcW w:w="245"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39"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2</w:t>
            </w:r>
          </w:p>
        </w:tc>
        <w:tc>
          <w:tcPr>
            <w:tcW w:w="20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188"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考查</w:t>
            </w:r>
          </w:p>
        </w:tc>
        <w:tc>
          <w:tcPr>
            <w:tcW w:w="199"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0" w:hRule="atLeast"/>
          <w:jc w:val="center"/>
        </w:trPr>
        <w:tc>
          <w:tcPr>
            <w:tcW w:w="18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304" w:type="pct"/>
            <w:vMerge w:val="continue"/>
            <w:shd w:val="clear" w:color="auto" w:fill="auto"/>
            <w:tcMar>
              <w:top w:w="15" w:type="dxa"/>
              <w:left w:w="15" w:type="dxa"/>
              <w:right w:w="15" w:type="dxa"/>
            </w:tcMar>
            <w:vAlign w:val="center"/>
          </w:tcPr>
          <w:p>
            <w:pPr>
              <w:spacing w:line="240" w:lineRule="auto"/>
              <w:jc w:val="left"/>
              <w:rPr>
                <w:rFonts w:hint="eastAsia" w:asciiTheme="minorEastAsia" w:hAnsiTheme="minorEastAsia" w:eastAsiaTheme="minorEastAsia" w:cstheme="minorEastAsia"/>
                <w:b w:val="0"/>
                <w:bCs/>
                <w:i w:val="0"/>
                <w:color w:val="000000"/>
                <w:sz w:val="18"/>
                <w:szCs w:val="18"/>
                <w:u w:val="none"/>
              </w:rPr>
            </w:pPr>
          </w:p>
        </w:tc>
        <w:tc>
          <w:tcPr>
            <w:tcW w:w="217" w:type="pct"/>
            <w:vMerge w:val="continue"/>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w:t>
            </w:r>
          </w:p>
        </w:tc>
        <w:tc>
          <w:tcPr>
            <w:tcW w:w="52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02308B2240</w:t>
            </w:r>
          </w:p>
        </w:tc>
        <w:tc>
          <w:tcPr>
            <w:tcW w:w="551" w:type="pct"/>
            <w:shd w:val="clear" w:color="auto" w:fill="auto"/>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饭店市场营销与公关</w:t>
            </w:r>
          </w:p>
        </w:tc>
        <w:tc>
          <w:tcPr>
            <w:tcW w:w="34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56</w:t>
            </w:r>
          </w:p>
        </w:tc>
        <w:tc>
          <w:tcPr>
            <w:tcW w:w="299"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16</w:t>
            </w:r>
          </w:p>
        </w:tc>
        <w:tc>
          <w:tcPr>
            <w:tcW w:w="245"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39"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4</w:t>
            </w:r>
          </w:p>
        </w:tc>
        <w:tc>
          <w:tcPr>
            <w:tcW w:w="188"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考试</w:t>
            </w:r>
          </w:p>
        </w:tc>
        <w:tc>
          <w:tcPr>
            <w:tcW w:w="199"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8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304" w:type="pct"/>
            <w:vMerge w:val="continue"/>
            <w:shd w:val="clear" w:color="auto" w:fill="auto"/>
            <w:tcMar>
              <w:top w:w="15" w:type="dxa"/>
              <w:left w:w="15" w:type="dxa"/>
              <w:right w:w="15" w:type="dxa"/>
            </w:tcMar>
            <w:vAlign w:val="center"/>
          </w:tcPr>
          <w:p>
            <w:pPr>
              <w:spacing w:line="240" w:lineRule="auto"/>
              <w:jc w:val="left"/>
              <w:rPr>
                <w:rFonts w:hint="eastAsia" w:asciiTheme="minorEastAsia" w:hAnsiTheme="minorEastAsia" w:eastAsiaTheme="minorEastAsia" w:cstheme="minorEastAsia"/>
                <w:b w:val="0"/>
                <w:bCs/>
                <w:i w:val="0"/>
                <w:color w:val="000000"/>
                <w:sz w:val="18"/>
                <w:szCs w:val="18"/>
                <w:u w:val="none"/>
              </w:rPr>
            </w:pPr>
          </w:p>
        </w:tc>
        <w:tc>
          <w:tcPr>
            <w:tcW w:w="217" w:type="pct"/>
            <w:vMerge w:val="continue"/>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11</w:t>
            </w:r>
          </w:p>
        </w:tc>
        <w:tc>
          <w:tcPr>
            <w:tcW w:w="52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02308A2241</w:t>
            </w:r>
          </w:p>
        </w:tc>
        <w:tc>
          <w:tcPr>
            <w:tcW w:w="551" w:type="pct"/>
            <w:shd w:val="clear" w:color="auto" w:fill="auto"/>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饭店人力资源管理</w:t>
            </w:r>
          </w:p>
        </w:tc>
        <w:tc>
          <w:tcPr>
            <w:tcW w:w="34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99"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w:t>
            </w:r>
          </w:p>
        </w:tc>
        <w:tc>
          <w:tcPr>
            <w:tcW w:w="245"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39"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2</w:t>
            </w:r>
          </w:p>
        </w:tc>
        <w:tc>
          <w:tcPr>
            <w:tcW w:w="188"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考试</w:t>
            </w:r>
          </w:p>
        </w:tc>
        <w:tc>
          <w:tcPr>
            <w:tcW w:w="199"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5" w:hRule="atLeast"/>
          <w:jc w:val="center"/>
        </w:trPr>
        <w:tc>
          <w:tcPr>
            <w:tcW w:w="18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304" w:type="pct"/>
            <w:vMerge w:val="continue"/>
            <w:shd w:val="clear" w:color="auto" w:fill="auto"/>
            <w:tcMar>
              <w:top w:w="15" w:type="dxa"/>
              <w:left w:w="15" w:type="dxa"/>
              <w:right w:w="15" w:type="dxa"/>
            </w:tcMar>
            <w:vAlign w:val="center"/>
          </w:tcPr>
          <w:p>
            <w:pPr>
              <w:spacing w:line="240" w:lineRule="auto"/>
              <w:jc w:val="left"/>
              <w:rPr>
                <w:rFonts w:hint="eastAsia" w:asciiTheme="minorEastAsia" w:hAnsiTheme="minorEastAsia" w:eastAsiaTheme="minorEastAsia" w:cstheme="minorEastAsia"/>
                <w:b w:val="0"/>
                <w:bCs/>
                <w:i w:val="0"/>
                <w:color w:val="000000"/>
                <w:sz w:val="18"/>
                <w:szCs w:val="18"/>
                <w:u w:val="none"/>
              </w:rPr>
            </w:pPr>
          </w:p>
        </w:tc>
        <w:tc>
          <w:tcPr>
            <w:tcW w:w="217" w:type="pct"/>
            <w:vMerge w:val="continue"/>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12</w:t>
            </w:r>
          </w:p>
        </w:tc>
        <w:tc>
          <w:tcPr>
            <w:tcW w:w="52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02308B2242</w:t>
            </w:r>
          </w:p>
        </w:tc>
        <w:tc>
          <w:tcPr>
            <w:tcW w:w="551" w:type="pct"/>
            <w:shd w:val="clear" w:color="auto" w:fill="auto"/>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饭店服务英语2</w:t>
            </w:r>
          </w:p>
        </w:tc>
        <w:tc>
          <w:tcPr>
            <w:tcW w:w="34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w:t>
            </w:r>
          </w:p>
        </w:tc>
        <w:tc>
          <w:tcPr>
            <w:tcW w:w="299"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26</w:t>
            </w:r>
          </w:p>
        </w:tc>
        <w:tc>
          <w:tcPr>
            <w:tcW w:w="245"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39"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2</w:t>
            </w:r>
          </w:p>
        </w:tc>
        <w:tc>
          <w:tcPr>
            <w:tcW w:w="188"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考查</w:t>
            </w:r>
          </w:p>
        </w:tc>
        <w:tc>
          <w:tcPr>
            <w:tcW w:w="199" w:type="pct"/>
            <w:shd w:val="clear" w:color="auto" w:fill="auto"/>
            <w:noWrap/>
            <w:tcMar>
              <w:top w:w="15" w:type="dxa"/>
              <w:left w:w="15" w:type="dxa"/>
              <w:right w:w="15" w:type="dxa"/>
            </w:tcMar>
            <w:vAlign w:val="center"/>
          </w:tcPr>
          <w:p>
            <w:pPr>
              <w:spacing w:line="240" w:lineRule="auto"/>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40" w:hRule="atLeast"/>
          <w:jc w:val="center"/>
        </w:trPr>
        <w:tc>
          <w:tcPr>
            <w:tcW w:w="18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304" w:type="pct"/>
            <w:vMerge w:val="restart"/>
            <w:shd w:val="clear" w:color="auto" w:fill="auto"/>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专业核心课</w:t>
            </w:r>
          </w:p>
        </w:tc>
        <w:tc>
          <w:tcPr>
            <w:tcW w:w="217" w:type="pct"/>
            <w:vMerge w:val="restar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必修</w:t>
            </w:r>
          </w:p>
        </w:tc>
        <w:tc>
          <w:tcPr>
            <w:tcW w:w="21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w:t>
            </w:r>
          </w:p>
        </w:tc>
        <w:tc>
          <w:tcPr>
            <w:tcW w:w="52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02308B2328</w:t>
            </w:r>
          </w:p>
        </w:tc>
        <w:tc>
          <w:tcPr>
            <w:tcW w:w="1140" w:type="dxa"/>
            <w:shd w:val="clear" w:color="auto" w:fill="auto"/>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000000"/>
                <w:kern w:val="0"/>
                <w:sz w:val="18"/>
                <w:szCs w:val="18"/>
                <w:u w:val="none"/>
                <w:lang w:val="en-US" w:eastAsia="zh-CN" w:bidi="ar"/>
              </w:rPr>
            </w:pPr>
            <w:r>
              <w:rPr>
                <w:rFonts w:hint="eastAsia" w:asciiTheme="minorEastAsia" w:hAnsiTheme="minorEastAsia" w:eastAsiaTheme="minorEastAsia" w:cstheme="minorEastAsia"/>
                <w:b w:val="0"/>
                <w:bCs/>
                <w:i w:val="0"/>
                <w:color w:val="000000"/>
                <w:kern w:val="0"/>
                <w:sz w:val="18"/>
                <w:szCs w:val="18"/>
                <w:u w:val="none"/>
                <w:lang w:val="en-US" w:eastAsia="zh-CN" w:bidi="ar"/>
              </w:rPr>
              <w:t>前厅客房服务与数字化运营</w:t>
            </w:r>
          </w:p>
        </w:tc>
        <w:tc>
          <w:tcPr>
            <w:tcW w:w="34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99"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45"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4</w:t>
            </w:r>
          </w:p>
        </w:tc>
        <w:tc>
          <w:tcPr>
            <w:tcW w:w="239"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188"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考查</w:t>
            </w:r>
          </w:p>
        </w:tc>
        <w:tc>
          <w:tcPr>
            <w:tcW w:w="199"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8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304" w:type="pct"/>
            <w:vMerge w:val="continue"/>
            <w:shd w:val="clear" w:color="auto" w:fill="auto"/>
            <w:tcMar>
              <w:top w:w="15" w:type="dxa"/>
              <w:left w:w="15" w:type="dxa"/>
              <w:right w:w="15" w:type="dxa"/>
            </w:tcMar>
            <w:vAlign w:val="center"/>
          </w:tcPr>
          <w:p>
            <w:pPr>
              <w:spacing w:line="240" w:lineRule="auto"/>
              <w:jc w:val="left"/>
              <w:rPr>
                <w:rFonts w:hint="eastAsia" w:asciiTheme="minorEastAsia" w:hAnsiTheme="minorEastAsia" w:eastAsiaTheme="minorEastAsia" w:cstheme="minorEastAsia"/>
                <w:b w:val="0"/>
                <w:bCs/>
                <w:i w:val="0"/>
                <w:color w:val="000000"/>
                <w:sz w:val="18"/>
                <w:szCs w:val="18"/>
                <w:u w:val="none"/>
              </w:rPr>
            </w:pPr>
          </w:p>
        </w:tc>
        <w:tc>
          <w:tcPr>
            <w:tcW w:w="217" w:type="pct"/>
            <w:vMerge w:val="continue"/>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52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02308B2323</w:t>
            </w:r>
          </w:p>
        </w:tc>
        <w:tc>
          <w:tcPr>
            <w:tcW w:w="1140" w:type="dxa"/>
            <w:shd w:val="clear" w:color="auto" w:fill="auto"/>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000000"/>
                <w:kern w:val="0"/>
                <w:sz w:val="18"/>
                <w:szCs w:val="18"/>
                <w:u w:val="none"/>
                <w:lang w:val="en-US" w:eastAsia="zh-CN" w:bidi="ar"/>
              </w:rPr>
            </w:pPr>
            <w:r>
              <w:rPr>
                <w:rFonts w:hint="eastAsia" w:asciiTheme="minorEastAsia" w:hAnsiTheme="minorEastAsia" w:eastAsiaTheme="minorEastAsia" w:cstheme="minorEastAsia"/>
                <w:b w:val="0"/>
                <w:bCs/>
                <w:i w:val="0"/>
                <w:color w:val="000000"/>
                <w:kern w:val="0"/>
                <w:sz w:val="18"/>
                <w:szCs w:val="18"/>
                <w:u w:val="none"/>
                <w:lang w:val="en-US" w:eastAsia="zh-CN" w:bidi="ar"/>
              </w:rPr>
              <w:t>宴会设计服务与数字化运营</w:t>
            </w:r>
          </w:p>
        </w:tc>
        <w:tc>
          <w:tcPr>
            <w:tcW w:w="34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99"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45"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39"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4</w:t>
            </w:r>
          </w:p>
        </w:tc>
        <w:tc>
          <w:tcPr>
            <w:tcW w:w="20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188"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考查</w:t>
            </w:r>
          </w:p>
        </w:tc>
        <w:tc>
          <w:tcPr>
            <w:tcW w:w="199"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40" w:hRule="atLeast"/>
          <w:jc w:val="center"/>
        </w:trPr>
        <w:tc>
          <w:tcPr>
            <w:tcW w:w="18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304" w:type="pct"/>
            <w:vMerge w:val="continue"/>
            <w:shd w:val="clear" w:color="auto" w:fill="auto"/>
            <w:tcMar>
              <w:top w:w="15" w:type="dxa"/>
              <w:left w:w="15" w:type="dxa"/>
              <w:right w:w="15" w:type="dxa"/>
            </w:tcMar>
            <w:vAlign w:val="center"/>
          </w:tcPr>
          <w:p>
            <w:pPr>
              <w:spacing w:line="240" w:lineRule="auto"/>
              <w:jc w:val="left"/>
              <w:rPr>
                <w:rFonts w:hint="eastAsia" w:asciiTheme="minorEastAsia" w:hAnsiTheme="minorEastAsia" w:eastAsiaTheme="minorEastAsia" w:cstheme="minorEastAsia"/>
                <w:b w:val="0"/>
                <w:bCs/>
                <w:i w:val="0"/>
                <w:color w:val="000000"/>
                <w:sz w:val="18"/>
                <w:szCs w:val="18"/>
                <w:u w:val="none"/>
              </w:rPr>
            </w:pPr>
          </w:p>
        </w:tc>
        <w:tc>
          <w:tcPr>
            <w:tcW w:w="217" w:type="pct"/>
            <w:vMerge w:val="continue"/>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52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02308B2329</w:t>
            </w:r>
          </w:p>
        </w:tc>
        <w:tc>
          <w:tcPr>
            <w:tcW w:w="1140" w:type="dxa"/>
            <w:shd w:val="clear" w:color="auto" w:fill="auto"/>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000000"/>
                <w:kern w:val="0"/>
                <w:sz w:val="18"/>
                <w:szCs w:val="18"/>
                <w:u w:val="none"/>
                <w:lang w:val="en-US" w:eastAsia="zh-CN" w:bidi="ar"/>
              </w:rPr>
            </w:pPr>
            <w:r>
              <w:rPr>
                <w:rFonts w:hint="eastAsia" w:asciiTheme="minorEastAsia" w:hAnsiTheme="minorEastAsia" w:eastAsiaTheme="minorEastAsia" w:cstheme="minorEastAsia"/>
                <w:b w:val="0"/>
                <w:bCs/>
                <w:i w:val="0"/>
                <w:color w:val="000000"/>
                <w:kern w:val="0"/>
                <w:sz w:val="18"/>
                <w:szCs w:val="18"/>
                <w:u w:val="none"/>
                <w:lang w:val="en-US" w:eastAsia="zh-CN" w:bidi="ar"/>
              </w:rPr>
              <w:t>餐饮服务管理与数字化运营</w:t>
            </w:r>
          </w:p>
        </w:tc>
        <w:tc>
          <w:tcPr>
            <w:tcW w:w="34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99"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45"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39"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4</w:t>
            </w:r>
          </w:p>
        </w:tc>
        <w:tc>
          <w:tcPr>
            <w:tcW w:w="20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188"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考查</w:t>
            </w:r>
          </w:p>
        </w:tc>
        <w:tc>
          <w:tcPr>
            <w:tcW w:w="199"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8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304" w:type="pct"/>
            <w:vMerge w:val="continue"/>
            <w:shd w:val="clear" w:color="auto" w:fill="auto"/>
            <w:tcMar>
              <w:top w:w="15" w:type="dxa"/>
              <w:left w:w="15" w:type="dxa"/>
              <w:right w:w="15" w:type="dxa"/>
            </w:tcMar>
            <w:vAlign w:val="center"/>
          </w:tcPr>
          <w:p>
            <w:pPr>
              <w:spacing w:line="240" w:lineRule="auto"/>
              <w:jc w:val="left"/>
              <w:rPr>
                <w:rFonts w:hint="eastAsia" w:asciiTheme="minorEastAsia" w:hAnsiTheme="minorEastAsia" w:eastAsiaTheme="minorEastAsia" w:cstheme="minorEastAsia"/>
                <w:b w:val="0"/>
                <w:bCs/>
                <w:i w:val="0"/>
                <w:color w:val="000000"/>
                <w:sz w:val="18"/>
                <w:szCs w:val="18"/>
                <w:u w:val="none"/>
              </w:rPr>
            </w:pPr>
          </w:p>
        </w:tc>
        <w:tc>
          <w:tcPr>
            <w:tcW w:w="217" w:type="pct"/>
            <w:vMerge w:val="continue"/>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52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02308B2330</w:t>
            </w:r>
          </w:p>
        </w:tc>
        <w:tc>
          <w:tcPr>
            <w:tcW w:w="1140" w:type="dxa"/>
            <w:shd w:val="clear" w:color="auto" w:fill="auto"/>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000000"/>
                <w:kern w:val="0"/>
                <w:sz w:val="18"/>
                <w:szCs w:val="18"/>
                <w:u w:val="none"/>
                <w:lang w:val="en-US" w:eastAsia="zh-CN" w:bidi="ar"/>
              </w:rPr>
            </w:pPr>
            <w:r>
              <w:rPr>
                <w:rFonts w:hint="eastAsia" w:asciiTheme="minorEastAsia" w:hAnsiTheme="minorEastAsia" w:eastAsiaTheme="minorEastAsia" w:cstheme="minorEastAsia"/>
                <w:b w:val="0"/>
                <w:bCs/>
                <w:i w:val="0"/>
                <w:color w:val="000000"/>
                <w:kern w:val="0"/>
                <w:sz w:val="18"/>
                <w:szCs w:val="18"/>
                <w:u w:val="none"/>
                <w:lang w:val="en-US" w:eastAsia="zh-CN" w:bidi="ar"/>
              </w:rPr>
              <w:t>导游业务</w:t>
            </w:r>
          </w:p>
        </w:tc>
        <w:tc>
          <w:tcPr>
            <w:tcW w:w="34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99"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45"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39"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4</w:t>
            </w:r>
          </w:p>
        </w:tc>
        <w:tc>
          <w:tcPr>
            <w:tcW w:w="20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188"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考查</w:t>
            </w:r>
          </w:p>
        </w:tc>
        <w:tc>
          <w:tcPr>
            <w:tcW w:w="199"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jc w:val="center"/>
        </w:trPr>
        <w:tc>
          <w:tcPr>
            <w:tcW w:w="18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304" w:type="pct"/>
            <w:vMerge w:val="continue"/>
            <w:shd w:val="clear" w:color="auto" w:fill="auto"/>
            <w:tcMar>
              <w:top w:w="15" w:type="dxa"/>
              <w:left w:w="15" w:type="dxa"/>
              <w:right w:w="15" w:type="dxa"/>
            </w:tcMar>
            <w:vAlign w:val="center"/>
          </w:tcPr>
          <w:p>
            <w:pPr>
              <w:spacing w:line="240" w:lineRule="auto"/>
              <w:jc w:val="left"/>
              <w:rPr>
                <w:rFonts w:hint="eastAsia" w:asciiTheme="minorEastAsia" w:hAnsiTheme="minorEastAsia" w:eastAsiaTheme="minorEastAsia" w:cstheme="minorEastAsia"/>
                <w:b w:val="0"/>
                <w:bCs/>
                <w:i w:val="0"/>
                <w:color w:val="000000"/>
                <w:sz w:val="18"/>
                <w:szCs w:val="18"/>
                <w:u w:val="none"/>
              </w:rPr>
            </w:pPr>
          </w:p>
        </w:tc>
        <w:tc>
          <w:tcPr>
            <w:tcW w:w="217" w:type="pct"/>
            <w:vMerge w:val="continue"/>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w:t>
            </w:r>
          </w:p>
        </w:tc>
        <w:tc>
          <w:tcPr>
            <w:tcW w:w="52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02308B2326</w:t>
            </w:r>
          </w:p>
        </w:tc>
        <w:tc>
          <w:tcPr>
            <w:tcW w:w="1140" w:type="dxa"/>
            <w:shd w:val="clear" w:color="auto" w:fill="auto"/>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000000"/>
                <w:kern w:val="0"/>
                <w:sz w:val="18"/>
                <w:szCs w:val="18"/>
                <w:u w:val="none"/>
                <w:lang w:val="en-US" w:eastAsia="zh-CN" w:bidi="ar"/>
              </w:rPr>
            </w:pPr>
            <w:r>
              <w:rPr>
                <w:rFonts w:hint="eastAsia" w:asciiTheme="minorEastAsia" w:hAnsiTheme="minorEastAsia" w:eastAsiaTheme="minorEastAsia" w:cstheme="minorEastAsia"/>
                <w:b w:val="0"/>
                <w:bCs/>
                <w:i w:val="0"/>
                <w:color w:val="000000"/>
                <w:kern w:val="0"/>
                <w:sz w:val="18"/>
                <w:szCs w:val="18"/>
                <w:u w:val="none"/>
                <w:lang w:val="en-US" w:eastAsia="zh-CN" w:bidi="ar"/>
              </w:rPr>
              <w:t>茶艺服务技能与管理</w:t>
            </w:r>
          </w:p>
        </w:tc>
        <w:tc>
          <w:tcPr>
            <w:tcW w:w="34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16</w:t>
            </w:r>
          </w:p>
        </w:tc>
        <w:tc>
          <w:tcPr>
            <w:tcW w:w="299"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56</w:t>
            </w:r>
          </w:p>
        </w:tc>
        <w:tc>
          <w:tcPr>
            <w:tcW w:w="245"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39"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4</w:t>
            </w:r>
          </w:p>
        </w:tc>
        <w:tc>
          <w:tcPr>
            <w:tcW w:w="188"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考查</w:t>
            </w:r>
          </w:p>
        </w:tc>
        <w:tc>
          <w:tcPr>
            <w:tcW w:w="199"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jc w:val="center"/>
        </w:trPr>
        <w:tc>
          <w:tcPr>
            <w:tcW w:w="18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304" w:type="pct"/>
            <w:vMerge w:val="continue"/>
            <w:shd w:val="clear" w:color="auto" w:fill="auto"/>
            <w:tcMar>
              <w:top w:w="15" w:type="dxa"/>
              <w:left w:w="15" w:type="dxa"/>
              <w:right w:w="15" w:type="dxa"/>
            </w:tcMar>
            <w:vAlign w:val="center"/>
          </w:tcPr>
          <w:p>
            <w:pPr>
              <w:spacing w:line="240" w:lineRule="auto"/>
              <w:jc w:val="left"/>
              <w:rPr>
                <w:rFonts w:hint="eastAsia" w:asciiTheme="minorEastAsia" w:hAnsiTheme="minorEastAsia" w:eastAsiaTheme="minorEastAsia" w:cstheme="minorEastAsia"/>
                <w:b w:val="0"/>
                <w:bCs/>
                <w:i w:val="0"/>
                <w:color w:val="000000"/>
                <w:sz w:val="18"/>
                <w:szCs w:val="18"/>
                <w:u w:val="none"/>
              </w:rPr>
            </w:pPr>
          </w:p>
        </w:tc>
        <w:tc>
          <w:tcPr>
            <w:tcW w:w="217" w:type="pct"/>
            <w:vMerge w:val="continue"/>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6</w:t>
            </w:r>
          </w:p>
        </w:tc>
        <w:tc>
          <w:tcPr>
            <w:tcW w:w="52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02308B2327</w:t>
            </w:r>
          </w:p>
        </w:tc>
        <w:tc>
          <w:tcPr>
            <w:tcW w:w="1140" w:type="dxa"/>
            <w:shd w:val="clear" w:color="auto" w:fill="auto"/>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000000"/>
                <w:kern w:val="0"/>
                <w:sz w:val="18"/>
                <w:szCs w:val="18"/>
                <w:u w:val="none"/>
                <w:lang w:val="en-US" w:eastAsia="zh-CN" w:bidi="ar"/>
              </w:rPr>
            </w:pPr>
            <w:r>
              <w:rPr>
                <w:rFonts w:hint="eastAsia" w:asciiTheme="minorEastAsia" w:hAnsiTheme="minorEastAsia" w:eastAsiaTheme="minorEastAsia" w:cstheme="minorEastAsia"/>
                <w:b w:val="0"/>
                <w:bCs/>
                <w:i w:val="0"/>
                <w:color w:val="000000"/>
                <w:kern w:val="0"/>
                <w:sz w:val="18"/>
                <w:szCs w:val="18"/>
                <w:u w:val="none"/>
                <w:lang w:val="en-US" w:eastAsia="zh-CN" w:bidi="ar"/>
              </w:rPr>
              <w:t>酒水酒吧服务管理与数字化运营</w:t>
            </w:r>
          </w:p>
        </w:tc>
        <w:tc>
          <w:tcPr>
            <w:tcW w:w="34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16</w:t>
            </w:r>
          </w:p>
        </w:tc>
        <w:tc>
          <w:tcPr>
            <w:tcW w:w="299"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56</w:t>
            </w:r>
          </w:p>
        </w:tc>
        <w:tc>
          <w:tcPr>
            <w:tcW w:w="245"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39"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4</w:t>
            </w:r>
          </w:p>
        </w:tc>
        <w:tc>
          <w:tcPr>
            <w:tcW w:w="188"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考查</w:t>
            </w:r>
          </w:p>
        </w:tc>
        <w:tc>
          <w:tcPr>
            <w:tcW w:w="199"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jc w:val="center"/>
        </w:trPr>
        <w:tc>
          <w:tcPr>
            <w:tcW w:w="18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304" w:type="pct"/>
            <w:vMerge w:val="continue"/>
            <w:shd w:val="clear" w:color="auto" w:fill="auto"/>
            <w:tcMar>
              <w:top w:w="15" w:type="dxa"/>
              <w:left w:w="15" w:type="dxa"/>
              <w:right w:w="15" w:type="dxa"/>
            </w:tcMar>
            <w:vAlign w:val="center"/>
          </w:tcPr>
          <w:p>
            <w:pPr>
              <w:spacing w:line="240" w:lineRule="auto"/>
              <w:jc w:val="left"/>
              <w:rPr>
                <w:rFonts w:hint="eastAsia" w:asciiTheme="minorEastAsia" w:hAnsiTheme="minorEastAsia" w:eastAsiaTheme="minorEastAsia" w:cstheme="minorEastAsia"/>
                <w:b w:val="0"/>
                <w:bCs/>
                <w:i w:val="0"/>
                <w:color w:val="000000"/>
                <w:sz w:val="18"/>
                <w:szCs w:val="18"/>
                <w:u w:val="none"/>
              </w:rPr>
            </w:pPr>
          </w:p>
        </w:tc>
        <w:tc>
          <w:tcPr>
            <w:tcW w:w="217" w:type="pct"/>
            <w:vMerge w:val="continue"/>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kern w:val="0"/>
                <w:sz w:val="18"/>
                <w:szCs w:val="18"/>
                <w:u w:val="none"/>
                <w:lang w:val="en-US" w:eastAsia="zh-CN" w:bidi="ar"/>
              </w:rPr>
            </w:pPr>
            <w:r>
              <w:rPr>
                <w:rFonts w:hint="eastAsia" w:asciiTheme="minorEastAsia" w:hAnsiTheme="minorEastAsia" w:eastAsiaTheme="minorEastAsia" w:cstheme="minorEastAsia"/>
                <w:b w:val="0"/>
                <w:bCs/>
                <w:i w:val="0"/>
                <w:color w:val="000000"/>
                <w:kern w:val="0"/>
                <w:sz w:val="18"/>
                <w:szCs w:val="18"/>
                <w:u w:val="none"/>
                <w:lang w:val="en-US" w:eastAsia="zh-CN" w:bidi="ar"/>
              </w:rPr>
              <w:t>7</w:t>
            </w:r>
          </w:p>
        </w:tc>
        <w:tc>
          <w:tcPr>
            <w:tcW w:w="52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b w:val="0"/>
                <w:bCs/>
                <w:i w:val="0"/>
                <w:color w:val="000000"/>
                <w:kern w:val="0"/>
                <w:sz w:val="18"/>
                <w:szCs w:val="18"/>
                <w:u w:val="none"/>
                <w:lang w:val="en-US" w:eastAsia="zh-CN" w:bidi="ar"/>
              </w:rPr>
              <w:t>02308B2234</w:t>
            </w:r>
          </w:p>
        </w:tc>
        <w:tc>
          <w:tcPr>
            <w:tcW w:w="1140" w:type="dxa"/>
            <w:shd w:val="clear" w:color="auto" w:fill="auto"/>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000000"/>
                <w:kern w:val="0"/>
                <w:sz w:val="18"/>
                <w:szCs w:val="18"/>
                <w:u w:val="none"/>
                <w:lang w:val="en-US" w:eastAsia="zh-CN" w:bidi="ar"/>
              </w:rPr>
            </w:pPr>
            <w:r>
              <w:rPr>
                <w:rFonts w:hint="eastAsia" w:asciiTheme="minorEastAsia" w:hAnsiTheme="minorEastAsia" w:eastAsiaTheme="minorEastAsia" w:cstheme="minorEastAsia"/>
                <w:b w:val="0"/>
                <w:bCs/>
                <w:i w:val="0"/>
                <w:color w:val="000000"/>
                <w:kern w:val="0"/>
                <w:sz w:val="18"/>
                <w:szCs w:val="18"/>
                <w:u w:val="none"/>
                <w:lang w:val="en-US" w:eastAsia="zh-CN" w:bidi="ar"/>
              </w:rPr>
              <w:t>康乐服务管理与数字化运营</w:t>
            </w:r>
          </w:p>
        </w:tc>
        <w:tc>
          <w:tcPr>
            <w:tcW w:w="34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99"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45"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kern w:val="2"/>
                <w:sz w:val="18"/>
                <w:szCs w:val="18"/>
                <w:u w:val="none"/>
                <w:lang w:val="en-US" w:eastAsia="zh-CN" w:bidi="ar-SA"/>
              </w:rPr>
            </w:pPr>
          </w:p>
        </w:tc>
        <w:tc>
          <w:tcPr>
            <w:tcW w:w="203"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4</w:t>
            </w:r>
          </w:p>
        </w:tc>
        <w:tc>
          <w:tcPr>
            <w:tcW w:w="239"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kern w:val="2"/>
                <w:sz w:val="18"/>
                <w:szCs w:val="18"/>
                <w:u w:val="none"/>
                <w:lang w:val="en-US" w:eastAsia="zh-CN" w:bidi="ar-SA"/>
              </w:rPr>
            </w:pPr>
          </w:p>
        </w:tc>
        <w:tc>
          <w:tcPr>
            <w:tcW w:w="20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kern w:val="2"/>
                <w:sz w:val="18"/>
                <w:szCs w:val="18"/>
                <w:u w:val="none"/>
                <w:lang w:val="en-US" w:eastAsia="zh-CN" w:bidi="ar-SA"/>
              </w:rPr>
            </w:pPr>
          </w:p>
        </w:tc>
        <w:tc>
          <w:tcPr>
            <w:tcW w:w="188"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kern w:val="2"/>
                <w:sz w:val="18"/>
                <w:szCs w:val="18"/>
                <w:u w:val="none"/>
                <w:lang w:val="en-US" w:eastAsia="zh-CN" w:bidi="ar-SA"/>
              </w:rPr>
            </w:pPr>
          </w:p>
        </w:tc>
        <w:tc>
          <w:tcPr>
            <w:tcW w:w="25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kern w:val="2"/>
                <w:sz w:val="18"/>
                <w:szCs w:val="18"/>
                <w:u w:val="none"/>
                <w:lang w:val="en-US" w:eastAsia="zh-CN" w:bidi="ar-SA"/>
              </w:rPr>
            </w:pPr>
          </w:p>
        </w:tc>
        <w:tc>
          <w:tcPr>
            <w:tcW w:w="26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考查</w:t>
            </w:r>
          </w:p>
        </w:tc>
        <w:tc>
          <w:tcPr>
            <w:tcW w:w="199"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kern w:val="2"/>
                <w:sz w:val="18"/>
                <w:szCs w:val="18"/>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jc w:val="center"/>
        </w:trPr>
        <w:tc>
          <w:tcPr>
            <w:tcW w:w="18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304" w:type="pct"/>
            <w:vMerge w:val="continue"/>
            <w:shd w:val="clear" w:color="auto" w:fill="auto"/>
            <w:tcMar>
              <w:top w:w="15" w:type="dxa"/>
              <w:left w:w="15" w:type="dxa"/>
              <w:right w:w="15" w:type="dxa"/>
            </w:tcMar>
            <w:vAlign w:val="center"/>
          </w:tcPr>
          <w:p>
            <w:pPr>
              <w:spacing w:line="240" w:lineRule="auto"/>
              <w:jc w:val="left"/>
              <w:rPr>
                <w:rFonts w:hint="eastAsia" w:asciiTheme="minorEastAsia" w:hAnsiTheme="minorEastAsia" w:eastAsiaTheme="minorEastAsia" w:cstheme="minorEastAsia"/>
                <w:b w:val="0"/>
                <w:bCs/>
                <w:i w:val="0"/>
                <w:color w:val="000000"/>
                <w:sz w:val="18"/>
                <w:szCs w:val="18"/>
                <w:u w:val="none"/>
              </w:rPr>
            </w:pPr>
          </w:p>
        </w:tc>
        <w:tc>
          <w:tcPr>
            <w:tcW w:w="217" w:type="pct"/>
            <w:vMerge w:val="continue"/>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kern w:val="0"/>
                <w:sz w:val="18"/>
                <w:szCs w:val="18"/>
                <w:u w:val="none"/>
                <w:lang w:val="en-US" w:eastAsia="zh-CN" w:bidi="ar"/>
              </w:rPr>
            </w:pPr>
            <w:r>
              <w:rPr>
                <w:rFonts w:hint="eastAsia" w:asciiTheme="minorEastAsia" w:hAnsiTheme="minorEastAsia" w:eastAsiaTheme="minorEastAsia" w:cstheme="minorEastAsia"/>
                <w:b w:val="0"/>
                <w:bCs/>
                <w:i w:val="0"/>
                <w:color w:val="000000"/>
                <w:kern w:val="0"/>
                <w:sz w:val="18"/>
                <w:szCs w:val="18"/>
                <w:u w:val="none"/>
                <w:lang w:val="en-US" w:eastAsia="zh-CN" w:bidi="ar"/>
              </w:rPr>
              <w:t>8</w:t>
            </w:r>
          </w:p>
        </w:tc>
        <w:tc>
          <w:tcPr>
            <w:tcW w:w="52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b w:val="0"/>
                <w:bCs/>
                <w:i w:val="0"/>
                <w:color w:val="000000"/>
                <w:kern w:val="0"/>
                <w:sz w:val="18"/>
                <w:szCs w:val="18"/>
                <w:u w:val="none"/>
                <w:lang w:val="en-US" w:eastAsia="zh-CN" w:bidi="ar"/>
              </w:rPr>
              <w:t>02308B2238</w:t>
            </w:r>
          </w:p>
        </w:tc>
        <w:tc>
          <w:tcPr>
            <w:tcW w:w="1140" w:type="dxa"/>
            <w:shd w:val="clear" w:color="auto" w:fill="auto"/>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000000"/>
                <w:kern w:val="0"/>
                <w:sz w:val="18"/>
                <w:szCs w:val="18"/>
                <w:u w:val="none"/>
                <w:lang w:val="en-US" w:eastAsia="zh-CN" w:bidi="ar"/>
              </w:rPr>
            </w:pPr>
            <w:r>
              <w:rPr>
                <w:rFonts w:hint="eastAsia" w:asciiTheme="minorEastAsia" w:hAnsiTheme="minorEastAsia" w:eastAsiaTheme="minorEastAsia" w:cstheme="minorEastAsia"/>
                <w:b w:val="0"/>
                <w:bCs/>
                <w:i w:val="0"/>
                <w:color w:val="000000"/>
                <w:kern w:val="0"/>
                <w:sz w:val="18"/>
                <w:szCs w:val="18"/>
                <w:u w:val="none"/>
                <w:lang w:val="en-US" w:eastAsia="zh-CN" w:bidi="ar"/>
              </w:rPr>
              <w:t>饭店服务礼仪</w:t>
            </w:r>
          </w:p>
        </w:tc>
        <w:tc>
          <w:tcPr>
            <w:tcW w:w="34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99"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45"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kern w:val="2"/>
                <w:sz w:val="18"/>
                <w:szCs w:val="18"/>
                <w:u w:val="none"/>
                <w:lang w:val="en-US" w:eastAsia="zh-CN" w:bidi="ar-SA"/>
              </w:rPr>
            </w:pPr>
          </w:p>
        </w:tc>
        <w:tc>
          <w:tcPr>
            <w:tcW w:w="20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kern w:val="2"/>
                <w:sz w:val="18"/>
                <w:szCs w:val="18"/>
                <w:u w:val="none"/>
                <w:lang w:val="en-US" w:eastAsia="zh-CN" w:bidi="ar-SA"/>
              </w:rPr>
            </w:pPr>
          </w:p>
        </w:tc>
        <w:tc>
          <w:tcPr>
            <w:tcW w:w="239"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4</w:t>
            </w:r>
          </w:p>
        </w:tc>
        <w:tc>
          <w:tcPr>
            <w:tcW w:w="20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kern w:val="2"/>
                <w:sz w:val="18"/>
                <w:szCs w:val="18"/>
                <w:u w:val="none"/>
                <w:lang w:val="en-US" w:eastAsia="zh-CN" w:bidi="ar-SA"/>
              </w:rPr>
            </w:pPr>
          </w:p>
        </w:tc>
        <w:tc>
          <w:tcPr>
            <w:tcW w:w="188"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kern w:val="2"/>
                <w:sz w:val="18"/>
                <w:szCs w:val="18"/>
                <w:u w:val="none"/>
                <w:lang w:val="en-US" w:eastAsia="zh-CN" w:bidi="ar-SA"/>
              </w:rPr>
            </w:pPr>
          </w:p>
        </w:tc>
        <w:tc>
          <w:tcPr>
            <w:tcW w:w="25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kern w:val="2"/>
                <w:sz w:val="18"/>
                <w:szCs w:val="18"/>
                <w:u w:val="none"/>
                <w:lang w:val="en-US" w:eastAsia="zh-CN" w:bidi="ar-SA"/>
              </w:rPr>
            </w:pPr>
          </w:p>
        </w:tc>
        <w:tc>
          <w:tcPr>
            <w:tcW w:w="26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考查</w:t>
            </w:r>
          </w:p>
        </w:tc>
        <w:tc>
          <w:tcPr>
            <w:tcW w:w="199"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8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304" w:type="pct"/>
            <w:vMerge w:val="restart"/>
            <w:shd w:val="clear" w:color="auto" w:fill="auto"/>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专业实践教学环节</w:t>
            </w:r>
          </w:p>
        </w:tc>
        <w:tc>
          <w:tcPr>
            <w:tcW w:w="217" w:type="pct"/>
            <w:vMerge w:val="restar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必修</w:t>
            </w:r>
          </w:p>
        </w:tc>
        <w:tc>
          <w:tcPr>
            <w:tcW w:w="21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w:t>
            </w:r>
          </w:p>
        </w:tc>
        <w:tc>
          <w:tcPr>
            <w:tcW w:w="52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10B110020</w:t>
            </w:r>
          </w:p>
        </w:tc>
        <w:tc>
          <w:tcPr>
            <w:tcW w:w="551" w:type="pct"/>
            <w:shd w:val="clear" w:color="auto" w:fill="auto"/>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毕业设计</w:t>
            </w:r>
          </w:p>
        </w:tc>
        <w:tc>
          <w:tcPr>
            <w:tcW w:w="34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80</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20</w:t>
            </w:r>
          </w:p>
        </w:tc>
        <w:tc>
          <w:tcPr>
            <w:tcW w:w="299"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60</w:t>
            </w:r>
          </w:p>
        </w:tc>
        <w:tc>
          <w:tcPr>
            <w:tcW w:w="245"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39"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000000"/>
                <w:sz w:val="18"/>
                <w:szCs w:val="18"/>
                <w:u w:val="none"/>
              </w:rPr>
            </w:pPr>
          </w:p>
        </w:tc>
        <w:tc>
          <w:tcPr>
            <w:tcW w:w="18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80</w:t>
            </w:r>
          </w:p>
        </w:tc>
        <w:tc>
          <w:tcPr>
            <w:tcW w:w="253" w:type="pct"/>
            <w:shd w:val="clear" w:color="auto" w:fill="auto"/>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考查</w:t>
            </w:r>
          </w:p>
        </w:tc>
        <w:tc>
          <w:tcPr>
            <w:tcW w:w="199" w:type="pct"/>
            <w:shd w:val="clear" w:color="auto" w:fill="auto"/>
            <w:noWrap/>
            <w:tcMar>
              <w:top w:w="15" w:type="dxa"/>
              <w:left w:w="15" w:type="dxa"/>
              <w:right w:w="15" w:type="dxa"/>
            </w:tcMar>
            <w:vAlign w:val="center"/>
          </w:tcPr>
          <w:p>
            <w:pPr>
              <w:spacing w:line="240" w:lineRule="auto"/>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jc w:val="center"/>
        </w:trPr>
        <w:tc>
          <w:tcPr>
            <w:tcW w:w="18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304" w:type="pct"/>
            <w:vMerge w:val="continue"/>
            <w:shd w:val="clear" w:color="auto" w:fill="auto"/>
            <w:tcMar>
              <w:top w:w="15" w:type="dxa"/>
              <w:left w:w="15" w:type="dxa"/>
              <w:right w:w="15" w:type="dxa"/>
            </w:tcMar>
            <w:vAlign w:val="center"/>
          </w:tcPr>
          <w:p>
            <w:pPr>
              <w:spacing w:line="240" w:lineRule="auto"/>
              <w:jc w:val="left"/>
              <w:rPr>
                <w:rFonts w:hint="eastAsia" w:asciiTheme="minorEastAsia" w:hAnsiTheme="minorEastAsia" w:eastAsiaTheme="minorEastAsia" w:cstheme="minorEastAsia"/>
                <w:b w:val="0"/>
                <w:bCs/>
                <w:i w:val="0"/>
                <w:color w:val="000000"/>
                <w:sz w:val="18"/>
                <w:szCs w:val="18"/>
                <w:u w:val="none"/>
              </w:rPr>
            </w:pPr>
          </w:p>
        </w:tc>
        <w:tc>
          <w:tcPr>
            <w:tcW w:w="217"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52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10C112120</w:t>
            </w:r>
          </w:p>
        </w:tc>
        <w:tc>
          <w:tcPr>
            <w:tcW w:w="551" w:type="pct"/>
            <w:shd w:val="clear" w:color="auto" w:fill="auto"/>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岗位实习</w:t>
            </w:r>
          </w:p>
        </w:tc>
        <w:tc>
          <w:tcPr>
            <w:tcW w:w="34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20</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540</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w:t>
            </w:r>
          </w:p>
        </w:tc>
        <w:tc>
          <w:tcPr>
            <w:tcW w:w="299"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540</w:t>
            </w:r>
          </w:p>
        </w:tc>
        <w:tc>
          <w:tcPr>
            <w:tcW w:w="245"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39"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188"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540</w:t>
            </w:r>
          </w:p>
        </w:tc>
        <w:tc>
          <w:tcPr>
            <w:tcW w:w="268"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考查</w:t>
            </w:r>
          </w:p>
        </w:tc>
        <w:tc>
          <w:tcPr>
            <w:tcW w:w="199"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8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304" w:type="pct"/>
            <w:vMerge w:val="restart"/>
            <w:shd w:val="clear" w:color="auto" w:fill="auto"/>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专业拓展课</w:t>
            </w:r>
          </w:p>
        </w:tc>
        <w:tc>
          <w:tcPr>
            <w:tcW w:w="217" w:type="pct"/>
            <w:vMerge w:val="restar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选修</w:t>
            </w:r>
          </w:p>
        </w:tc>
        <w:tc>
          <w:tcPr>
            <w:tcW w:w="21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w:t>
            </w:r>
          </w:p>
        </w:tc>
        <w:tc>
          <w:tcPr>
            <w:tcW w:w="52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23D0601</w:t>
            </w:r>
          </w:p>
        </w:tc>
        <w:tc>
          <w:tcPr>
            <w:tcW w:w="551" w:type="pct"/>
            <w:shd w:val="clear" w:color="auto" w:fill="auto"/>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服务礼仪</w:t>
            </w:r>
          </w:p>
        </w:tc>
        <w:tc>
          <w:tcPr>
            <w:tcW w:w="34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18</w:t>
            </w:r>
          </w:p>
        </w:tc>
        <w:tc>
          <w:tcPr>
            <w:tcW w:w="299"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1333" w:type="pct"/>
            <w:gridSpan w:val="6"/>
            <w:vMerge w:val="restar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专业拓展课最低学分要求为6学分</w:t>
            </w:r>
          </w:p>
        </w:tc>
        <w:tc>
          <w:tcPr>
            <w:tcW w:w="26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199"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0" w:hRule="atLeast"/>
          <w:jc w:val="center"/>
        </w:trPr>
        <w:tc>
          <w:tcPr>
            <w:tcW w:w="18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304" w:type="pct"/>
            <w:vMerge w:val="continue"/>
            <w:shd w:val="clear" w:color="auto" w:fill="auto"/>
            <w:tcMar>
              <w:top w:w="15" w:type="dxa"/>
              <w:left w:w="15" w:type="dxa"/>
              <w:right w:w="15" w:type="dxa"/>
            </w:tcMar>
            <w:vAlign w:val="center"/>
          </w:tcPr>
          <w:p>
            <w:pPr>
              <w:spacing w:line="240" w:lineRule="auto"/>
              <w:jc w:val="left"/>
              <w:rPr>
                <w:rFonts w:hint="eastAsia" w:asciiTheme="minorEastAsia" w:hAnsiTheme="minorEastAsia" w:eastAsiaTheme="minorEastAsia" w:cstheme="minorEastAsia"/>
                <w:b w:val="0"/>
                <w:bCs/>
                <w:i w:val="0"/>
                <w:color w:val="000000"/>
                <w:sz w:val="18"/>
                <w:szCs w:val="18"/>
                <w:u w:val="none"/>
              </w:rPr>
            </w:pPr>
          </w:p>
        </w:tc>
        <w:tc>
          <w:tcPr>
            <w:tcW w:w="217"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52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23D0602</w:t>
            </w:r>
          </w:p>
        </w:tc>
        <w:tc>
          <w:tcPr>
            <w:tcW w:w="551" w:type="pct"/>
            <w:shd w:val="clear" w:color="auto" w:fill="auto"/>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旅游学概论</w:t>
            </w:r>
          </w:p>
        </w:tc>
        <w:tc>
          <w:tcPr>
            <w:tcW w:w="34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18</w:t>
            </w:r>
          </w:p>
        </w:tc>
        <w:tc>
          <w:tcPr>
            <w:tcW w:w="299"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1333" w:type="pct"/>
            <w:gridSpan w:val="6"/>
            <w:vMerge w:val="continue"/>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199"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0" w:hRule="atLeast"/>
          <w:jc w:val="center"/>
        </w:trPr>
        <w:tc>
          <w:tcPr>
            <w:tcW w:w="18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304" w:type="pct"/>
            <w:vMerge w:val="continue"/>
            <w:shd w:val="clear" w:color="auto" w:fill="auto"/>
            <w:tcMar>
              <w:top w:w="15" w:type="dxa"/>
              <w:left w:w="15" w:type="dxa"/>
              <w:right w:w="15" w:type="dxa"/>
            </w:tcMar>
            <w:vAlign w:val="center"/>
          </w:tcPr>
          <w:p>
            <w:pPr>
              <w:spacing w:line="240" w:lineRule="auto"/>
              <w:jc w:val="left"/>
              <w:rPr>
                <w:rFonts w:hint="eastAsia" w:asciiTheme="minorEastAsia" w:hAnsiTheme="minorEastAsia" w:eastAsiaTheme="minorEastAsia" w:cstheme="minorEastAsia"/>
                <w:b w:val="0"/>
                <w:bCs/>
                <w:i w:val="0"/>
                <w:color w:val="000000"/>
                <w:sz w:val="18"/>
                <w:szCs w:val="18"/>
                <w:u w:val="none"/>
              </w:rPr>
            </w:pPr>
          </w:p>
        </w:tc>
        <w:tc>
          <w:tcPr>
            <w:tcW w:w="217"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52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23D0603</w:t>
            </w:r>
          </w:p>
        </w:tc>
        <w:tc>
          <w:tcPr>
            <w:tcW w:w="551" w:type="pct"/>
            <w:shd w:val="clear" w:color="auto" w:fill="auto"/>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公共危机管理</w:t>
            </w:r>
          </w:p>
        </w:tc>
        <w:tc>
          <w:tcPr>
            <w:tcW w:w="34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18</w:t>
            </w:r>
          </w:p>
        </w:tc>
        <w:tc>
          <w:tcPr>
            <w:tcW w:w="299"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1333" w:type="pct"/>
            <w:gridSpan w:val="6"/>
            <w:vMerge w:val="continue"/>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199"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0" w:hRule="atLeast"/>
          <w:jc w:val="center"/>
        </w:trPr>
        <w:tc>
          <w:tcPr>
            <w:tcW w:w="18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304" w:type="pct"/>
            <w:vMerge w:val="continue"/>
            <w:shd w:val="clear" w:color="auto" w:fill="auto"/>
            <w:tcMar>
              <w:top w:w="15" w:type="dxa"/>
              <w:left w:w="15" w:type="dxa"/>
              <w:right w:w="15" w:type="dxa"/>
            </w:tcMar>
            <w:vAlign w:val="center"/>
          </w:tcPr>
          <w:p>
            <w:pPr>
              <w:spacing w:line="240" w:lineRule="auto"/>
              <w:jc w:val="left"/>
              <w:rPr>
                <w:rFonts w:hint="eastAsia" w:asciiTheme="minorEastAsia" w:hAnsiTheme="minorEastAsia" w:eastAsiaTheme="minorEastAsia" w:cstheme="minorEastAsia"/>
                <w:b w:val="0"/>
                <w:bCs/>
                <w:i w:val="0"/>
                <w:color w:val="000000"/>
                <w:sz w:val="18"/>
                <w:szCs w:val="18"/>
                <w:u w:val="none"/>
              </w:rPr>
            </w:pPr>
          </w:p>
        </w:tc>
        <w:tc>
          <w:tcPr>
            <w:tcW w:w="217"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52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23D0604</w:t>
            </w:r>
          </w:p>
        </w:tc>
        <w:tc>
          <w:tcPr>
            <w:tcW w:w="551" w:type="pct"/>
            <w:shd w:val="clear" w:color="auto" w:fill="auto"/>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文献检索与论文写作</w:t>
            </w:r>
          </w:p>
        </w:tc>
        <w:tc>
          <w:tcPr>
            <w:tcW w:w="34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18</w:t>
            </w:r>
          </w:p>
        </w:tc>
        <w:tc>
          <w:tcPr>
            <w:tcW w:w="299"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1333" w:type="pct"/>
            <w:gridSpan w:val="6"/>
            <w:vMerge w:val="continue"/>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199" w:type="pct"/>
            <w:shd w:val="clear" w:color="auto" w:fill="auto"/>
            <w:noWrap/>
            <w:tcMar>
              <w:top w:w="15" w:type="dxa"/>
              <w:left w:w="15" w:type="dxa"/>
              <w:right w:w="15" w:type="dxa"/>
            </w:tcMar>
            <w:vAlign w:val="center"/>
          </w:tcPr>
          <w:p>
            <w:pPr>
              <w:spacing w:line="240" w:lineRule="auto"/>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8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1806" w:type="pct"/>
            <w:gridSpan w:val="5"/>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专业必修课程学分、学时小计</w:t>
            </w:r>
          </w:p>
        </w:tc>
        <w:tc>
          <w:tcPr>
            <w:tcW w:w="34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99</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1952</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904</w:t>
            </w:r>
          </w:p>
        </w:tc>
        <w:tc>
          <w:tcPr>
            <w:tcW w:w="299"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1048</w:t>
            </w:r>
          </w:p>
        </w:tc>
        <w:tc>
          <w:tcPr>
            <w:tcW w:w="24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p>
        </w:tc>
        <w:tc>
          <w:tcPr>
            <w:tcW w:w="239"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000000"/>
                <w:sz w:val="18"/>
                <w:szCs w:val="18"/>
                <w:u w:val="none"/>
              </w:rPr>
            </w:pPr>
          </w:p>
        </w:tc>
        <w:tc>
          <w:tcPr>
            <w:tcW w:w="188"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199"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jc w:val="center"/>
        </w:trPr>
        <w:tc>
          <w:tcPr>
            <w:tcW w:w="18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1806" w:type="pct"/>
            <w:gridSpan w:val="5"/>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专业必修课程学分、学时占比</w:t>
            </w:r>
          </w:p>
        </w:tc>
        <w:tc>
          <w:tcPr>
            <w:tcW w:w="34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63.06%</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64.34%</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29.80%</w:t>
            </w:r>
          </w:p>
        </w:tc>
        <w:tc>
          <w:tcPr>
            <w:tcW w:w="299"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34.54%</w:t>
            </w:r>
          </w:p>
        </w:tc>
        <w:tc>
          <w:tcPr>
            <w:tcW w:w="245"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000000"/>
                <w:sz w:val="18"/>
                <w:szCs w:val="18"/>
                <w:u w:val="none"/>
              </w:rPr>
            </w:pPr>
          </w:p>
        </w:tc>
        <w:tc>
          <w:tcPr>
            <w:tcW w:w="239"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000000"/>
                <w:sz w:val="18"/>
                <w:szCs w:val="18"/>
                <w:u w:val="none"/>
              </w:rPr>
            </w:pPr>
          </w:p>
        </w:tc>
        <w:tc>
          <w:tcPr>
            <w:tcW w:w="188"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199"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jc w:val="center"/>
        </w:trPr>
        <w:tc>
          <w:tcPr>
            <w:tcW w:w="18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1806" w:type="pct"/>
            <w:gridSpan w:val="5"/>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专业拓展课程学分、学时小计</w:t>
            </w:r>
          </w:p>
        </w:tc>
        <w:tc>
          <w:tcPr>
            <w:tcW w:w="34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6</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108</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99"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4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p>
        </w:tc>
        <w:tc>
          <w:tcPr>
            <w:tcW w:w="239"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000000"/>
                <w:sz w:val="18"/>
                <w:szCs w:val="18"/>
                <w:u w:val="none"/>
              </w:rPr>
            </w:pPr>
          </w:p>
        </w:tc>
        <w:tc>
          <w:tcPr>
            <w:tcW w:w="188"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199"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8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1806" w:type="pct"/>
            <w:gridSpan w:val="5"/>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专业拓展课程学分、学时占比</w:t>
            </w:r>
          </w:p>
        </w:tc>
        <w:tc>
          <w:tcPr>
            <w:tcW w:w="34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3.82%</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3.56%</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1.19%</w:t>
            </w:r>
          </w:p>
        </w:tc>
        <w:tc>
          <w:tcPr>
            <w:tcW w:w="299"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2.37%</w:t>
            </w:r>
          </w:p>
        </w:tc>
        <w:tc>
          <w:tcPr>
            <w:tcW w:w="245"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000000"/>
                <w:sz w:val="18"/>
                <w:szCs w:val="18"/>
                <w:u w:val="none"/>
              </w:rPr>
            </w:pPr>
          </w:p>
        </w:tc>
        <w:tc>
          <w:tcPr>
            <w:tcW w:w="239"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000000"/>
                <w:sz w:val="18"/>
                <w:szCs w:val="18"/>
                <w:u w:val="none"/>
              </w:rPr>
            </w:pPr>
          </w:p>
        </w:tc>
        <w:tc>
          <w:tcPr>
            <w:tcW w:w="188"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199"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0" w:hRule="atLeast"/>
          <w:jc w:val="center"/>
        </w:trPr>
        <w:tc>
          <w:tcPr>
            <w:tcW w:w="490" w:type="pct"/>
            <w:gridSpan w:val="2"/>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其他教育活动</w:t>
            </w:r>
          </w:p>
        </w:tc>
        <w:tc>
          <w:tcPr>
            <w:tcW w:w="217"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必修</w:t>
            </w:r>
          </w:p>
        </w:tc>
        <w:tc>
          <w:tcPr>
            <w:tcW w:w="1283" w:type="pct"/>
            <w:gridSpan w:val="3"/>
            <w:shd w:val="clear" w:color="auto" w:fill="auto"/>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第二课堂</w:t>
            </w:r>
          </w:p>
        </w:tc>
        <w:tc>
          <w:tcPr>
            <w:tcW w:w="34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64</w:t>
            </w:r>
          </w:p>
        </w:tc>
        <w:tc>
          <w:tcPr>
            <w:tcW w:w="282"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w:t>
            </w:r>
          </w:p>
        </w:tc>
        <w:tc>
          <w:tcPr>
            <w:tcW w:w="299"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64</w:t>
            </w:r>
          </w:p>
        </w:tc>
        <w:tc>
          <w:tcPr>
            <w:tcW w:w="1333" w:type="pct"/>
            <w:gridSpan w:val="6"/>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199" w:type="pct"/>
            <w:shd w:val="clear" w:color="auto" w:fill="auto"/>
            <w:noWrap/>
            <w:tcMar>
              <w:top w:w="15" w:type="dxa"/>
              <w:left w:w="15" w:type="dxa"/>
              <w:right w:w="15" w:type="dxa"/>
            </w:tcMar>
            <w:vAlign w:val="center"/>
          </w:tcPr>
          <w:p>
            <w:pPr>
              <w:spacing w:line="240" w:lineRule="auto"/>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40" w:hRule="atLeast"/>
          <w:jc w:val="center"/>
        </w:trPr>
        <w:tc>
          <w:tcPr>
            <w:tcW w:w="1992" w:type="pct"/>
            <w:gridSpan w:val="6"/>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总学分、学时合计</w:t>
            </w:r>
          </w:p>
        </w:tc>
        <w:tc>
          <w:tcPr>
            <w:tcW w:w="34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157</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3034</w:t>
            </w:r>
          </w:p>
        </w:tc>
        <w:tc>
          <w:tcPr>
            <w:tcW w:w="282"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1462</w:t>
            </w:r>
          </w:p>
        </w:tc>
        <w:tc>
          <w:tcPr>
            <w:tcW w:w="299"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1572</w:t>
            </w:r>
          </w:p>
        </w:tc>
        <w:tc>
          <w:tcPr>
            <w:tcW w:w="245"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000000"/>
                <w:sz w:val="18"/>
                <w:szCs w:val="18"/>
                <w:u w:val="none"/>
              </w:rPr>
            </w:pPr>
          </w:p>
        </w:tc>
        <w:tc>
          <w:tcPr>
            <w:tcW w:w="239"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000000"/>
                <w:sz w:val="18"/>
                <w:szCs w:val="18"/>
                <w:u w:val="none"/>
              </w:rPr>
            </w:pPr>
          </w:p>
        </w:tc>
        <w:tc>
          <w:tcPr>
            <w:tcW w:w="203"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000000"/>
                <w:sz w:val="18"/>
                <w:szCs w:val="18"/>
                <w:u w:val="none"/>
              </w:rPr>
            </w:pPr>
          </w:p>
        </w:tc>
        <w:tc>
          <w:tcPr>
            <w:tcW w:w="188"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000000"/>
                <w:sz w:val="18"/>
                <w:szCs w:val="18"/>
                <w:u w:val="none"/>
              </w:rPr>
            </w:pPr>
          </w:p>
        </w:tc>
        <w:tc>
          <w:tcPr>
            <w:tcW w:w="268"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199" w:type="pct"/>
            <w:shd w:val="clear" w:color="auto" w:fill="auto"/>
            <w:noWrap/>
            <w:tcMar>
              <w:top w:w="15" w:type="dxa"/>
              <w:left w:w="15" w:type="dxa"/>
              <w:right w:w="15" w:type="dxa"/>
            </w:tcMar>
            <w:vAlign w:val="center"/>
          </w:tcPr>
          <w:p>
            <w:pPr>
              <w:spacing w:line="240" w:lineRule="auto"/>
              <w:rPr>
                <w:rFonts w:hint="eastAsia" w:asciiTheme="minorEastAsia" w:hAnsiTheme="minorEastAsia" w:eastAsiaTheme="minorEastAsia" w:cstheme="minorEastAsia"/>
                <w:b w:val="0"/>
                <w:bCs/>
                <w:i w:val="0"/>
                <w:color w:val="000000"/>
                <w:sz w:val="18"/>
                <w:szCs w:val="18"/>
                <w:u w:val="none"/>
              </w:rPr>
            </w:pPr>
          </w:p>
        </w:tc>
      </w:tr>
    </w:tbl>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八、实施保障</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lang w:eastAsia="zh-CN"/>
        </w:rPr>
        <w:t>（一）</w:t>
      </w:r>
      <w:r>
        <w:rPr>
          <w:rFonts w:hint="eastAsia" w:ascii="楷体" w:hAnsi="楷体" w:eastAsia="楷体" w:cs="楷体"/>
          <w:b w:val="0"/>
          <w:bCs w:val="0"/>
          <w:color w:val="auto"/>
          <w:sz w:val="32"/>
          <w:szCs w:val="32"/>
          <w:highlight w:val="none"/>
        </w:rPr>
        <w:t>师资队伍</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1.队伍结构</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rPr>
        <w:t>专任教师队伍的知识、职称、年龄结构合理，有良好的合作精神和梯队结构</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 xml:space="preserve">学生数与本专业专任教师数比例不高于 </w:t>
      </w:r>
      <w:r>
        <w:rPr>
          <w:rFonts w:hint="eastAsia" w:ascii="仿宋_GB2312" w:hAnsi="仿宋_GB2312" w:eastAsia="仿宋_GB2312" w:cs="仿宋_GB2312"/>
          <w:b w:val="0"/>
          <w:bCs w:val="0"/>
          <w:color w:val="auto"/>
          <w:sz w:val="32"/>
          <w:szCs w:val="32"/>
          <w:highlight w:val="none"/>
          <w:lang w:val="en-US" w:eastAsia="zh-CN"/>
        </w:rPr>
        <w:t>25</w:t>
      </w:r>
      <w:r>
        <w:rPr>
          <w:rFonts w:hint="eastAsia" w:ascii="仿宋_GB2312" w:hAnsi="仿宋_GB2312" w:eastAsia="仿宋_GB2312" w:cs="仿宋_GB2312"/>
          <w:b w:val="0"/>
          <w:bCs w:val="0"/>
          <w:color w:val="auto"/>
          <w:sz w:val="32"/>
          <w:szCs w:val="32"/>
          <w:highlight w:val="none"/>
        </w:rPr>
        <w:t>∶1，双师素质教师占专业教师比例不低于60%，具有承担专业核心课程教学任务的专业教师不少于4人，其中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具有高级以上专业技术职务的不少于1人，“双师型”教师不少于2人</w:t>
      </w:r>
      <w:r>
        <w:rPr>
          <w:rFonts w:hint="eastAsia" w:ascii="仿宋_GB2312" w:hAnsi="仿宋_GB2312" w:eastAsia="仿宋_GB2312" w:cs="仿宋_GB2312"/>
          <w:b w:val="0"/>
          <w:bCs w:val="0"/>
          <w:color w:val="auto"/>
          <w:sz w:val="32"/>
          <w:szCs w:val="32"/>
          <w:highlight w:val="none"/>
          <w:lang w:eastAsia="zh-CN"/>
        </w:rPr>
        <w:t>。</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专业教师团队现有专任教师7人，获取职称人数为4人。其中副高及以上职称1人，中级职称1人，初级职称2人。</w:t>
      </w:r>
      <w:r>
        <w:rPr>
          <w:rFonts w:hint="eastAsia" w:ascii="仿宋_GB2312" w:hAnsi="仿宋_GB2312" w:eastAsia="仿宋_GB2312" w:cs="仿宋_GB2312"/>
          <w:b w:val="0"/>
          <w:bCs w:val="0"/>
          <w:color w:val="auto"/>
          <w:sz w:val="32"/>
          <w:szCs w:val="32"/>
          <w:highlight w:val="none"/>
        </w:rPr>
        <w:t>具有研究生学位</w:t>
      </w:r>
      <w:r>
        <w:rPr>
          <w:rFonts w:hint="eastAsia" w:ascii="仿宋_GB2312" w:hAnsi="仿宋_GB2312" w:eastAsia="仿宋_GB2312" w:cs="仿宋_GB2312"/>
          <w:b w:val="0"/>
          <w:bCs w:val="0"/>
          <w:color w:val="auto"/>
          <w:sz w:val="32"/>
          <w:szCs w:val="32"/>
          <w:highlight w:val="none"/>
          <w:lang w:eastAsia="zh-CN"/>
        </w:rPr>
        <w:t>教师</w:t>
      </w:r>
      <w:r>
        <w:rPr>
          <w:rFonts w:hint="eastAsia" w:ascii="仿宋_GB2312" w:hAnsi="仿宋_GB2312" w:eastAsia="仿宋_GB2312" w:cs="仿宋_GB2312"/>
          <w:b w:val="0"/>
          <w:bCs w:val="0"/>
          <w:color w:val="auto"/>
          <w:sz w:val="32"/>
          <w:szCs w:val="32"/>
          <w:highlight w:val="none"/>
          <w:lang w:val="en-US" w:eastAsia="zh-CN"/>
        </w:rPr>
        <w:t>1人。</w:t>
      </w:r>
      <w:r>
        <w:rPr>
          <w:rFonts w:hint="eastAsia" w:ascii="仿宋_GB2312" w:hAnsi="仿宋_GB2312" w:eastAsia="仿宋_GB2312" w:cs="仿宋_GB2312"/>
          <w:b w:val="0"/>
          <w:bCs w:val="0"/>
          <w:color w:val="auto"/>
          <w:sz w:val="32"/>
          <w:szCs w:val="32"/>
          <w:highlight w:val="none"/>
          <w:lang w:eastAsia="zh-CN"/>
        </w:rPr>
        <w:t>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2.专任教师</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专任教师应具有高校教师资格;有理想信念、有道德情操、有扎实学识、有仁爱之心;具有</w:t>
      </w:r>
      <w:r>
        <w:rPr>
          <w:rFonts w:hint="eastAsia" w:ascii="仿宋_GB2312" w:hAnsi="仿宋_GB2312" w:eastAsia="仿宋_GB2312" w:cs="仿宋_GB2312"/>
          <w:b w:val="0"/>
          <w:bCs w:val="0"/>
          <w:color w:val="auto"/>
          <w:sz w:val="32"/>
          <w:szCs w:val="32"/>
          <w:highlight w:val="none"/>
          <w:lang w:eastAsia="zh-CN"/>
        </w:rPr>
        <w:t>酒店管理与数字化运营</w:t>
      </w:r>
      <w:r>
        <w:rPr>
          <w:rFonts w:hint="eastAsia" w:ascii="仿宋_GB2312" w:hAnsi="仿宋_GB2312" w:eastAsia="仿宋_GB2312" w:cs="仿宋_GB2312"/>
          <w:b w:val="0"/>
          <w:bCs w:val="0"/>
          <w:color w:val="auto"/>
          <w:sz w:val="32"/>
          <w:szCs w:val="32"/>
          <w:highlight w:val="none"/>
        </w:rPr>
        <w:t xml:space="preserve">等相关专业本科及以上学历;具有扎实的本专业相关理论功底和实践能力;具有较强信息化教学能力，能够开展课程教学改革和科学研究;有每 </w:t>
      </w:r>
      <w:r>
        <w:rPr>
          <w:rFonts w:hint="eastAsia" w:ascii="仿宋_GB2312" w:hAnsi="仿宋_GB2312" w:eastAsia="仿宋_GB2312" w:cs="仿宋_GB2312"/>
          <w:b w:val="0"/>
          <w:bCs w:val="0"/>
          <w:color w:val="auto"/>
          <w:sz w:val="32"/>
          <w:szCs w:val="32"/>
          <w:highlight w:val="none"/>
          <w:lang w:val="en-US" w:eastAsia="zh-CN"/>
        </w:rPr>
        <w:t>5</w:t>
      </w:r>
      <w:r>
        <w:rPr>
          <w:rFonts w:hint="eastAsia" w:ascii="仿宋_GB2312" w:hAnsi="仿宋_GB2312" w:eastAsia="仿宋_GB2312" w:cs="仿宋_GB2312"/>
          <w:b w:val="0"/>
          <w:bCs w:val="0"/>
          <w:color w:val="auto"/>
          <w:sz w:val="32"/>
          <w:szCs w:val="32"/>
          <w:highlight w:val="none"/>
        </w:rPr>
        <w:t>年累计不少于 6 个月的企业实践经历。</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3.专业带头人</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专业带头人原则上应具有副高及以上职称，能够较好地把握国内外酒店行业、专业发展，能广泛联系行业企业，了解行业企业对本专业人才的需求实际，教学设计、专业研究能力强，组织开展教科研工作能力强，在本区域或本领域具有一定的专业影响力。本专业带头人为石长玉，副高职称，负责本专业的规划与建设、主持专业人才培养方案、课程标准的制定与修订、教材、专业教学标准、专业认证体系的建设工作、负责本专业教学改革和实践技能培养方案的制定等工作。</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4.兼职教师</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val="en-US" w:eastAsia="zh-CN"/>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二</w:t>
      </w: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rPr>
        <w:t>教学设施</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教学设施主要包括能够满足正常的课程教学、实习实训所需的专业教室、校内实训室和校外实训基地等。</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1.专业教室要求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学校为该专业配备公共教室（配备有多媒体设施）、多媒体教室等，满足理论教学要求。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b w:val="0"/>
          <w:bCs w:val="0"/>
          <w:color w:val="auto"/>
          <w:sz w:val="32"/>
          <w:szCs w:val="32"/>
          <w:highlight w:val="none"/>
          <w:lang w:val="en-US" w:eastAsia="zh-CN"/>
        </w:rPr>
        <w:t>配有黑（白）板、多媒体计算机、投影设备、音响设备，安装应急照明装置并保持良好状态，符合紧急疏散要求，标志明显，逃生通道畅通无阻。</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kern w:val="2"/>
          <w:sz w:val="32"/>
          <w:szCs w:val="32"/>
          <w:lang w:val="en-US" w:eastAsia="zh-CN" w:bidi="ar-SA"/>
        </w:rPr>
        <w:t>2.</w:t>
      </w:r>
      <w:r>
        <w:rPr>
          <w:rFonts w:hint="eastAsia" w:ascii="仿宋_GB2312" w:hAnsi="仿宋_GB2312" w:eastAsia="仿宋_GB2312" w:cs="仿宋_GB2312"/>
          <w:b w:val="0"/>
          <w:bCs w:val="0"/>
          <w:color w:val="auto"/>
          <w:sz w:val="32"/>
          <w:szCs w:val="32"/>
          <w:highlight w:val="none"/>
          <w:lang w:val="en-US" w:eastAsia="zh-CN"/>
        </w:rPr>
        <w:t>校内实训资源</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b w:val="0"/>
          <w:bCs w:val="0"/>
          <w:color w:val="auto"/>
          <w:sz w:val="32"/>
          <w:szCs w:val="32"/>
          <w:highlight w:val="none"/>
        </w:rPr>
        <w:t>表1</w:t>
      </w:r>
      <w:r>
        <w:rPr>
          <w:rFonts w:hint="eastAsia" w:ascii="仿宋_GB2312" w:hAnsi="仿宋_GB2312" w:eastAsia="仿宋_GB2312" w:cs="仿宋_GB2312"/>
          <w:b w:val="0"/>
          <w:bCs w:val="0"/>
          <w:color w:val="auto"/>
          <w:sz w:val="32"/>
          <w:szCs w:val="32"/>
          <w:highlight w:val="none"/>
          <w:lang w:val="en-US" w:eastAsia="zh-CN"/>
        </w:rPr>
        <w:t xml:space="preserve">0 </w:t>
      </w:r>
      <w:r>
        <w:rPr>
          <w:rFonts w:hint="eastAsia" w:ascii="仿宋_GB2312" w:hAnsi="仿宋_GB2312" w:eastAsia="仿宋_GB2312" w:cs="仿宋_GB2312"/>
          <w:color w:val="auto"/>
          <w:kern w:val="0"/>
          <w:sz w:val="32"/>
          <w:szCs w:val="32"/>
          <w:lang w:val="en-US" w:eastAsia="zh-CN" w:bidi="ar-SA"/>
        </w:rPr>
        <w:t>酒店管理与数字化运营专业校内实训资源列表</w:t>
      </w:r>
    </w:p>
    <w:tbl>
      <w:tblPr>
        <w:tblStyle w:val="6"/>
        <w:tblW w:w="97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0"/>
        <w:gridCol w:w="1665"/>
        <w:gridCol w:w="2385"/>
        <w:gridCol w:w="1675"/>
        <w:gridCol w:w="2525"/>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57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序号</w:t>
            </w:r>
          </w:p>
        </w:tc>
        <w:tc>
          <w:tcPr>
            <w:tcW w:w="166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实验实训室名称</w:t>
            </w:r>
          </w:p>
        </w:tc>
        <w:tc>
          <w:tcPr>
            <w:tcW w:w="238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实训适用课程</w:t>
            </w:r>
          </w:p>
        </w:tc>
        <w:tc>
          <w:tcPr>
            <w:tcW w:w="167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实训项目</w:t>
            </w:r>
          </w:p>
        </w:tc>
        <w:tc>
          <w:tcPr>
            <w:tcW w:w="252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rPr>
              <w:t>主</w:t>
            </w:r>
            <w:r>
              <w:rPr>
                <w:rFonts w:hint="eastAsia" w:ascii="仿宋" w:hAnsi="仿宋" w:eastAsia="仿宋" w:cs="仿宋"/>
                <w:b w:val="0"/>
                <w:bCs w:val="0"/>
                <w:color w:val="auto"/>
                <w:sz w:val="24"/>
                <w:szCs w:val="24"/>
                <w:highlight w:val="none"/>
                <w:vertAlign w:val="baseline"/>
                <w:lang w:eastAsia="zh-CN"/>
              </w:rPr>
              <w:t>要设备名称及配置数量</w:t>
            </w:r>
          </w:p>
        </w:tc>
        <w:tc>
          <w:tcPr>
            <w:tcW w:w="90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工位数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1</w:t>
            </w:r>
          </w:p>
        </w:tc>
        <w:tc>
          <w:tcPr>
            <w:tcW w:w="166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rPr>
              <w:t>前厅实训室</w:t>
            </w:r>
          </w:p>
        </w:tc>
        <w:tc>
          <w:tcPr>
            <w:tcW w:w="238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rPr>
              <w:t>前厅客房服务</w:t>
            </w:r>
            <w:r>
              <w:rPr>
                <w:rFonts w:hint="eastAsia" w:ascii="仿宋" w:hAnsi="仿宋" w:eastAsia="仿宋" w:cs="仿宋"/>
                <w:b w:val="0"/>
                <w:bCs w:val="0"/>
                <w:color w:val="auto"/>
                <w:sz w:val="24"/>
                <w:szCs w:val="24"/>
                <w:highlight w:val="none"/>
                <w:vertAlign w:val="baseline"/>
                <w:lang w:val="en-US" w:eastAsia="zh-CN"/>
              </w:rPr>
              <w:t>饭店服务礼仪</w:t>
            </w:r>
            <w:r>
              <w:rPr>
                <w:rFonts w:hint="eastAsia" w:ascii="仿宋" w:hAnsi="仿宋" w:eastAsia="仿宋" w:cs="仿宋"/>
                <w:b w:val="0"/>
                <w:bCs w:val="0"/>
                <w:color w:val="auto"/>
                <w:sz w:val="24"/>
                <w:szCs w:val="24"/>
                <w:highlight w:val="none"/>
                <w:vertAlign w:val="baseline"/>
                <w:lang w:eastAsia="zh-CN"/>
              </w:rPr>
              <w:t>、</w:t>
            </w:r>
            <w:r>
              <w:rPr>
                <w:rFonts w:hint="eastAsia" w:ascii="仿宋" w:hAnsi="仿宋" w:eastAsia="仿宋" w:cs="仿宋"/>
                <w:b w:val="0"/>
                <w:bCs w:val="0"/>
                <w:color w:val="auto"/>
                <w:sz w:val="24"/>
                <w:szCs w:val="24"/>
                <w:highlight w:val="none"/>
                <w:vertAlign w:val="baseline"/>
                <w:lang w:val="en-US" w:eastAsia="zh-CN"/>
              </w:rPr>
              <w:t>饭店服务英语及口语</w:t>
            </w:r>
          </w:p>
        </w:tc>
        <w:tc>
          <w:tcPr>
            <w:tcW w:w="167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前厅预定及接待服务流程、前厅预定及接待礼仪、前厅预定及接待英语口语</w:t>
            </w:r>
          </w:p>
        </w:tc>
        <w:tc>
          <w:tcPr>
            <w:tcW w:w="252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default"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eastAsia="zh-CN"/>
              </w:rPr>
              <w:t>酒店前台</w:t>
            </w:r>
            <w:r>
              <w:rPr>
                <w:rFonts w:hint="eastAsia" w:ascii="仿宋" w:hAnsi="仿宋" w:eastAsia="仿宋" w:cs="仿宋"/>
                <w:b w:val="0"/>
                <w:bCs w:val="0"/>
                <w:color w:val="auto"/>
                <w:sz w:val="24"/>
                <w:szCs w:val="24"/>
                <w:highlight w:val="none"/>
                <w:vertAlign w:val="baseline"/>
                <w:lang w:val="en-US" w:eastAsia="zh-CN"/>
              </w:rPr>
              <w:t>3个、多媒体设备1套</w:t>
            </w:r>
          </w:p>
        </w:tc>
        <w:tc>
          <w:tcPr>
            <w:tcW w:w="90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default"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2</w:t>
            </w:r>
          </w:p>
        </w:tc>
        <w:tc>
          <w:tcPr>
            <w:tcW w:w="1665"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rPr>
              <w:t>中餐实训室</w:t>
            </w:r>
          </w:p>
        </w:tc>
        <w:tc>
          <w:tcPr>
            <w:tcW w:w="2385"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宴会设计与服务、餐饮服务管理及实训</w:t>
            </w:r>
          </w:p>
        </w:tc>
        <w:tc>
          <w:tcPr>
            <w:tcW w:w="167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宴会主题设计、中餐摆台实训</w:t>
            </w:r>
          </w:p>
        </w:tc>
        <w:tc>
          <w:tcPr>
            <w:tcW w:w="252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default"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eastAsia="zh-CN"/>
              </w:rPr>
              <w:t>中餐圆桌及餐具</w:t>
            </w:r>
            <w:r>
              <w:rPr>
                <w:rFonts w:hint="eastAsia" w:ascii="仿宋" w:hAnsi="仿宋" w:eastAsia="仿宋" w:cs="仿宋"/>
                <w:b w:val="0"/>
                <w:bCs w:val="0"/>
                <w:color w:val="auto"/>
                <w:sz w:val="24"/>
                <w:szCs w:val="24"/>
                <w:highlight w:val="none"/>
                <w:vertAlign w:val="baseline"/>
                <w:lang w:val="en-US" w:eastAsia="zh-CN"/>
              </w:rPr>
              <w:t>3套多媒体设备1套、</w:t>
            </w:r>
          </w:p>
        </w:tc>
        <w:tc>
          <w:tcPr>
            <w:tcW w:w="90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3</w:t>
            </w:r>
          </w:p>
        </w:tc>
        <w:tc>
          <w:tcPr>
            <w:tcW w:w="1665"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rPr>
              <w:t>西餐实训室</w:t>
            </w:r>
          </w:p>
        </w:tc>
        <w:tc>
          <w:tcPr>
            <w:tcW w:w="2385"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餐饮服务管理及实训</w:t>
            </w:r>
          </w:p>
        </w:tc>
        <w:tc>
          <w:tcPr>
            <w:tcW w:w="167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西餐摆台实训</w:t>
            </w:r>
          </w:p>
        </w:tc>
        <w:tc>
          <w:tcPr>
            <w:tcW w:w="252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default"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eastAsia="zh-CN"/>
              </w:rPr>
              <w:t>西餐方桌及餐具</w:t>
            </w:r>
            <w:r>
              <w:rPr>
                <w:rFonts w:hint="eastAsia" w:ascii="仿宋" w:hAnsi="仿宋" w:eastAsia="仿宋" w:cs="仿宋"/>
                <w:b w:val="0"/>
                <w:bCs w:val="0"/>
                <w:color w:val="auto"/>
                <w:sz w:val="24"/>
                <w:szCs w:val="24"/>
                <w:highlight w:val="none"/>
                <w:vertAlign w:val="baseline"/>
                <w:lang w:val="en-US" w:eastAsia="zh-CN"/>
              </w:rPr>
              <w:t>2套、多媒体设备1套</w:t>
            </w:r>
          </w:p>
        </w:tc>
        <w:tc>
          <w:tcPr>
            <w:tcW w:w="90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default"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4</w:t>
            </w:r>
          </w:p>
        </w:tc>
        <w:tc>
          <w:tcPr>
            <w:tcW w:w="1665"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rPr>
              <w:t>客房实训室</w:t>
            </w:r>
          </w:p>
        </w:tc>
        <w:tc>
          <w:tcPr>
            <w:tcW w:w="2385"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前厅客房服务管理及实训</w:t>
            </w:r>
          </w:p>
        </w:tc>
        <w:tc>
          <w:tcPr>
            <w:tcW w:w="167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客房布草实训</w:t>
            </w:r>
          </w:p>
        </w:tc>
        <w:tc>
          <w:tcPr>
            <w:tcW w:w="252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default"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eastAsia="zh-CN"/>
              </w:rPr>
              <w:t>客房配套设施</w:t>
            </w:r>
            <w:r>
              <w:rPr>
                <w:rFonts w:hint="eastAsia" w:ascii="仿宋" w:hAnsi="仿宋" w:eastAsia="仿宋" w:cs="仿宋"/>
                <w:b w:val="0"/>
                <w:bCs w:val="0"/>
                <w:color w:val="auto"/>
                <w:sz w:val="24"/>
                <w:szCs w:val="24"/>
                <w:highlight w:val="none"/>
                <w:vertAlign w:val="baseline"/>
                <w:lang w:val="en-US" w:eastAsia="zh-CN"/>
              </w:rPr>
              <w:t>3套、多媒体设备1套</w:t>
            </w:r>
          </w:p>
        </w:tc>
        <w:tc>
          <w:tcPr>
            <w:tcW w:w="90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default"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5</w:t>
            </w:r>
          </w:p>
        </w:tc>
        <w:tc>
          <w:tcPr>
            <w:tcW w:w="1665"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rPr>
              <w:t>茶艺实训室</w:t>
            </w:r>
          </w:p>
        </w:tc>
        <w:tc>
          <w:tcPr>
            <w:tcW w:w="2385"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茶艺服务技能与管理</w:t>
            </w:r>
          </w:p>
        </w:tc>
        <w:tc>
          <w:tcPr>
            <w:tcW w:w="167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default"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eastAsia="zh-CN"/>
              </w:rPr>
              <w:t>各类茶叶冲泡手法</w:t>
            </w:r>
          </w:p>
        </w:tc>
        <w:tc>
          <w:tcPr>
            <w:tcW w:w="252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default"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eastAsia="zh-CN"/>
              </w:rPr>
              <w:t>茶桌茶具</w:t>
            </w:r>
            <w:r>
              <w:rPr>
                <w:rFonts w:hint="eastAsia" w:ascii="仿宋" w:hAnsi="仿宋" w:eastAsia="仿宋" w:cs="仿宋"/>
                <w:b w:val="0"/>
                <w:bCs w:val="0"/>
                <w:color w:val="auto"/>
                <w:sz w:val="24"/>
                <w:szCs w:val="24"/>
                <w:highlight w:val="none"/>
                <w:vertAlign w:val="baseline"/>
                <w:lang w:val="en-US" w:eastAsia="zh-CN"/>
              </w:rPr>
              <w:t>60套</w:t>
            </w:r>
          </w:p>
        </w:tc>
        <w:tc>
          <w:tcPr>
            <w:tcW w:w="90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default"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default"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6</w:t>
            </w:r>
          </w:p>
        </w:tc>
        <w:tc>
          <w:tcPr>
            <w:tcW w:w="1665"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rPr>
              <w:t>酒吧实训室</w:t>
            </w:r>
          </w:p>
        </w:tc>
        <w:tc>
          <w:tcPr>
            <w:tcW w:w="2385"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酒水酒吧服务与管理</w:t>
            </w:r>
          </w:p>
        </w:tc>
        <w:tc>
          <w:tcPr>
            <w:tcW w:w="167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鸡尾酒调制实训</w:t>
            </w:r>
          </w:p>
        </w:tc>
        <w:tc>
          <w:tcPr>
            <w:tcW w:w="252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default"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eastAsia="zh-CN"/>
              </w:rPr>
              <w:t>调酒器具</w:t>
            </w:r>
            <w:r>
              <w:rPr>
                <w:rFonts w:hint="eastAsia" w:ascii="仿宋" w:hAnsi="仿宋" w:eastAsia="仿宋" w:cs="仿宋"/>
                <w:b w:val="0"/>
                <w:bCs w:val="0"/>
                <w:color w:val="auto"/>
                <w:sz w:val="24"/>
                <w:szCs w:val="24"/>
                <w:highlight w:val="none"/>
                <w:vertAlign w:val="baseline"/>
                <w:lang w:val="en-US" w:eastAsia="zh-CN"/>
              </w:rPr>
              <w:t>10套</w:t>
            </w:r>
          </w:p>
        </w:tc>
        <w:tc>
          <w:tcPr>
            <w:tcW w:w="90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val="en-US" w:eastAsia="zh-CN"/>
              </w:rPr>
              <w:t>30</w:t>
            </w:r>
          </w:p>
        </w:tc>
      </w:tr>
    </w:tbl>
    <w:p>
      <w:pPr>
        <w:pStyle w:val="2"/>
        <w:pageBreakBefore w:val="0"/>
        <w:widowControl/>
        <w:numPr>
          <w:ilvl w:val="0"/>
          <w:numId w:val="0"/>
        </w:numPr>
        <w:kinsoku/>
        <w:wordWrap/>
        <w:topLinePunct w:val="0"/>
        <w:autoSpaceDE/>
        <w:autoSpaceDN/>
        <w:bidi w:val="0"/>
        <w:snapToGrid/>
        <w:spacing w:before="0" w:line="52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3.校外实训资源</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（1）校外实训基地基本要求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具有稳定的校外实训基地2个以上;能够开展前台服务、饭店服务礼仪、中、西餐服务、酒吧酒水服务、茶艺服务等实训活动;实训设施齐备，实训岗位、实训指导教师确定，实训管理及实施规章制度齐全。</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（2）学生实习基地基本要求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具有稳定的校外实习基地2个以上;能提供开展前台预定服务、客房布草服务、中、西餐摆台技能、康乐服务、茶艺服务、鸡尾酒制作等相关实习岗位，能涵盖当前相关产业的主流技术，可接纳一定规模的学生实习;能够配备相应数量的指导教师对学生实习进行指导和管理;有保证实习生日常工作、学习、生活的规章制度，有安全、保险保障。</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rPr>
        <w:t>表1</w:t>
      </w:r>
      <w:r>
        <w:rPr>
          <w:rFonts w:hint="eastAsia" w:ascii="仿宋_GB2312" w:hAnsi="仿宋_GB2312" w:eastAsia="仿宋_GB2312" w:cs="仿宋_GB2312"/>
          <w:b w:val="0"/>
          <w:bCs w:val="0"/>
          <w:color w:val="auto"/>
          <w:sz w:val="32"/>
          <w:szCs w:val="32"/>
          <w:highlight w:val="none"/>
          <w:lang w:val="en-US" w:eastAsia="zh-CN"/>
        </w:rPr>
        <w:t>1 酒店管理与数字化运营专业校外实习基地一览表</w:t>
      </w:r>
    </w:p>
    <w:tbl>
      <w:tblPr>
        <w:tblStyle w:val="6"/>
        <w:tblW w:w="92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1"/>
        <w:gridCol w:w="2647"/>
        <w:gridCol w:w="1665"/>
        <w:gridCol w:w="891"/>
        <w:gridCol w:w="1704"/>
        <w:gridCol w:w="1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序号</w:t>
            </w:r>
          </w:p>
        </w:tc>
        <w:tc>
          <w:tcPr>
            <w:tcW w:w="264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lang w:val="en-US" w:eastAsia="zh-CN"/>
              </w:rPr>
              <w:t>校外实习基地</w:t>
            </w:r>
            <w:r>
              <w:rPr>
                <w:rFonts w:hint="eastAsia" w:ascii="仿宋" w:hAnsi="仿宋" w:eastAsia="仿宋" w:cs="仿宋"/>
                <w:b w:val="0"/>
                <w:bCs w:val="0"/>
                <w:color w:val="auto"/>
                <w:sz w:val="24"/>
                <w:szCs w:val="24"/>
                <w:highlight w:val="none"/>
                <w:vertAlign w:val="baseline"/>
                <w:lang w:eastAsia="zh-CN"/>
              </w:rPr>
              <w:t>名称</w:t>
            </w:r>
          </w:p>
        </w:tc>
        <w:tc>
          <w:tcPr>
            <w:tcW w:w="166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合作企业名称</w:t>
            </w:r>
          </w:p>
        </w:tc>
        <w:tc>
          <w:tcPr>
            <w:tcW w:w="89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用途</w:t>
            </w:r>
          </w:p>
        </w:tc>
        <w:tc>
          <w:tcPr>
            <w:tcW w:w="170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合作深度要求</w:t>
            </w:r>
          </w:p>
        </w:tc>
        <w:tc>
          <w:tcPr>
            <w:tcW w:w="148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接纳学生实习人次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default"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1</w:t>
            </w:r>
          </w:p>
        </w:tc>
        <w:tc>
          <w:tcPr>
            <w:tcW w:w="264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b w:val="0"/>
                <w:bCs w:val="0"/>
                <w:color w:val="auto"/>
                <w:kern w:val="2"/>
                <w:sz w:val="24"/>
                <w:szCs w:val="24"/>
                <w:highlight w:val="none"/>
                <w:vertAlign w:val="baseline"/>
                <w:lang w:val="en-US" w:eastAsia="zh-CN" w:bidi="ar-SA"/>
              </w:rPr>
            </w:pPr>
            <w:r>
              <w:rPr>
                <w:rFonts w:hint="eastAsia" w:ascii="仿宋" w:hAnsi="仿宋" w:eastAsia="仿宋" w:cs="仿宋"/>
                <w:b w:val="0"/>
                <w:bCs w:val="0"/>
                <w:color w:val="auto"/>
                <w:sz w:val="24"/>
                <w:szCs w:val="24"/>
                <w:highlight w:val="none"/>
                <w:vertAlign w:val="baseline"/>
                <w:lang w:eastAsia="zh-CN"/>
              </w:rPr>
              <w:t>广西工程职业学院</w:t>
            </w:r>
            <w:r>
              <w:rPr>
                <w:rFonts w:hint="eastAsia" w:ascii="仿宋" w:hAnsi="仿宋" w:eastAsia="仿宋" w:cs="仿宋"/>
                <w:b w:val="0"/>
                <w:bCs w:val="0"/>
                <w:color w:val="auto"/>
                <w:sz w:val="24"/>
                <w:szCs w:val="24"/>
                <w:highlight w:val="none"/>
                <w:lang w:val="en-US" w:eastAsia="zh-CN"/>
              </w:rPr>
              <w:t>酒店管理与数字化运营专业校外实习基地</w:t>
            </w:r>
          </w:p>
        </w:tc>
        <w:tc>
          <w:tcPr>
            <w:tcW w:w="166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b w:val="0"/>
                <w:bCs w:val="0"/>
                <w:color w:val="auto"/>
                <w:kern w:val="2"/>
                <w:sz w:val="24"/>
                <w:szCs w:val="24"/>
                <w:highlight w:val="none"/>
                <w:vertAlign w:val="baseline"/>
                <w:lang w:val="en-US" w:eastAsia="zh-CN" w:bidi="ar-SA"/>
              </w:rPr>
            </w:pPr>
            <w:r>
              <w:rPr>
                <w:rFonts w:hint="eastAsia" w:ascii="仿宋" w:hAnsi="仿宋" w:eastAsia="仿宋" w:cs="仿宋"/>
                <w:b w:val="0"/>
                <w:bCs w:val="0"/>
                <w:color w:val="auto"/>
                <w:sz w:val="24"/>
                <w:szCs w:val="24"/>
                <w:highlight w:val="none"/>
                <w:vertAlign w:val="baseline"/>
                <w:lang w:val="en-US" w:eastAsia="zh-CN"/>
              </w:rPr>
              <w:t>广西平铝国际大酒店有限公司</w:t>
            </w:r>
          </w:p>
        </w:tc>
        <w:tc>
          <w:tcPr>
            <w:tcW w:w="89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kern w:val="2"/>
                <w:sz w:val="24"/>
                <w:szCs w:val="24"/>
                <w:highlight w:val="none"/>
                <w:vertAlign w:val="baseline"/>
                <w:lang w:val="en-US" w:eastAsia="zh-CN" w:bidi="ar-SA"/>
              </w:rPr>
            </w:pPr>
            <w:r>
              <w:rPr>
                <w:rFonts w:hint="eastAsia" w:ascii="仿宋" w:hAnsi="仿宋" w:eastAsia="仿宋" w:cs="仿宋"/>
                <w:b w:val="0"/>
                <w:bCs w:val="0"/>
                <w:color w:val="auto"/>
                <w:sz w:val="24"/>
                <w:szCs w:val="24"/>
                <w:highlight w:val="none"/>
                <w:vertAlign w:val="baseline"/>
                <w:lang w:eastAsia="zh-CN"/>
              </w:rPr>
              <w:t>岗位实习</w:t>
            </w:r>
          </w:p>
        </w:tc>
        <w:tc>
          <w:tcPr>
            <w:tcW w:w="170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kern w:val="2"/>
                <w:sz w:val="24"/>
                <w:szCs w:val="24"/>
                <w:highlight w:val="none"/>
                <w:vertAlign w:val="baseline"/>
                <w:lang w:val="en-US" w:eastAsia="zh-CN" w:bidi="ar-SA"/>
              </w:rPr>
            </w:pPr>
            <w:r>
              <w:rPr>
                <w:rFonts w:hint="eastAsia" w:ascii="仿宋" w:hAnsi="仿宋" w:eastAsia="仿宋" w:cs="仿宋"/>
                <w:b w:val="0"/>
                <w:bCs w:val="0"/>
                <w:color w:val="auto"/>
                <w:sz w:val="24"/>
                <w:szCs w:val="24"/>
                <w:highlight w:val="none"/>
                <w:vertAlign w:val="baseline"/>
                <w:lang w:eastAsia="zh-CN"/>
              </w:rPr>
              <w:t>深度合作</w:t>
            </w:r>
          </w:p>
        </w:tc>
        <w:tc>
          <w:tcPr>
            <w:tcW w:w="148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kern w:val="2"/>
                <w:sz w:val="24"/>
                <w:szCs w:val="24"/>
                <w:highlight w:val="none"/>
                <w:vertAlign w:val="baseline"/>
                <w:lang w:val="en-US" w:eastAsia="zh-CN" w:bidi="ar-SA"/>
              </w:rPr>
            </w:pPr>
            <w:r>
              <w:rPr>
                <w:rFonts w:hint="eastAsia" w:ascii="仿宋" w:hAnsi="仿宋" w:eastAsia="仿宋" w:cs="仿宋"/>
                <w:b w:val="0"/>
                <w:bCs w:val="0"/>
                <w:color w:val="auto"/>
                <w:sz w:val="24"/>
                <w:szCs w:val="24"/>
                <w:highlight w:val="none"/>
                <w:vertAlign w:val="baseline"/>
                <w:lang w:val="en-US" w:eastAsia="zh-CN"/>
              </w:rPr>
              <w:t>30</w:t>
            </w:r>
            <w:r>
              <w:rPr>
                <w:rFonts w:hint="eastAsia" w:ascii="仿宋" w:hAnsi="仿宋" w:eastAsia="仿宋" w:cs="仿宋"/>
                <w:b w:val="0"/>
                <w:bCs w:val="0"/>
                <w:color w:val="auto"/>
                <w:sz w:val="24"/>
                <w:szCs w:val="24"/>
                <w:highlight w:val="none"/>
                <w:vertAlign w:val="baseline"/>
              </w:rPr>
              <w:t>人</w:t>
            </w:r>
            <w:r>
              <w:rPr>
                <w:rFonts w:hint="eastAsia" w:ascii="仿宋" w:hAnsi="仿宋" w:eastAsia="仿宋" w:cs="仿宋"/>
                <w:b w:val="0"/>
                <w:bCs w:val="0"/>
                <w:color w:val="auto"/>
                <w:sz w:val="24"/>
                <w:szCs w:val="24"/>
                <w:highlight w:val="none"/>
                <w:vertAlign w:val="baseline"/>
                <w:lang w:eastAsia="zh-CN"/>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default"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2</w:t>
            </w:r>
          </w:p>
        </w:tc>
        <w:tc>
          <w:tcPr>
            <w:tcW w:w="264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广西工程职业学院</w:t>
            </w:r>
            <w:r>
              <w:rPr>
                <w:rFonts w:hint="eastAsia" w:ascii="仿宋" w:hAnsi="仿宋" w:eastAsia="仿宋" w:cs="仿宋"/>
                <w:b w:val="0"/>
                <w:bCs w:val="0"/>
                <w:color w:val="auto"/>
                <w:sz w:val="24"/>
                <w:szCs w:val="24"/>
                <w:highlight w:val="none"/>
                <w:lang w:val="en-US" w:eastAsia="zh-CN"/>
              </w:rPr>
              <w:t>酒店管理与数字化运营专业校外实习基地</w:t>
            </w:r>
          </w:p>
        </w:tc>
        <w:tc>
          <w:tcPr>
            <w:tcW w:w="166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平果国际大酒店</w:t>
            </w:r>
          </w:p>
        </w:tc>
        <w:tc>
          <w:tcPr>
            <w:tcW w:w="89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岗位实习</w:t>
            </w:r>
          </w:p>
        </w:tc>
        <w:tc>
          <w:tcPr>
            <w:tcW w:w="170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深度合作</w:t>
            </w:r>
          </w:p>
        </w:tc>
        <w:tc>
          <w:tcPr>
            <w:tcW w:w="148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30</w:t>
            </w:r>
            <w:r>
              <w:rPr>
                <w:rFonts w:hint="eastAsia" w:ascii="仿宋" w:hAnsi="仿宋" w:eastAsia="仿宋" w:cs="仿宋"/>
                <w:b w:val="0"/>
                <w:bCs w:val="0"/>
                <w:color w:val="auto"/>
                <w:sz w:val="24"/>
                <w:szCs w:val="24"/>
                <w:highlight w:val="none"/>
                <w:vertAlign w:val="baseline"/>
              </w:rPr>
              <w:t>人</w:t>
            </w:r>
            <w:r>
              <w:rPr>
                <w:rFonts w:hint="eastAsia" w:ascii="仿宋" w:hAnsi="仿宋" w:eastAsia="仿宋" w:cs="仿宋"/>
                <w:b w:val="0"/>
                <w:bCs w:val="0"/>
                <w:color w:val="auto"/>
                <w:sz w:val="24"/>
                <w:szCs w:val="24"/>
                <w:highlight w:val="none"/>
                <w:vertAlign w:val="baseline"/>
                <w:lang w:eastAsia="zh-CN"/>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default"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3</w:t>
            </w:r>
          </w:p>
        </w:tc>
        <w:tc>
          <w:tcPr>
            <w:tcW w:w="264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广西工程职业学院</w:t>
            </w:r>
            <w:r>
              <w:rPr>
                <w:rFonts w:hint="eastAsia" w:ascii="仿宋" w:hAnsi="仿宋" w:eastAsia="仿宋" w:cs="仿宋"/>
                <w:b w:val="0"/>
                <w:bCs w:val="0"/>
                <w:color w:val="auto"/>
                <w:sz w:val="24"/>
                <w:szCs w:val="24"/>
                <w:highlight w:val="none"/>
                <w:lang w:val="en-US" w:eastAsia="zh-CN"/>
              </w:rPr>
              <w:t>酒店管理与数字化运营专业校外实习基地</w:t>
            </w:r>
          </w:p>
        </w:tc>
        <w:tc>
          <w:tcPr>
            <w:tcW w:w="166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维也纳酒店（平果市中心体育馆店）</w:t>
            </w:r>
          </w:p>
        </w:tc>
        <w:tc>
          <w:tcPr>
            <w:tcW w:w="89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岗位实习</w:t>
            </w:r>
          </w:p>
        </w:tc>
        <w:tc>
          <w:tcPr>
            <w:tcW w:w="170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深度合作</w:t>
            </w:r>
          </w:p>
        </w:tc>
        <w:tc>
          <w:tcPr>
            <w:tcW w:w="148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30</w:t>
            </w:r>
            <w:r>
              <w:rPr>
                <w:rFonts w:hint="eastAsia" w:ascii="仿宋" w:hAnsi="仿宋" w:eastAsia="仿宋" w:cs="仿宋"/>
                <w:b w:val="0"/>
                <w:bCs w:val="0"/>
                <w:color w:val="auto"/>
                <w:sz w:val="24"/>
                <w:szCs w:val="24"/>
                <w:highlight w:val="none"/>
                <w:vertAlign w:val="baseline"/>
              </w:rPr>
              <w:t>人</w:t>
            </w:r>
            <w:r>
              <w:rPr>
                <w:rFonts w:hint="eastAsia" w:ascii="仿宋" w:hAnsi="仿宋" w:eastAsia="仿宋" w:cs="仿宋"/>
                <w:b w:val="0"/>
                <w:bCs w:val="0"/>
                <w:color w:val="auto"/>
                <w:sz w:val="24"/>
                <w:szCs w:val="24"/>
                <w:highlight w:val="none"/>
                <w:vertAlign w:val="baseline"/>
                <w:lang w:eastAsia="zh-CN"/>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default"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4</w:t>
            </w:r>
          </w:p>
        </w:tc>
        <w:tc>
          <w:tcPr>
            <w:tcW w:w="264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广西工程职业学院</w:t>
            </w:r>
            <w:r>
              <w:rPr>
                <w:rFonts w:hint="eastAsia" w:ascii="仿宋" w:hAnsi="仿宋" w:eastAsia="仿宋" w:cs="仿宋"/>
                <w:b w:val="0"/>
                <w:bCs w:val="0"/>
                <w:color w:val="auto"/>
                <w:sz w:val="24"/>
                <w:szCs w:val="24"/>
                <w:highlight w:val="none"/>
                <w:lang w:val="en-US" w:eastAsia="zh-CN"/>
              </w:rPr>
              <w:t>酒店管理与数字化运营专业校外实习基地</w:t>
            </w:r>
          </w:p>
        </w:tc>
        <w:tc>
          <w:tcPr>
            <w:tcW w:w="166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b w:val="0"/>
                <w:bCs w:val="0"/>
                <w:color w:val="auto"/>
                <w:kern w:val="2"/>
                <w:sz w:val="24"/>
                <w:szCs w:val="24"/>
                <w:highlight w:val="none"/>
                <w:vertAlign w:val="baseline"/>
                <w:lang w:val="en-US" w:eastAsia="zh-CN" w:bidi="ar-SA"/>
              </w:rPr>
            </w:pPr>
            <w:r>
              <w:rPr>
                <w:rFonts w:hint="eastAsia" w:ascii="仿宋" w:hAnsi="仿宋" w:eastAsia="仿宋" w:cs="仿宋"/>
                <w:b w:val="0"/>
                <w:bCs w:val="0"/>
                <w:color w:val="auto"/>
                <w:sz w:val="24"/>
                <w:szCs w:val="24"/>
                <w:highlight w:val="none"/>
                <w:vertAlign w:val="baseline"/>
                <w:lang w:val="en-US" w:eastAsia="zh-CN"/>
              </w:rPr>
              <w:t>靖西圣保罗大酒店有限公司</w:t>
            </w:r>
          </w:p>
        </w:tc>
        <w:tc>
          <w:tcPr>
            <w:tcW w:w="89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kern w:val="2"/>
                <w:sz w:val="24"/>
                <w:szCs w:val="24"/>
                <w:highlight w:val="none"/>
                <w:vertAlign w:val="baseline"/>
                <w:lang w:val="en-US" w:eastAsia="zh-CN" w:bidi="ar-SA"/>
              </w:rPr>
            </w:pPr>
            <w:r>
              <w:rPr>
                <w:rFonts w:hint="eastAsia" w:ascii="仿宋" w:hAnsi="仿宋" w:eastAsia="仿宋" w:cs="仿宋"/>
                <w:b w:val="0"/>
                <w:bCs w:val="0"/>
                <w:color w:val="auto"/>
                <w:sz w:val="24"/>
                <w:szCs w:val="24"/>
                <w:highlight w:val="none"/>
                <w:vertAlign w:val="baseline"/>
                <w:lang w:eastAsia="zh-CN"/>
              </w:rPr>
              <w:t>岗位实习</w:t>
            </w:r>
          </w:p>
        </w:tc>
        <w:tc>
          <w:tcPr>
            <w:tcW w:w="170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kern w:val="2"/>
                <w:sz w:val="24"/>
                <w:szCs w:val="24"/>
                <w:highlight w:val="none"/>
                <w:vertAlign w:val="baseline"/>
                <w:lang w:val="en-US" w:eastAsia="zh-CN" w:bidi="ar-SA"/>
              </w:rPr>
            </w:pPr>
            <w:r>
              <w:rPr>
                <w:rFonts w:hint="eastAsia" w:ascii="仿宋" w:hAnsi="仿宋" w:eastAsia="仿宋" w:cs="仿宋"/>
                <w:b w:val="0"/>
                <w:bCs w:val="0"/>
                <w:color w:val="auto"/>
                <w:sz w:val="24"/>
                <w:szCs w:val="24"/>
                <w:highlight w:val="none"/>
                <w:vertAlign w:val="baseline"/>
                <w:lang w:eastAsia="zh-CN"/>
              </w:rPr>
              <w:t>深度合作</w:t>
            </w:r>
          </w:p>
        </w:tc>
        <w:tc>
          <w:tcPr>
            <w:tcW w:w="148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kern w:val="2"/>
                <w:sz w:val="24"/>
                <w:szCs w:val="24"/>
                <w:highlight w:val="none"/>
                <w:vertAlign w:val="baseline"/>
                <w:lang w:val="en-US" w:eastAsia="zh-CN" w:bidi="ar-SA"/>
              </w:rPr>
            </w:pPr>
            <w:r>
              <w:rPr>
                <w:rFonts w:hint="eastAsia" w:ascii="仿宋" w:hAnsi="仿宋" w:eastAsia="仿宋" w:cs="仿宋"/>
                <w:b w:val="0"/>
                <w:bCs w:val="0"/>
                <w:color w:val="auto"/>
                <w:sz w:val="24"/>
                <w:szCs w:val="24"/>
                <w:highlight w:val="none"/>
                <w:vertAlign w:val="baseline"/>
                <w:lang w:val="en-US" w:eastAsia="zh-CN"/>
              </w:rPr>
              <w:t>30</w:t>
            </w:r>
            <w:r>
              <w:rPr>
                <w:rFonts w:hint="eastAsia" w:ascii="仿宋" w:hAnsi="仿宋" w:eastAsia="仿宋" w:cs="仿宋"/>
                <w:b w:val="0"/>
                <w:bCs w:val="0"/>
                <w:color w:val="auto"/>
                <w:sz w:val="24"/>
                <w:szCs w:val="24"/>
                <w:highlight w:val="none"/>
                <w:vertAlign w:val="baseline"/>
              </w:rPr>
              <w:t>人</w:t>
            </w:r>
            <w:r>
              <w:rPr>
                <w:rFonts w:hint="eastAsia" w:ascii="仿宋" w:hAnsi="仿宋" w:eastAsia="仿宋" w:cs="仿宋"/>
                <w:b w:val="0"/>
                <w:bCs w:val="0"/>
                <w:color w:val="auto"/>
                <w:sz w:val="24"/>
                <w:szCs w:val="24"/>
                <w:highlight w:val="none"/>
                <w:vertAlign w:val="baseline"/>
                <w:lang w:eastAsia="zh-CN"/>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default"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5</w:t>
            </w:r>
          </w:p>
        </w:tc>
        <w:tc>
          <w:tcPr>
            <w:tcW w:w="264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广西工程职业学院</w:t>
            </w:r>
            <w:r>
              <w:rPr>
                <w:rFonts w:hint="eastAsia" w:ascii="仿宋" w:hAnsi="仿宋" w:eastAsia="仿宋" w:cs="仿宋"/>
                <w:b w:val="0"/>
                <w:bCs w:val="0"/>
                <w:color w:val="auto"/>
                <w:sz w:val="24"/>
                <w:szCs w:val="24"/>
                <w:highlight w:val="none"/>
                <w:lang w:val="en-US" w:eastAsia="zh-CN"/>
              </w:rPr>
              <w:t>酒店管理与数字化运营专业校外实习基地</w:t>
            </w:r>
          </w:p>
        </w:tc>
        <w:tc>
          <w:tcPr>
            <w:tcW w:w="166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b w:val="0"/>
                <w:bCs w:val="0"/>
                <w:color w:val="auto"/>
                <w:kern w:val="2"/>
                <w:sz w:val="24"/>
                <w:szCs w:val="24"/>
                <w:highlight w:val="none"/>
                <w:vertAlign w:val="baseline"/>
                <w:lang w:val="en-US" w:eastAsia="zh-CN" w:bidi="ar-SA"/>
              </w:rPr>
            </w:pPr>
            <w:r>
              <w:rPr>
                <w:rFonts w:hint="eastAsia" w:ascii="仿宋" w:hAnsi="仿宋" w:eastAsia="仿宋" w:cs="仿宋"/>
                <w:b w:val="0"/>
                <w:bCs w:val="0"/>
                <w:color w:val="auto"/>
                <w:sz w:val="24"/>
                <w:szCs w:val="24"/>
                <w:highlight w:val="none"/>
                <w:vertAlign w:val="baseline"/>
                <w:lang w:val="en-US" w:eastAsia="zh-CN"/>
              </w:rPr>
              <w:t>东莞市松山湖酒店有限公司凯悦酒店分公司</w:t>
            </w:r>
          </w:p>
        </w:tc>
        <w:tc>
          <w:tcPr>
            <w:tcW w:w="89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kern w:val="2"/>
                <w:sz w:val="24"/>
                <w:szCs w:val="24"/>
                <w:highlight w:val="none"/>
                <w:vertAlign w:val="baseline"/>
                <w:lang w:val="en-US" w:eastAsia="zh-CN" w:bidi="ar-SA"/>
              </w:rPr>
            </w:pPr>
            <w:r>
              <w:rPr>
                <w:rFonts w:hint="eastAsia" w:ascii="仿宋" w:hAnsi="仿宋" w:eastAsia="仿宋" w:cs="仿宋"/>
                <w:b w:val="0"/>
                <w:bCs w:val="0"/>
                <w:color w:val="auto"/>
                <w:sz w:val="24"/>
                <w:szCs w:val="24"/>
                <w:highlight w:val="none"/>
                <w:vertAlign w:val="baseline"/>
                <w:lang w:eastAsia="zh-CN"/>
              </w:rPr>
              <w:t>岗位实习</w:t>
            </w:r>
          </w:p>
        </w:tc>
        <w:tc>
          <w:tcPr>
            <w:tcW w:w="170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kern w:val="2"/>
                <w:sz w:val="24"/>
                <w:szCs w:val="24"/>
                <w:highlight w:val="none"/>
                <w:vertAlign w:val="baseline"/>
                <w:lang w:val="en-US" w:eastAsia="zh-CN" w:bidi="ar-SA"/>
              </w:rPr>
            </w:pPr>
            <w:r>
              <w:rPr>
                <w:rFonts w:hint="eastAsia" w:ascii="仿宋" w:hAnsi="仿宋" w:eastAsia="仿宋" w:cs="仿宋"/>
                <w:b w:val="0"/>
                <w:bCs w:val="0"/>
                <w:color w:val="auto"/>
                <w:sz w:val="24"/>
                <w:szCs w:val="24"/>
                <w:highlight w:val="none"/>
                <w:vertAlign w:val="baseline"/>
                <w:lang w:eastAsia="zh-CN"/>
              </w:rPr>
              <w:t>深度合作</w:t>
            </w:r>
          </w:p>
        </w:tc>
        <w:tc>
          <w:tcPr>
            <w:tcW w:w="148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kern w:val="2"/>
                <w:sz w:val="24"/>
                <w:szCs w:val="24"/>
                <w:highlight w:val="none"/>
                <w:vertAlign w:val="baseline"/>
                <w:lang w:val="en-US" w:eastAsia="zh-CN" w:bidi="ar-SA"/>
              </w:rPr>
            </w:pPr>
            <w:r>
              <w:rPr>
                <w:rFonts w:hint="eastAsia" w:ascii="仿宋" w:hAnsi="仿宋" w:eastAsia="仿宋" w:cs="仿宋"/>
                <w:b w:val="0"/>
                <w:bCs w:val="0"/>
                <w:color w:val="auto"/>
                <w:sz w:val="24"/>
                <w:szCs w:val="24"/>
                <w:highlight w:val="none"/>
                <w:vertAlign w:val="baseline"/>
                <w:lang w:val="en-US" w:eastAsia="zh-CN"/>
              </w:rPr>
              <w:t>30</w:t>
            </w:r>
            <w:r>
              <w:rPr>
                <w:rFonts w:hint="eastAsia" w:ascii="仿宋" w:hAnsi="仿宋" w:eastAsia="仿宋" w:cs="仿宋"/>
                <w:b w:val="0"/>
                <w:bCs w:val="0"/>
                <w:color w:val="auto"/>
                <w:sz w:val="24"/>
                <w:szCs w:val="24"/>
                <w:highlight w:val="none"/>
                <w:vertAlign w:val="baseline"/>
              </w:rPr>
              <w:t>人</w:t>
            </w:r>
            <w:r>
              <w:rPr>
                <w:rFonts w:hint="eastAsia" w:ascii="仿宋" w:hAnsi="仿宋" w:eastAsia="仿宋" w:cs="仿宋"/>
                <w:b w:val="0"/>
                <w:bCs w:val="0"/>
                <w:color w:val="auto"/>
                <w:sz w:val="24"/>
                <w:szCs w:val="24"/>
                <w:highlight w:val="none"/>
                <w:vertAlign w:val="baseline"/>
                <w:lang w:eastAsia="zh-CN"/>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default"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6</w:t>
            </w:r>
          </w:p>
        </w:tc>
        <w:tc>
          <w:tcPr>
            <w:tcW w:w="264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vertAlign w:val="baseline"/>
                <w:lang w:eastAsia="zh-CN"/>
              </w:rPr>
              <w:t>广西工程职业学院</w:t>
            </w:r>
            <w:r>
              <w:rPr>
                <w:rFonts w:hint="eastAsia" w:ascii="仿宋" w:hAnsi="仿宋" w:eastAsia="仿宋" w:cs="仿宋"/>
                <w:b w:val="0"/>
                <w:bCs w:val="0"/>
                <w:color w:val="auto"/>
                <w:sz w:val="24"/>
                <w:szCs w:val="24"/>
                <w:highlight w:val="none"/>
                <w:lang w:val="en-US" w:eastAsia="zh-CN"/>
              </w:rPr>
              <w:t>酒店管理与数字化运营专业校外实习基地</w:t>
            </w:r>
          </w:p>
        </w:tc>
        <w:tc>
          <w:tcPr>
            <w:tcW w:w="166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b w:val="0"/>
                <w:bCs w:val="0"/>
                <w:color w:val="auto"/>
                <w:kern w:val="2"/>
                <w:sz w:val="24"/>
                <w:szCs w:val="24"/>
                <w:highlight w:val="none"/>
                <w:vertAlign w:val="baseline"/>
                <w:lang w:val="en-US" w:eastAsia="zh-CN" w:bidi="ar-SA"/>
              </w:rPr>
            </w:pPr>
            <w:r>
              <w:rPr>
                <w:rFonts w:hint="eastAsia" w:ascii="仿宋" w:hAnsi="仿宋" w:eastAsia="仿宋" w:cs="仿宋"/>
                <w:b w:val="0"/>
                <w:bCs w:val="0"/>
                <w:color w:val="auto"/>
                <w:sz w:val="24"/>
                <w:szCs w:val="24"/>
                <w:highlight w:val="none"/>
                <w:vertAlign w:val="baseline"/>
                <w:lang w:val="en-US" w:eastAsia="zh-CN"/>
              </w:rPr>
              <w:t>平果长长餐饮酒店</w:t>
            </w:r>
          </w:p>
        </w:tc>
        <w:tc>
          <w:tcPr>
            <w:tcW w:w="89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kern w:val="2"/>
                <w:sz w:val="24"/>
                <w:szCs w:val="24"/>
                <w:highlight w:val="none"/>
                <w:vertAlign w:val="baseline"/>
                <w:lang w:val="en-US" w:eastAsia="zh-CN" w:bidi="ar-SA"/>
              </w:rPr>
            </w:pPr>
            <w:r>
              <w:rPr>
                <w:rFonts w:hint="eastAsia" w:ascii="仿宋" w:hAnsi="仿宋" w:eastAsia="仿宋" w:cs="仿宋"/>
                <w:b w:val="0"/>
                <w:bCs w:val="0"/>
                <w:color w:val="auto"/>
                <w:sz w:val="24"/>
                <w:szCs w:val="24"/>
                <w:highlight w:val="none"/>
                <w:vertAlign w:val="baseline"/>
                <w:lang w:eastAsia="zh-CN"/>
              </w:rPr>
              <w:t>岗位实习</w:t>
            </w:r>
          </w:p>
        </w:tc>
        <w:tc>
          <w:tcPr>
            <w:tcW w:w="170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kern w:val="2"/>
                <w:sz w:val="24"/>
                <w:szCs w:val="24"/>
                <w:highlight w:val="none"/>
                <w:vertAlign w:val="baseline"/>
                <w:lang w:val="en-US" w:eastAsia="zh-CN" w:bidi="ar-SA"/>
              </w:rPr>
            </w:pPr>
            <w:r>
              <w:rPr>
                <w:rFonts w:hint="eastAsia" w:ascii="仿宋" w:hAnsi="仿宋" w:eastAsia="仿宋" w:cs="仿宋"/>
                <w:b w:val="0"/>
                <w:bCs w:val="0"/>
                <w:color w:val="auto"/>
                <w:sz w:val="24"/>
                <w:szCs w:val="24"/>
                <w:highlight w:val="none"/>
                <w:vertAlign w:val="baseline"/>
                <w:lang w:eastAsia="zh-CN"/>
              </w:rPr>
              <w:t>深度合作</w:t>
            </w:r>
          </w:p>
        </w:tc>
        <w:tc>
          <w:tcPr>
            <w:tcW w:w="148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kern w:val="2"/>
                <w:sz w:val="24"/>
                <w:szCs w:val="24"/>
                <w:highlight w:val="none"/>
                <w:vertAlign w:val="baseline"/>
                <w:lang w:val="en-US" w:eastAsia="zh-CN" w:bidi="ar-SA"/>
              </w:rPr>
            </w:pPr>
            <w:r>
              <w:rPr>
                <w:rFonts w:hint="eastAsia" w:ascii="仿宋" w:hAnsi="仿宋" w:eastAsia="仿宋" w:cs="仿宋"/>
                <w:b w:val="0"/>
                <w:bCs w:val="0"/>
                <w:color w:val="auto"/>
                <w:sz w:val="24"/>
                <w:szCs w:val="24"/>
                <w:highlight w:val="none"/>
                <w:vertAlign w:val="baseline"/>
                <w:lang w:val="en-US" w:eastAsia="zh-CN"/>
              </w:rPr>
              <w:t>30</w:t>
            </w:r>
            <w:r>
              <w:rPr>
                <w:rFonts w:hint="eastAsia" w:ascii="仿宋" w:hAnsi="仿宋" w:eastAsia="仿宋" w:cs="仿宋"/>
                <w:b w:val="0"/>
                <w:bCs w:val="0"/>
                <w:color w:val="auto"/>
                <w:sz w:val="24"/>
                <w:szCs w:val="24"/>
                <w:highlight w:val="none"/>
                <w:vertAlign w:val="baseline"/>
              </w:rPr>
              <w:t>人</w:t>
            </w:r>
            <w:r>
              <w:rPr>
                <w:rFonts w:hint="eastAsia" w:ascii="仿宋" w:hAnsi="仿宋" w:eastAsia="仿宋" w:cs="仿宋"/>
                <w:b w:val="0"/>
                <w:bCs w:val="0"/>
                <w:color w:val="auto"/>
                <w:sz w:val="24"/>
                <w:szCs w:val="24"/>
                <w:highlight w:val="none"/>
                <w:vertAlign w:val="baseline"/>
                <w:lang w:eastAsia="zh-CN"/>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7</w:t>
            </w:r>
          </w:p>
        </w:tc>
        <w:tc>
          <w:tcPr>
            <w:tcW w:w="264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eastAsia="zh-CN"/>
              </w:rPr>
              <w:t>广西工程职业学院</w:t>
            </w:r>
            <w:r>
              <w:rPr>
                <w:rFonts w:hint="eastAsia" w:ascii="仿宋" w:hAnsi="仿宋" w:eastAsia="仿宋" w:cs="仿宋"/>
                <w:b w:val="0"/>
                <w:bCs w:val="0"/>
                <w:color w:val="auto"/>
                <w:sz w:val="24"/>
                <w:szCs w:val="24"/>
                <w:highlight w:val="none"/>
                <w:lang w:val="en-US" w:eastAsia="zh-CN"/>
              </w:rPr>
              <w:t>酒店管理与数字化运营专业校外实习基地</w:t>
            </w:r>
          </w:p>
        </w:tc>
        <w:tc>
          <w:tcPr>
            <w:tcW w:w="166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val="en-US" w:eastAsia="zh-CN"/>
              </w:rPr>
              <w:t>平果名鸿庄餐饮服务有限公司</w:t>
            </w:r>
          </w:p>
        </w:tc>
        <w:tc>
          <w:tcPr>
            <w:tcW w:w="89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eastAsia="zh-CN"/>
              </w:rPr>
              <w:t>岗位实习</w:t>
            </w:r>
          </w:p>
        </w:tc>
        <w:tc>
          <w:tcPr>
            <w:tcW w:w="170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eastAsia="zh-CN"/>
              </w:rPr>
              <w:t>深度合作</w:t>
            </w:r>
          </w:p>
        </w:tc>
        <w:tc>
          <w:tcPr>
            <w:tcW w:w="148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val="en-US" w:eastAsia="zh-CN"/>
              </w:rPr>
              <w:t>30</w:t>
            </w:r>
            <w:r>
              <w:rPr>
                <w:rFonts w:hint="eastAsia" w:ascii="仿宋" w:hAnsi="仿宋" w:eastAsia="仿宋" w:cs="仿宋"/>
                <w:b w:val="0"/>
                <w:bCs w:val="0"/>
                <w:color w:val="auto"/>
                <w:sz w:val="24"/>
                <w:szCs w:val="24"/>
                <w:highlight w:val="none"/>
                <w:vertAlign w:val="baseline"/>
              </w:rPr>
              <w:t>人</w:t>
            </w:r>
            <w:r>
              <w:rPr>
                <w:rFonts w:hint="eastAsia" w:ascii="仿宋" w:hAnsi="仿宋" w:eastAsia="仿宋" w:cs="仿宋"/>
                <w:b w:val="0"/>
                <w:bCs w:val="0"/>
                <w:color w:val="auto"/>
                <w:sz w:val="24"/>
                <w:szCs w:val="24"/>
                <w:highlight w:val="none"/>
                <w:vertAlign w:val="baseline"/>
                <w:lang w:eastAsia="zh-CN"/>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8</w:t>
            </w:r>
          </w:p>
        </w:tc>
        <w:tc>
          <w:tcPr>
            <w:tcW w:w="264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vertAlign w:val="baseline"/>
                <w:lang w:eastAsia="zh-CN"/>
              </w:rPr>
              <w:t>广西工程职业学院</w:t>
            </w:r>
            <w:r>
              <w:rPr>
                <w:rFonts w:hint="eastAsia" w:ascii="仿宋" w:hAnsi="仿宋" w:eastAsia="仿宋" w:cs="仿宋"/>
                <w:b w:val="0"/>
                <w:bCs w:val="0"/>
                <w:color w:val="auto"/>
                <w:sz w:val="24"/>
                <w:szCs w:val="24"/>
                <w:highlight w:val="none"/>
                <w:lang w:val="en-US" w:eastAsia="zh-CN"/>
              </w:rPr>
              <w:t>酒店管理与数字化运营专业校外实习基地</w:t>
            </w:r>
          </w:p>
        </w:tc>
        <w:tc>
          <w:tcPr>
            <w:tcW w:w="166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val="en-US" w:eastAsia="zh-CN"/>
              </w:rPr>
              <w:t>广西万隆鸿餐饮有限公司</w:t>
            </w:r>
          </w:p>
        </w:tc>
        <w:tc>
          <w:tcPr>
            <w:tcW w:w="89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eastAsia="zh-CN"/>
              </w:rPr>
              <w:t>岗位实习</w:t>
            </w:r>
          </w:p>
        </w:tc>
        <w:tc>
          <w:tcPr>
            <w:tcW w:w="170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eastAsia="zh-CN"/>
              </w:rPr>
              <w:t>深度合作</w:t>
            </w:r>
          </w:p>
        </w:tc>
        <w:tc>
          <w:tcPr>
            <w:tcW w:w="148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val="en-US" w:eastAsia="zh-CN"/>
              </w:rPr>
              <w:t>30</w:t>
            </w:r>
            <w:r>
              <w:rPr>
                <w:rFonts w:hint="eastAsia" w:ascii="仿宋" w:hAnsi="仿宋" w:eastAsia="仿宋" w:cs="仿宋"/>
                <w:b w:val="0"/>
                <w:bCs w:val="0"/>
                <w:color w:val="auto"/>
                <w:sz w:val="24"/>
                <w:szCs w:val="24"/>
                <w:highlight w:val="none"/>
                <w:vertAlign w:val="baseline"/>
              </w:rPr>
              <w:t>人</w:t>
            </w:r>
            <w:r>
              <w:rPr>
                <w:rFonts w:hint="eastAsia" w:ascii="仿宋" w:hAnsi="仿宋" w:eastAsia="仿宋" w:cs="仿宋"/>
                <w:b w:val="0"/>
                <w:bCs w:val="0"/>
                <w:color w:val="auto"/>
                <w:sz w:val="24"/>
                <w:szCs w:val="24"/>
                <w:highlight w:val="none"/>
                <w:vertAlign w:val="baseline"/>
                <w:lang w:eastAsia="zh-CN"/>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9</w:t>
            </w:r>
          </w:p>
        </w:tc>
        <w:tc>
          <w:tcPr>
            <w:tcW w:w="264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eastAsia="zh-CN"/>
              </w:rPr>
              <w:t>广西工程职业学院</w:t>
            </w:r>
            <w:r>
              <w:rPr>
                <w:rFonts w:hint="eastAsia" w:ascii="仿宋" w:hAnsi="仿宋" w:eastAsia="仿宋" w:cs="仿宋"/>
                <w:b w:val="0"/>
                <w:bCs w:val="0"/>
                <w:color w:val="auto"/>
                <w:sz w:val="24"/>
                <w:szCs w:val="24"/>
                <w:highlight w:val="none"/>
                <w:lang w:val="en-US" w:eastAsia="zh-CN"/>
              </w:rPr>
              <w:t>酒店管理与数字化运营专业校外实习基地</w:t>
            </w:r>
          </w:p>
        </w:tc>
        <w:tc>
          <w:tcPr>
            <w:tcW w:w="166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val="en-US" w:eastAsia="zh-CN"/>
              </w:rPr>
              <w:t>南宁肯德基有限公司平果餐厅</w:t>
            </w:r>
          </w:p>
        </w:tc>
        <w:tc>
          <w:tcPr>
            <w:tcW w:w="89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eastAsia="zh-CN"/>
              </w:rPr>
              <w:t>岗位实习</w:t>
            </w:r>
          </w:p>
        </w:tc>
        <w:tc>
          <w:tcPr>
            <w:tcW w:w="170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eastAsia="zh-CN"/>
              </w:rPr>
              <w:t>深度合作</w:t>
            </w:r>
          </w:p>
        </w:tc>
        <w:tc>
          <w:tcPr>
            <w:tcW w:w="148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val="en-US" w:eastAsia="zh-CN"/>
              </w:rPr>
              <w:t>30</w:t>
            </w:r>
            <w:r>
              <w:rPr>
                <w:rFonts w:hint="eastAsia" w:ascii="仿宋" w:hAnsi="仿宋" w:eastAsia="仿宋" w:cs="仿宋"/>
                <w:b w:val="0"/>
                <w:bCs w:val="0"/>
                <w:color w:val="auto"/>
                <w:sz w:val="24"/>
                <w:szCs w:val="24"/>
                <w:highlight w:val="none"/>
                <w:vertAlign w:val="baseline"/>
              </w:rPr>
              <w:t>人</w:t>
            </w:r>
            <w:r>
              <w:rPr>
                <w:rFonts w:hint="eastAsia" w:ascii="仿宋" w:hAnsi="仿宋" w:eastAsia="仿宋" w:cs="仿宋"/>
                <w:b w:val="0"/>
                <w:bCs w:val="0"/>
                <w:color w:val="auto"/>
                <w:sz w:val="24"/>
                <w:szCs w:val="24"/>
                <w:highlight w:val="none"/>
                <w:vertAlign w:val="baseline"/>
                <w:lang w:eastAsia="zh-CN"/>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default"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10</w:t>
            </w:r>
          </w:p>
        </w:tc>
        <w:tc>
          <w:tcPr>
            <w:tcW w:w="2647"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b w:val="0"/>
                <w:bCs w:val="0"/>
                <w:color w:val="auto"/>
                <w:kern w:val="2"/>
                <w:sz w:val="24"/>
                <w:szCs w:val="24"/>
                <w:highlight w:val="none"/>
                <w:vertAlign w:val="baseline"/>
                <w:lang w:val="en-US" w:eastAsia="zh-CN" w:bidi="ar-SA"/>
              </w:rPr>
            </w:pPr>
            <w:r>
              <w:rPr>
                <w:rFonts w:hint="eastAsia" w:ascii="仿宋" w:hAnsi="仿宋" w:eastAsia="仿宋" w:cs="仿宋"/>
                <w:b w:val="0"/>
                <w:bCs w:val="0"/>
                <w:color w:val="auto"/>
                <w:sz w:val="24"/>
                <w:szCs w:val="24"/>
                <w:highlight w:val="none"/>
                <w:vertAlign w:val="baseline"/>
                <w:lang w:eastAsia="zh-CN"/>
              </w:rPr>
              <w:t>广西工程职业学院</w:t>
            </w:r>
            <w:r>
              <w:rPr>
                <w:rFonts w:hint="eastAsia" w:ascii="仿宋" w:hAnsi="仿宋" w:eastAsia="仿宋" w:cs="仿宋"/>
                <w:b w:val="0"/>
                <w:bCs w:val="0"/>
                <w:color w:val="auto"/>
                <w:sz w:val="24"/>
                <w:szCs w:val="24"/>
                <w:highlight w:val="none"/>
                <w:lang w:val="en-US" w:eastAsia="zh-CN"/>
              </w:rPr>
              <w:t>酒店管理与数字化运营专业校外实习基地</w:t>
            </w:r>
          </w:p>
        </w:tc>
        <w:tc>
          <w:tcPr>
            <w:tcW w:w="1665"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b w:val="0"/>
                <w:bCs w:val="0"/>
                <w:color w:val="auto"/>
                <w:kern w:val="2"/>
                <w:sz w:val="24"/>
                <w:szCs w:val="24"/>
                <w:highlight w:val="none"/>
                <w:vertAlign w:val="baseline"/>
                <w:lang w:val="en-US" w:eastAsia="zh-CN" w:bidi="ar-SA"/>
              </w:rPr>
            </w:pPr>
            <w:r>
              <w:rPr>
                <w:rFonts w:hint="eastAsia" w:ascii="仿宋" w:hAnsi="仿宋" w:eastAsia="仿宋" w:cs="仿宋"/>
                <w:b w:val="0"/>
                <w:bCs w:val="0"/>
                <w:color w:val="auto"/>
                <w:sz w:val="24"/>
                <w:szCs w:val="24"/>
                <w:highlight w:val="none"/>
                <w:vertAlign w:val="baseline"/>
                <w:lang w:val="en-US" w:eastAsia="zh-CN"/>
              </w:rPr>
              <w:t>广西歆崇餐饮服务有限公司</w:t>
            </w:r>
          </w:p>
        </w:tc>
        <w:tc>
          <w:tcPr>
            <w:tcW w:w="891"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kern w:val="2"/>
                <w:sz w:val="24"/>
                <w:szCs w:val="24"/>
                <w:highlight w:val="none"/>
                <w:vertAlign w:val="baseline"/>
                <w:lang w:val="en-US" w:eastAsia="zh-CN" w:bidi="ar-SA"/>
              </w:rPr>
            </w:pPr>
            <w:r>
              <w:rPr>
                <w:rFonts w:hint="eastAsia" w:ascii="仿宋" w:hAnsi="仿宋" w:eastAsia="仿宋" w:cs="仿宋"/>
                <w:b w:val="0"/>
                <w:bCs w:val="0"/>
                <w:color w:val="auto"/>
                <w:sz w:val="24"/>
                <w:szCs w:val="24"/>
                <w:highlight w:val="none"/>
                <w:vertAlign w:val="baseline"/>
                <w:lang w:eastAsia="zh-CN"/>
              </w:rPr>
              <w:t>岗位实习</w:t>
            </w:r>
          </w:p>
        </w:tc>
        <w:tc>
          <w:tcPr>
            <w:tcW w:w="1704"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kern w:val="2"/>
                <w:sz w:val="24"/>
                <w:szCs w:val="24"/>
                <w:highlight w:val="none"/>
                <w:vertAlign w:val="baseline"/>
                <w:lang w:val="en-US" w:eastAsia="zh-CN" w:bidi="ar-SA"/>
              </w:rPr>
            </w:pPr>
            <w:r>
              <w:rPr>
                <w:rFonts w:hint="eastAsia" w:ascii="仿宋" w:hAnsi="仿宋" w:eastAsia="仿宋" w:cs="仿宋"/>
                <w:b w:val="0"/>
                <w:bCs w:val="0"/>
                <w:color w:val="auto"/>
                <w:sz w:val="24"/>
                <w:szCs w:val="24"/>
                <w:highlight w:val="none"/>
                <w:vertAlign w:val="baseline"/>
                <w:lang w:eastAsia="zh-CN"/>
              </w:rPr>
              <w:t>深度合作</w:t>
            </w:r>
          </w:p>
        </w:tc>
        <w:tc>
          <w:tcPr>
            <w:tcW w:w="1489"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30</w:t>
            </w:r>
            <w:r>
              <w:rPr>
                <w:rFonts w:hint="eastAsia" w:ascii="仿宋" w:hAnsi="仿宋" w:eastAsia="仿宋" w:cs="仿宋"/>
                <w:b w:val="0"/>
                <w:bCs w:val="0"/>
                <w:color w:val="auto"/>
                <w:sz w:val="24"/>
                <w:szCs w:val="24"/>
                <w:highlight w:val="none"/>
                <w:vertAlign w:val="baseline"/>
              </w:rPr>
              <w:t>人</w:t>
            </w:r>
            <w:r>
              <w:rPr>
                <w:rFonts w:hint="eastAsia" w:ascii="仿宋" w:hAnsi="仿宋" w:eastAsia="仿宋" w:cs="仿宋"/>
                <w:b w:val="0"/>
                <w:bCs w:val="0"/>
                <w:color w:val="auto"/>
                <w:sz w:val="24"/>
                <w:szCs w:val="24"/>
                <w:highlight w:val="none"/>
                <w:vertAlign w:val="baseline"/>
                <w:lang w:eastAsia="zh-CN"/>
              </w:rPr>
              <w:t>次</w:t>
            </w:r>
          </w:p>
        </w:tc>
      </w:tr>
    </w:tbl>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三</w:t>
      </w:r>
      <w:r>
        <w:rPr>
          <w:rFonts w:hint="eastAsia" w:ascii="楷体" w:hAnsi="楷体" w:eastAsia="楷体" w:cs="楷体"/>
          <w:b w:val="0"/>
          <w:bCs w:val="0"/>
          <w:color w:val="auto"/>
          <w:sz w:val="32"/>
          <w:szCs w:val="32"/>
          <w:highlight w:val="none"/>
          <w:lang w:eastAsia="zh-CN"/>
        </w:rPr>
        <w:t>）教学资源</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教学资源主要包括能满足学生专业学习、教师专业教学研究和教学实施所需的教材、图书文献及数字教学资源等。</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1.教材选用基本要求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选用近五年内出版的高职高专国家级规划教材、自治区级规划教材、高职高专类出版教材。</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2.图书文献配备基本要求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图书文献配备能满足人才培养、专业建设、教科研等工作的需要，方便师生查询、借阅。专业类文献主要包括：酒店管理与数字化运营相关行业政策法规、行业标准、技术规范以及酒店行业规范等与服务相关专业类图书和实务案例类图书。专业图书资料（含电子图书）不低于500册，10 种以上酒店管理、餐饮管理类专业学术期刊，如《Hotel Management Magazine》《Hospitality Design Magazine》《Hotel Business Magazine》《Hospitality Technology Magazine》《 Foodservice Equipment &amp; Supplies Magazine》等专业学术期刊，并能保持每年更新。</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3.数字教学资源配置基本要求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建设、配备与专业相关的音视频素材、教学课件、数字化教学案例库、虚拟仿真软件、数字教材等专业教学资源库，应种类丰富、形式多样、使用便捷、动态更新，能满足教学要求。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四</w:t>
      </w:r>
      <w:r>
        <w:rPr>
          <w:rFonts w:hint="eastAsia" w:ascii="楷体" w:hAnsi="楷体" w:eastAsia="楷体" w:cs="楷体"/>
          <w:b w:val="0"/>
          <w:bCs w:val="0"/>
          <w:color w:val="auto"/>
          <w:sz w:val="32"/>
          <w:szCs w:val="32"/>
          <w:highlight w:val="none"/>
          <w:lang w:eastAsia="zh-CN"/>
        </w:rPr>
        <w:t>）教学方法</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default" w:ascii="仿宋_GB2312" w:hAnsi="仿宋_GB2312" w:eastAsia="仿宋_GB2312" w:cs="仿宋_GB2312"/>
          <w:b w:val="0"/>
          <w:bCs w:val="0"/>
          <w:color w:val="auto"/>
          <w:sz w:val="32"/>
          <w:szCs w:val="32"/>
          <w:highlight w:val="none"/>
          <w:lang w:val="en-US" w:eastAsia="zh-CN"/>
        </w:rPr>
      </w:pPr>
      <w:r>
        <w:rPr>
          <w:rFonts w:hint="default" w:ascii="仿宋_GB2312" w:hAnsi="仿宋_GB2312" w:eastAsia="仿宋_GB2312" w:cs="仿宋_GB2312"/>
          <w:b w:val="0"/>
          <w:bCs w:val="0"/>
          <w:color w:val="auto"/>
          <w:sz w:val="32"/>
          <w:szCs w:val="32"/>
          <w:highlight w:val="none"/>
          <w:lang w:val="en-US" w:eastAsia="zh-CN"/>
        </w:rPr>
        <w:t>根据不同课程的性质</w:t>
      </w:r>
      <w:r>
        <w:rPr>
          <w:rFonts w:hint="eastAsia" w:ascii="仿宋_GB2312" w:hAnsi="仿宋_GB2312" w:eastAsia="仿宋_GB2312" w:cs="仿宋_GB2312"/>
          <w:b w:val="0"/>
          <w:bCs w:val="0"/>
          <w:color w:val="auto"/>
          <w:sz w:val="32"/>
          <w:szCs w:val="32"/>
          <w:highlight w:val="none"/>
          <w:lang w:val="en-US" w:eastAsia="zh-CN"/>
        </w:rPr>
        <w:t>特点</w:t>
      </w:r>
      <w:r>
        <w:rPr>
          <w:rFonts w:hint="default" w:ascii="仿宋_GB2312" w:hAnsi="仿宋_GB2312" w:eastAsia="仿宋_GB2312" w:cs="仿宋_GB2312"/>
          <w:b w:val="0"/>
          <w:bCs w:val="0"/>
          <w:color w:val="auto"/>
          <w:sz w:val="32"/>
          <w:szCs w:val="32"/>
          <w:highlight w:val="none"/>
          <w:lang w:val="en-US" w:eastAsia="zh-CN"/>
        </w:rPr>
        <w:t>，在保留传统讲授法、演示法、讨论法、问答法、案例分析法等的基础上</w:t>
      </w:r>
      <w:r>
        <w:rPr>
          <w:rFonts w:hint="eastAsia" w:ascii="仿宋_GB2312" w:hAnsi="仿宋_GB2312" w:eastAsia="仿宋_GB2312" w:cs="仿宋_GB2312"/>
          <w:b w:val="0"/>
          <w:bCs w:val="0"/>
          <w:color w:val="auto"/>
          <w:sz w:val="32"/>
          <w:szCs w:val="32"/>
          <w:highlight w:val="none"/>
          <w:lang w:val="en-US" w:eastAsia="zh-CN"/>
        </w:rPr>
        <w:t>，</w:t>
      </w:r>
      <w:r>
        <w:rPr>
          <w:rFonts w:hint="default" w:ascii="仿宋_GB2312" w:hAnsi="仿宋_GB2312" w:eastAsia="仿宋_GB2312" w:cs="仿宋_GB2312"/>
          <w:b w:val="0"/>
          <w:bCs w:val="0"/>
          <w:color w:val="auto"/>
          <w:sz w:val="32"/>
          <w:szCs w:val="32"/>
          <w:highlight w:val="none"/>
          <w:lang w:val="en-US" w:eastAsia="zh-CN"/>
        </w:rPr>
        <w:t>应充分利用信息化教学资源，尽量将项目驱动法、探究式教学、翻转课堂等新型教学模式及方法引入课堂，遵循“学生为主体，教师为主导”的原则，积极探索多种教学方法。</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（五）学习评价</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1.课程考核方法</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根据不同课程特点和要求，采取多元、多维和多样化的考核评价方式，笔试、技能测试、机考、口试、面试、书面作业、论文、作品考核、课程实践作业、社会实践、实习报告、问卷调查、访谈、个人自评或小组互评等多种方式相结合，将学习过程考查和学生知识、能力和素养评价结合起来，理论与实践一体化评价。</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课程成绩评定根据学生参与度、作业质量、实训效果与期末考核等项目确定不同比例</w:t>
      </w:r>
      <w:r>
        <w:rPr>
          <w:rFonts w:hint="eastAsia" w:ascii="仿宋_GB2312" w:hAnsi="仿宋_GB2312" w:eastAsia="仿宋_GB2312" w:cs="仿宋_GB2312"/>
          <w:b w:val="0"/>
          <w:bCs w:val="0"/>
          <w:color w:val="auto"/>
          <w:sz w:val="32"/>
          <w:szCs w:val="32"/>
          <w:highlight w:val="none"/>
          <w:lang w:eastAsia="zh-CN"/>
        </w:rPr>
        <w:t>进行综合评定，评定标准如下：</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20" w:lineRule="exact"/>
        <w:ind w:left="0" w:firstLine="640" w:firstLineChars="20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（一）A类课程成绩构成（纯理论）</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20" w:lineRule="exact"/>
        <w:ind w:left="0" w:firstLine="640" w:firstLineChars="20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rPr>
        <w:t>课程总成绩</w:t>
      </w:r>
      <w:r>
        <w:rPr>
          <w:rFonts w:hint="eastAsia" w:ascii="仿宋_GB2312" w:hAnsi="仿宋_GB2312" w:eastAsia="仿宋_GB2312" w:cs="仿宋_GB2312"/>
          <w:b w:val="0"/>
          <w:bCs w:val="0"/>
          <w:color w:val="auto"/>
          <w:sz w:val="32"/>
          <w:szCs w:val="32"/>
          <w:lang w:val="en-US" w:eastAsia="zh-CN"/>
        </w:rPr>
        <w:t>=</w:t>
      </w:r>
      <w:r>
        <w:rPr>
          <w:rFonts w:hint="eastAsia" w:ascii="仿宋_GB2312" w:hAnsi="仿宋_GB2312" w:eastAsia="仿宋_GB2312" w:cs="仿宋_GB2312"/>
          <w:b w:val="0"/>
          <w:bCs w:val="0"/>
          <w:color w:val="auto"/>
          <w:sz w:val="32"/>
          <w:szCs w:val="32"/>
        </w:rPr>
        <w:t>期末卷面考试成绩</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50%）+</w:t>
      </w:r>
      <w:r>
        <w:rPr>
          <w:rFonts w:hint="eastAsia" w:ascii="仿宋_GB2312" w:hAnsi="仿宋_GB2312" w:eastAsia="仿宋_GB2312" w:cs="仿宋_GB2312"/>
          <w:b w:val="0"/>
          <w:bCs w:val="0"/>
          <w:color w:val="auto"/>
          <w:sz w:val="32"/>
          <w:szCs w:val="32"/>
        </w:rPr>
        <w:t>平时</w:t>
      </w:r>
      <w:r>
        <w:rPr>
          <w:rFonts w:hint="eastAsia" w:ascii="仿宋_GB2312" w:hAnsi="仿宋_GB2312" w:eastAsia="仿宋_GB2312" w:cs="仿宋_GB2312"/>
          <w:b w:val="0"/>
          <w:bCs w:val="0"/>
          <w:color w:val="auto"/>
          <w:sz w:val="32"/>
          <w:szCs w:val="32"/>
          <w:lang w:eastAsia="zh-CN"/>
        </w:rPr>
        <w:t>过程性考核</w:t>
      </w:r>
      <w:r>
        <w:rPr>
          <w:rFonts w:hint="eastAsia" w:ascii="仿宋_GB2312" w:hAnsi="仿宋_GB2312" w:eastAsia="仿宋_GB2312" w:cs="仿宋_GB2312"/>
          <w:b w:val="0"/>
          <w:bCs w:val="0"/>
          <w:color w:val="auto"/>
          <w:sz w:val="32"/>
          <w:szCs w:val="32"/>
        </w:rPr>
        <w:t>成绩（50%)</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20" w:lineRule="exact"/>
        <w:ind w:left="0" w:firstLine="640" w:firstLineChars="200"/>
        <w:jc w:val="left"/>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二</w:t>
      </w:r>
      <w:r>
        <w:rPr>
          <w:rFonts w:hint="eastAsia" w:ascii="仿宋_GB2312" w:hAnsi="仿宋_GB2312" w:eastAsia="仿宋_GB2312" w:cs="仿宋_GB2312"/>
          <w:b w:val="0"/>
          <w:bCs w:val="0"/>
          <w:color w:val="auto"/>
          <w:sz w:val="32"/>
          <w:szCs w:val="32"/>
        </w:rPr>
        <w:t>）B类课程成绩构成（理论+实践）</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20" w:lineRule="exact"/>
        <w:ind w:left="0" w:firstLine="640" w:firstLineChars="200"/>
        <w:jc w:val="left"/>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课程总成绩=理论部分期末卷面考试成绩（40%)+技能成绩（30%）+平时</w:t>
      </w:r>
      <w:r>
        <w:rPr>
          <w:rFonts w:hint="eastAsia" w:ascii="仿宋_GB2312" w:hAnsi="仿宋_GB2312" w:eastAsia="仿宋_GB2312" w:cs="仿宋_GB2312"/>
          <w:b w:val="0"/>
          <w:bCs w:val="0"/>
          <w:color w:val="auto"/>
          <w:sz w:val="32"/>
          <w:szCs w:val="32"/>
          <w:lang w:eastAsia="zh-CN"/>
        </w:rPr>
        <w:t>过程性考核</w:t>
      </w:r>
      <w:r>
        <w:rPr>
          <w:rFonts w:hint="eastAsia" w:ascii="仿宋_GB2312" w:hAnsi="仿宋_GB2312" w:eastAsia="仿宋_GB2312" w:cs="仿宋_GB2312"/>
          <w:b w:val="0"/>
          <w:bCs w:val="0"/>
          <w:color w:val="auto"/>
          <w:sz w:val="32"/>
          <w:szCs w:val="32"/>
        </w:rPr>
        <w:t>成绩（30%)。</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20" w:lineRule="exact"/>
        <w:ind w:left="0" w:firstLine="640" w:firstLineChars="200"/>
        <w:jc w:val="left"/>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三</w:t>
      </w:r>
      <w:r>
        <w:rPr>
          <w:rFonts w:hint="eastAsia" w:ascii="仿宋_GB2312" w:hAnsi="仿宋_GB2312" w:eastAsia="仿宋_GB2312" w:cs="仿宋_GB2312"/>
          <w:b w:val="0"/>
          <w:bCs w:val="0"/>
          <w:color w:val="auto"/>
          <w:sz w:val="32"/>
          <w:szCs w:val="32"/>
        </w:rPr>
        <w:t>）C类课程成绩构成(纯实践）</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20" w:lineRule="exact"/>
        <w:ind w:left="0" w:firstLine="640" w:firstLineChars="200"/>
        <w:jc w:val="left"/>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课程总成绩=技能成绩（50%）+平时</w:t>
      </w:r>
      <w:r>
        <w:rPr>
          <w:rFonts w:hint="eastAsia" w:ascii="仿宋_GB2312" w:hAnsi="仿宋_GB2312" w:eastAsia="仿宋_GB2312" w:cs="仿宋_GB2312"/>
          <w:b w:val="0"/>
          <w:bCs w:val="0"/>
          <w:color w:val="auto"/>
          <w:sz w:val="32"/>
          <w:szCs w:val="32"/>
          <w:lang w:eastAsia="zh-CN"/>
        </w:rPr>
        <w:t>过程性考核</w:t>
      </w:r>
      <w:r>
        <w:rPr>
          <w:rFonts w:hint="eastAsia" w:ascii="仿宋_GB2312" w:hAnsi="仿宋_GB2312" w:eastAsia="仿宋_GB2312" w:cs="仿宋_GB2312"/>
          <w:b w:val="0"/>
          <w:bCs w:val="0"/>
          <w:color w:val="auto"/>
          <w:sz w:val="32"/>
          <w:szCs w:val="32"/>
        </w:rPr>
        <w:t>成绩（50%)</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2.教学评价方式</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w:t>
      </w:r>
      <w:r>
        <w:rPr>
          <w:rFonts w:hint="eastAsia" w:ascii="仿宋_GB2312" w:hAnsi="仿宋_GB2312" w:eastAsia="仿宋_GB2312" w:cs="仿宋_GB2312"/>
          <w:b w:val="0"/>
          <w:bCs w:val="0"/>
          <w:color w:val="auto"/>
          <w:sz w:val="32"/>
          <w:szCs w:val="32"/>
          <w:highlight w:val="none"/>
          <w:lang w:eastAsia="zh-CN"/>
        </w:rPr>
        <w:t>以</w:t>
      </w:r>
      <w:r>
        <w:rPr>
          <w:rFonts w:hint="eastAsia" w:ascii="仿宋_GB2312" w:hAnsi="仿宋_GB2312" w:eastAsia="仿宋_GB2312" w:cs="仿宋_GB2312"/>
          <w:b w:val="0"/>
          <w:bCs w:val="0"/>
          <w:color w:val="auto"/>
          <w:sz w:val="32"/>
          <w:szCs w:val="32"/>
          <w:highlight w:val="none"/>
        </w:rPr>
        <w:t>学科成绩为核心，改变到以岗位能力为核心的轨道上来。本着为行业企业服务的原则，努力缩小或消除学校评价与企业评价之间的差异。</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六</w:t>
      </w:r>
      <w:r>
        <w:rPr>
          <w:rFonts w:hint="eastAsia" w:ascii="楷体" w:hAnsi="楷体" w:eastAsia="楷体" w:cs="楷体"/>
          <w:b w:val="0"/>
          <w:bCs w:val="0"/>
          <w:color w:val="auto"/>
          <w:sz w:val="32"/>
          <w:szCs w:val="32"/>
          <w:highlight w:val="none"/>
          <w:lang w:eastAsia="zh-CN"/>
        </w:rPr>
        <w:t>）质量管理</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2.完善教学管理机制，加强日常教学组织运行与管理</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定期开展课程建设水平和教学质量诊断与改进，建立健全巡课、听课、评教、评学等制度，建立与企业联动的实践教学环节督导制度，严明教学纪律，强化教学组织功能，定期开展公开课、示范课等教研活动。</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3.建立毕业生跟踪反馈机制及社会评价机制，并对生源情况、在校生学业水平、毕业生就业情况等进行分析，定期评价人才培养质量和培养目标达成情况。</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4.</w:t>
      </w:r>
      <w:r>
        <w:rPr>
          <w:rFonts w:hint="eastAsia" w:ascii="仿宋_GB2312" w:hAnsi="仿宋_GB2312" w:eastAsia="仿宋_GB2312" w:cs="仿宋_GB2312"/>
          <w:b w:val="0"/>
          <w:bCs w:val="0"/>
          <w:color w:val="auto"/>
          <w:sz w:val="32"/>
          <w:szCs w:val="32"/>
          <w:highlight w:val="none"/>
        </w:rPr>
        <w:t>充分利用评价分析结果有效改进专业教学，持续提高 人才培养质量。</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九、毕业要求</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学生必须具备以下条件，方可毕业：</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（一）满足修业年限的要求：标准修业年限为3年，弹性学分有效修业年限为</w:t>
      </w:r>
      <w:r>
        <w:rPr>
          <w:rFonts w:hint="eastAsia" w:ascii="仿宋_GB2312" w:hAnsi="仿宋_GB2312" w:eastAsia="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rPr>
        <w:t>-5年。</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rPr>
        <w:t>（二）满足学分要求：</w:t>
      </w:r>
      <w:r>
        <w:rPr>
          <w:rFonts w:hint="eastAsia" w:ascii="仿宋_GB2312" w:hAnsi="仿宋_GB2312" w:eastAsia="仿宋_GB2312" w:cs="仿宋_GB2312"/>
          <w:b w:val="0"/>
          <w:bCs w:val="0"/>
          <w:color w:val="auto"/>
          <w:sz w:val="32"/>
          <w:szCs w:val="32"/>
          <w:highlight w:val="none"/>
          <w:lang w:eastAsia="zh-CN"/>
        </w:rPr>
        <w:t>至少取得</w:t>
      </w:r>
      <w:r>
        <w:rPr>
          <w:rFonts w:hint="eastAsia" w:ascii="仿宋_GB2312" w:hAnsi="仿宋_GB2312" w:eastAsia="仿宋_GB2312" w:cs="仿宋_GB2312"/>
          <w:b w:val="0"/>
          <w:bCs w:val="0"/>
          <w:color w:val="auto"/>
          <w:sz w:val="32"/>
          <w:szCs w:val="32"/>
          <w:highlight w:val="none"/>
          <w:lang w:val="en-US" w:eastAsia="zh-CN"/>
        </w:rPr>
        <w:t>157</w:t>
      </w:r>
      <w:r>
        <w:rPr>
          <w:rFonts w:hint="eastAsia" w:ascii="仿宋_GB2312" w:hAnsi="仿宋_GB2312" w:eastAsia="仿宋_GB2312" w:cs="仿宋_GB2312"/>
          <w:b w:val="0"/>
          <w:bCs w:val="0"/>
          <w:color w:val="auto"/>
          <w:sz w:val="32"/>
          <w:szCs w:val="32"/>
          <w:highlight w:val="none"/>
        </w:rPr>
        <w:t>学分，其中，必修课学分</w:t>
      </w:r>
      <w:r>
        <w:rPr>
          <w:rFonts w:hint="eastAsia" w:ascii="仿宋_GB2312" w:hAnsi="仿宋_GB2312" w:eastAsia="仿宋_GB2312" w:cs="仿宋_GB2312"/>
          <w:b w:val="0"/>
          <w:bCs w:val="0"/>
          <w:color w:val="auto"/>
          <w:sz w:val="32"/>
          <w:szCs w:val="32"/>
          <w:highlight w:val="none"/>
          <w:lang w:val="en-US" w:eastAsia="zh-CN"/>
        </w:rPr>
        <w:t>139</w:t>
      </w:r>
      <w:r>
        <w:rPr>
          <w:rFonts w:hint="eastAsia" w:ascii="仿宋_GB2312" w:hAnsi="仿宋_GB2312" w:eastAsia="仿宋_GB2312" w:cs="仿宋_GB2312"/>
          <w:b w:val="0"/>
          <w:bCs w:val="0"/>
          <w:color w:val="auto"/>
          <w:sz w:val="32"/>
          <w:szCs w:val="32"/>
          <w:highlight w:val="none"/>
        </w:rPr>
        <w:t>学分，公共选修课不</w:t>
      </w:r>
      <w:r>
        <w:rPr>
          <w:rFonts w:hint="eastAsia" w:ascii="仿宋_GB2312" w:hAnsi="仿宋_GB2312" w:eastAsia="仿宋_GB2312" w:cs="仿宋_GB2312"/>
          <w:b w:val="0"/>
          <w:bCs w:val="0"/>
          <w:color w:val="auto"/>
          <w:sz w:val="32"/>
          <w:szCs w:val="32"/>
          <w:highlight w:val="none"/>
          <w:lang w:eastAsia="zh-CN"/>
        </w:rPr>
        <w:t>低于</w:t>
      </w:r>
      <w:r>
        <w:rPr>
          <w:rFonts w:hint="eastAsia" w:ascii="仿宋_GB2312" w:hAnsi="仿宋_GB2312" w:eastAsia="仿宋_GB2312" w:cs="仿宋_GB2312"/>
          <w:b w:val="0"/>
          <w:bCs w:val="0"/>
          <w:color w:val="auto"/>
          <w:sz w:val="32"/>
          <w:szCs w:val="32"/>
          <w:highlight w:val="none"/>
          <w:lang w:val="en-US" w:eastAsia="zh-CN"/>
        </w:rPr>
        <w:t>12</w:t>
      </w:r>
      <w:r>
        <w:rPr>
          <w:rFonts w:hint="eastAsia" w:ascii="仿宋_GB2312" w:hAnsi="仿宋_GB2312" w:eastAsia="仿宋_GB2312" w:cs="仿宋_GB2312"/>
          <w:b w:val="0"/>
          <w:bCs w:val="0"/>
          <w:color w:val="auto"/>
          <w:sz w:val="32"/>
          <w:szCs w:val="32"/>
          <w:highlight w:val="none"/>
        </w:rPr>
        <w:t xml:space="preserve"> 学分</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专业选修课不少于</w:t>
      </w:r>
      <w:r>
        <w:rPr>
          <w:rFonts w:hint="eastAsia" w:ascii="仿宋_GB2312" w:hAnsi="仿宋_GB2312" w:eastAsia="仿宋_GB2312" w:cs="仿宋_GB2312"/>
          <w:b w:val="0"/>
          <w:bCs w:val="0"/>
          <w:color w:val="auto"/>
          <w:sz w:val="32"/>
          <w:szCs w:val="32"/>
          <w:highlight w:val="none"/>
          <w:lang w:val="en-US" w:eastAsia="zh-CN"/>
        </w:rPr>
        <w:t>6</w:t>
      </w:r>
      <w:r>
        <w:rPr>
          <w:rFonts w:hint="eastAsia" w:ascii="仿宋_GB2312" w:hAnsi="仿宋_GB2312" w:eastAsia="仿宋_GB2312" w:cs="仿宋_GB2312"/>
          <w:b w:val="0"/>
          <w:bCs w:val="0"/>
          <w:color w:val="auto"/>
          <w:sz w:val="32"/>
          <w:szCs w:val="32"/>
          <w:highlight w:val="none"/>
        </w:rPr>
        <w:t xml:space="preserve"> 学分</w:t>
      </w:r>
      <w:r>
        <w:rPr>
          <w:rFonts w:hint="eastAsia" w:ascii="仿宋_GB2312" w:hAnsi="仿宋_GB2312" w:eastAsia="仿宋_GB2312" w:cs="仿宋_GB2312"/>
          <w:b w:val="0"/>
          <w:bCs w:val="0"/>
          <w:color w:val="auto"/>
          <w:sz w:val="32"/>
          <w:szCs w:val="32"/>
          <w:highlight w:val="none"/>
          <w:lang w:eastAsia="zh-CN"/>
        </w:rPr>
        <w:t>，达到专业培养目标和培养规格要求。</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（三）符合学生学籍管理的其它规定。</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黑体" w:hAnsi="黑体" w:eastAsia="黑体" w:cs="黑体"/>
          <w:b w:val="0"/>
          <w:bCs w:val="0"/>
          <w:color w:val="auto"/>
          <w:sz w:val="32"/>
          <w:szCs w:val="32"/>
          <w:highlight w:val="none"/>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B96E34C-7670-42C9-A792-4DE14DC2395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embedRegular r:id="rId2" w:fontKey="{642657B4-2D24-4971-990C-BA28FD0DA954}"/>
  </w:font>
  <w:font w:name="华文新魏">
    <w:panose1 w:val="02010800040101010101"/>
    <w:charset w:val="86"/>
    <w:family w:val="auto"/>
    <w:pitch w:val="default"/>
    <w:sig w:usb0="00000000" w:usb1="00000000" w:usb2="00000000" w:usb3="00000000" w:csb0="00000000" w:csb1="00000000"/>
    <w:embedRegular r:id="rId3" w:fontKey="{D1DA9B26-A71F-4535-9840-EB8D414D274E}"/>
  </w:font>
  <w:font w:name="方正小标宋简体">
    <w:panose1 w:val="02010601030101010101"/>
    <w:charset w:val="86"/>
    <w:family w:val="script"/>
    <w:pitch w:val="default"/>
    <w:sig w:usb0="00000001" w:usb1="080E0000" w:usb2="00000000" w:usb3="00000000" w:csb0="00040000" w:csb1="00000000"/>
    <w:embedRegular r:id="rId4" w:fontKey="{B39DCC47-0B55-41CD-BBA0-C82FEEED4FA6}"/>
  </w:font>
  <w:font w:name="仿宋_GB2312">
    <w:panose1 w:val="02010609030101010101"/>
    <w:charset w:val="86"/>
    <w:family w:val="modern"/>
    <w:pitch w:val="default"/>
    <w:sig w:usb0="00000001" w:usb1="080E0000" w:usb2="00000000" w:usb3="00000000" w:csb0="00040000" w:csb1="00000000"/>
    <w:embedRegular r:id="rId5" w:fontKey="{B7DF5DE6-8971-4A0F-B7E2-A998877F895A}"/>
  </w:font>
  <w:font w:name="楷体">
    <w:panose1 w:val="02010609060101010101"/>
    <w:charset w:val="86"/>
    <w:family w:val="auto"/>
    <w:pitch w:val="default"/>
    <w:sig w:usb0="800002BF" w:usb1="38CF7CFA" w:usb2="00000016" w:usb3="00000000" w:csb0="00040001" w:csb1="00000000"/>
    <w:embedRegular r:id="rId6" w:fontKey="{037B0671-681E-44F5-8219-414E67453FD6}"/>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JmNzdjNWMxYzNkOTg5YjQwMTM2NTJlNTZjZGIwZWQifQ=="/>
  </w:docVars>
  <w:rsids>
    <w:rsidRoot w:val="00000000"/>
    <w:rsid w:val="00FE4037"/>
    <w:rsid w:val="01A169C6"/>
    <w:rsid w:val="01E74ACC"/>
    <w:rsid w:val="02467A44"/>
    <w:rsid w:val="025C7268"/>
    <w:rsid w:val="035C5045"/>
    <w:rsid w:val="037C087C"/>
    <w:rsid w:val="03E47515"/>
    <w:rsid w:val="04357D70"/>
    <w:rsid w:val="04365896"/>
    <w:rsid w:val="051223C4"/>
    <w:rsid w:val="052E3AD8"/>
    <w:rsid w:val="062A2739"/>
    <w:rsid w:val="07BA233A"/>
    <w:rsid w:val="09DB7750"/>
    <w:rsid w:val="0A1B5312"/>
    <w:rsid w:val="0A9549A5"/>
    <w:rsid w:val="0AA572D2"/>
    <w:rsid w:val="0B237FB6"/>
    <w:rsid w:val="0B420FC5"/>
    <w:rsid w:val="0B5647D8"/>
    <w:rsid w:val="0C3D1EB8"/>
    <w:rsid w:val="0C683C05"/>
    <w:rsid w:val="0D274CEC"/>
    <w:rsid w:val="0EBC4BEA"/>
    <w:rsid w:val="0EFA4090"/>
    <w:rsid w:val="0F421593"/>
    <w:rsid w:val="0FEE5277"/>
    <w:rsid w:val="0FF14C2E"/>
    <w:rsid w:val="118E3D18"/>
    <w:rsid w:val="118E68F9"/>
    <w:rsid w:val="12F26E2C"/>
    <w:rsid w:val="1490416E"/>
    <w:rsid w:val="180C6BE2"/>
    <w:rsid w:val="18993F0A"/>
    <w:rsid w:val="18FF22A3"/>
    <w:rsid w:val="19BB08C0"/>
    <w:rsid w:val="1A8C65C3"/>
    <w:rsid w:val="1B506DE6"/>
    <w:rsid w:val="1BCF2401"/>
    <w:rsid w:val="1EFA7D43"/>
    <w:rsid w:val="205463F5"/>
    <w:rsid w:val="216D1D3F"/>
    <w:rsid w:val="21927312"/>
    <w:rsid w:val="22F30A66"/>
    <w:rsid w:val="22FD3CF7"/>
    <w:rsid w:val="231D7EF5"/>
    <w:rsid w:val="232A616E"/>
    <w:rsid w:val="25104717"/>
    <w:rsid w:val="25E07E75"/>
    <w:rsid w:val="261A4BC0"/>
    <w:rsid w:val="26393298"/>
    <w:rsid w:val="27435293"/>
    <w:rsid w:val="277E2C84"/>
    <w:rsid w:val="288B76AF"/>
    <w:rsid w:val="28C80903"/>
    <w:rsid w:val="28F903AE"/>
    <w:rsid w:val="290D27BA"/>
    <w:rsid w:val="2A077209"/>
    <w:rsid w:val="2B8E7BE2"/>
    <w:rsid w:val="2BAC0068"/>
    <w:rsid w:val="2CFE66A2"/>
    <w:rsid w:val="2D83129D"/>
    <w:rsid w:val="2F097580"/>
    <w:rsid w:val="2F3C7955"/>
    <w:rsid w:val="2F827A5E"/>
    <w:rsid w:val="30303E30"/>
    <w:rsid w:val="317709D7"/>
    <w:rsid w:val="32690A61"/>
    <w:rsid w:val="332E1CAB"/>
    <w:rsid w:val="336D27D3"/>
    <w:rsid w:val="33945FB2"/>
    <w:rsid w:val="34E74F31"/>
    <w:rsid w:val="36F93B4B"/>
    <w:rsid w:val="3815242F"/>
    <w:rsid w:val="3AAD5BAB"/>
    <w:rsid w:val="3ADB0022"/>
    <w:rsid w:val="3B082DE1"/>
    <w:rsid w:val="3CAA05F4"/>
    <w:rsid w:val="3CC01BC6"/>
    <w:rsid w:val="3E1E06BD"/>
    <w:rsid w:val="3EAB2402"/>
    <w:rsid w:val="3F732F1F"/>
    <w:rsid w:val="3FFD0A3B"/>
    <w:rsid w:val="41C537DA"/>
    <w:rsid w:val="420C33C1"/>
    <w:rsid w:val="422A4D2A"/>
    <w:rsid w:val="422B0C7F"/>
    <w:rsid w:val="42DA00A6"/>
    <w:rsid w:val="42E934F8"/>
    <w:rsid w:val="4423598D"/>
    <w:rsid w:val="457C4AF8"/>
    <w:rsid w:val="46C128E2"/>
    <w:rsid w:val="47951E2A"/>
    <w:rsid w:val="486024AF"/>
    <w:rsid w:val="4944592C"/>
    <w:rsid w:val="49573C5E"/>
    <w:rsid w:val="49B303BC"/>
    <w:rsid w:val="49E36EF3"/>
    <w:rsid w:val="4A240912"/>
    <w:rsid w:val="4AA20B5D"/>
    <w:rsid w:val="4C1E2465"/>
    <w:rsid w:val="4C921186"/>
    <w:rsid w:val="4C9705B2"/>
    <w:rsid w:val="4CBB4158"/>
    <w:rsid w:val="4DF75A51"/>
    <w:rsid w:val="4E661EA1"/>
    <w:rsid w:val="4E9343C1"/>
    <w:rsid w:val="4ECD1F20"/>
    <w:rsid w:val="4ED80FF1"/>
    <w:rsid w:val="4F50502B"/>
    <w:rsid w:val="50DB26D2"/>
    <w:rsid w:val="511A7BA4"/>
    <w:rsid w:val="51C13FBE"/>
    <w:rsid w:val="53014DDE"/>
    <w:rsid w:val="534D53DE"/>
    <w:rsid w:val="54362663"/>
    <w:rsid w:val="551168FD"/>
    <w:rsid w:val="562D2B0B"/>
    <w:rsid w:val="564B20A8"/>
    <w:rsid w:val="56706CDC"/>
    <w:rsid w:val="56B577FC"/>
    <w:rsid w:val="56CF0F2B"/>
    <w:rsid w:val="59C108F0"/>
    <w:rsid w:val="5A4E660B"/>
    <w:rsid w:val="5A750195"/>
    <w:rsid w:val="5B137EF8"/>
    <w:rsid w:val="5B174C4F"/>
    <w:rsid w:val="5BB853D0"/>
    <w:rsid w:val="5CCE57E1"/>
    <w:rsid w:val="60DC6BAC"/>
    <w:rsid w:val="631C34A7"/>
    <w:rsid w:val="639A466F"/>
    <w:rsid w:val="64B82FFF"/>
    <w:rsid w:val="656942F9"/>
    <w:rsid w:val="658B4C34"/>
    <w:rsid w:val="66A86E60"/>
    <w:rsid w:val="66FD119D"/>
    <w:rsid w:val="675D3B53"/>
    <w:rsid w:val="67B90B06"/>
    <w:rsid w:val="6804655B"/>
    <w:rsid w:val="683256FA"/>
    <w:rsid w:val="69912070"/>
    <w:rsid w:val="6AEA5EDC"/>
    <w:rsid w:val="6B9A16B0"/>
    <w:rsid w:val="6C6718BD"/>
    <w:rsid w:val="6D2C27DC"/>
    <w:rsid w:val="6D6F26C8"/>
    <w:rsid w:val="6DEB1527"/>
    <w:rsid w:val="6E4C47B8"/>
    <w:rsid w:val="6E751F61"/>
    <w:rsid w:val="6EB04623"/>
    <w:rsid w:val="6EB80E26"/>
    <w:rsid w:val="70057314"/>
    <w:rsid w:val="70166457"/>
    <w:rsid w:val="701720F7"/>
    <w:rsid w:val="7161057A"/>
    <w:rsid w:val="717B5AE0"/>
    <w:rsid w:val="71AD1BDF"/>
    <w:rsid w:val="73F13D3A"/>
    <w:rsid w:val="73F3620E"/>
    <w:rsid w:val="74501887"/>
    <w:rsid w:val="74614968"/>
    <w:rsid w:val="74DC759C"/>
    <w:rsid w:val="75151DA7"/>
    <w:rsid w:val="75232716"/>
    <w:rsid w:val="759F78C3"/>
    <w:rsid w:val="75FE6CDF"/>
    <w:rsid w:val="761958C7"/>
    <w:rsid w:val="76D92880"/>
    <w:rsid w:val="772B3B04"/>
    <w:rsid w:val="777A4144"/>
    <w:rsid w:val="779C40BA"/>
    <w:rsid w:val="77E8223A"/>
    <w:rsid w:val="780954C8"/>
    <w:rsid w:val="7B5D46BF"/>
    <w:rsid w:val="7B7C13E3"/>
    <w:rsid w:val="7DFD5B3A"/>
    <w:rsid w:val="7EA63F8E"/>
    <w:rsid w:val="7F9D58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eastAsia="宋体"/>
      <w:color w:val="0D0D0D"/>
      <w:sz w:val="24"/>
      <w:szCs w:val="24"/>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15173</Words>
  <Characters>15635</Characters>
  <Lines>0</Lines>
  <Paragraphs>0</Paragraphs>
  <TotalTime>6</TotalTime>
  <ScaleCrop>false</ScaleCrop>
  <LinksUpToDate>false</LinksUpToDate>
  <CharactersWithSpaces>15725</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Administrator</cp:lastModifiedBy>
  <cp:lastPrinted>2024-09-18T02:55:00Z</cp:lastPrinted>
  <dcterms:modified xsi:type="dcterms:W3CDTF">2025-03-05T01:23:04Z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FE6E4ABB66FA47FDB5B6288FD7D46BDF_13</vt:lpwstr>
  </property>
  <property fmtid="{D5CDD505-2E9C-101B-9397-08002B2CF9AE}" pid="4" name="KSOTemplateDocerSaveRecord">
    <vt:lpwstr>eyJoZGlkIjoiZWJkOGJjODFkNGM5MjgwZDkwN2FmYTNkYjNhMTY3YTEiLCJ1c2VySWQiOiIzMDE1NzU5OTcifQ==</vt:lpwstr>
  </property>
</Properties>
</file>