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B3F80">
      <w:pPr>
        <w:overflowPunct w:val="0"/>
        <w:adjustRightInd w:val="0"/>
        <w:snapToGrid w:val="0"/>
        <w:jc w:val="center"/>
        <w:rPr>
          <w:rFonts w:ascii="仿宋" w:hAnsi="仿宋" w:eastAsia="仿宋"/>
          <w:color w:val="FF0000"/>
          <w:szCs w:val="32"/>
        </w:rPr>
      </w:pPr>
    </w:p>
    <w:p w14:paraId="38F83805">
      <w:pPr>
        <w:overflowPunct w:val="0"/>
        <w:adjustRightInd w:val="0"/>
        <w:snapToGrid w:val="0"/>
        <w:jc w:val="center"/>
        <w:rPr>
          <w:rFonts w:ascii="仿宋" w:hAnsi="仿宋" w:eastAsia="仿宋"/>
          <w:color w:val="FF0000"/>
          <w:szCs w:val="32"/>
        </w:rPr>
      </w:pPr>
    </w:p>
    <w:p w14:paraId="4F9948DA">
      <w:pPr>
        <w:overflowPunct w:val="0"/>
        <w:adjustRightInd w:val="0"/>
        <w:snapToGrid w:val="0"/>
        <w:jc w:val="center"/>
        <w:rPr>
          <w:rFonts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45D02896">
      <w:pPr>
        <w:overflowPunct w:val="0"/>
        <w:adjustRightInd w:val="0"/>
        <w:snapToGrid w:val="0"/>
        <w:jc w:val="center"/>
        <w:rPr>
          <w:rFonts w:ascii="仿宋" w:hAnsi="仿宋" w:eastAsia="仿宋"/>
          <w:color w:val="FF0000"/>
          <w:szCs w:val="32"/>
        </w:rPr>
      </w:pPr>
    </w:p>
    <w:p w14:paraId="2549D1A3">
      <w:pPr>
        <w:overflowPunct w:val="0"/>
        <w:adjustRightInd w:val="0"/>
        <w:snapToGrid w:val="0"/>
        <w:jc w:val="center"/>
        <w:rPr>
          <w:rFonts w:hint="eastAsia" w:ascii="华文新魏" w:hAnsi="华文新魏" w:eastAsia="华文新魏" w:cs="华文新魏"/>
          <w:bCs/>
          <w:sz w:val="100"/>
          <w:szCs w:val="100"/>
        </w:rPr>
      </w:pPr>
      <w:r>
        <w:rPr>
          <w:rFonts w:hint="eastAsia" w:ascii="华文新魏" w:hAnsi="华文新魏" w:eastAsia="华文新魏" w:cs="华文新魏"/>
          <w:bCs/>
          <w:sz w:val="100"/>
          <w:szCs w:val="100"/>
        </w:rPr>
        <w:t>广西工程职业学院</w:t>
      </w:r>
    </w:p>
    <w:p w14:paraId="736B4ACE">
      <w:pPr>
        <w:overflowPunct w:val="0"/>
        <w:adjustRightInd w:val="0"/>
        <w:snapToGrid w:val="0"/>
        <w:jc w:val="center"/>
        <w:rPr>
          <w:rFonts w:ascii="仿宋" w:hAnsi="仿宋" w:eastAsia="仿宋"/>
          <w:szCs w:val="32"/>
        </w:rPr>
      </w:pPr>
    </w:p>
    <w:p w14:paraId="454F8630">
      <w:pPr>
        <w:overflowPunct w:val="0"/>
        <w:adjustRightInd w:val="0"/>
        <w:snapToGrid w:val="0"/>
        <w:jc w:val="center"/>
        <w:rPr>
          <w:rFonts w:ascii="仿宋" w:hAnsi="仿宋" w:eastAsia="仿宋"/>
          <w:szCs w:val="32"/>
        </w:rPr>
      </w:pPr>
    </w:p>
    <w:p w14:paraId="4FD5869B">
      <w:pPr>
        <w:overflowPunct w:val="0"/>
        <w:adjustRightInd w:val="0"/>
        <w:snapToGrid w:val="0"/>
        <w:jc w:val="center"/>
        <w:rPr>
          <w:rFonts w:ascii="仿宋" w:hAnsi="仿宋" w:eastAsia="仿宋"/>
          <w:szCs w:val="32"/>
        </w:rPr>
      </w:pPr>
    </w:p>
    <w:p w14:paraId="33648213">
      <w:pPr>
        <w:overflowPunct w:val="0"/>
        <w:adjustRightInd w:val="0"/>
        <w:snapToGrid w:val="0"/>
        <w:jc w:val="center"/>
        <w:rPr>
          <w:rFonts w:ascii="仿宋" w:hAnsi="仿宋" w:eastAsia="仿宋"/>
          <w:szCs w:val="32"/>
        </w:rPr>
      </w:pPr>
    </w:p>
    <w:p w14:paraId="598B0225">
      <w:pPr>
        <w:overflowPunct w:val="0"/>
        <w:adjustRightInd w:val="0"/>
        <w:snapToGrid w:val="0"/>
        <w:jc w:val="center"/>
        <w:rPr>
          <w:rFonts w:ascii="仿宋" w:hAnsi="仿宋" w:eastAsia="仿宋"/>
          <w:szCs w:val="32"/>
        </w:rPr>
      </w:pPr>
    </w:p>
    <w:p w14:paraId="685AED7D">
      <w:pPr>
        <w:keepNext w:val="0"/>
        <w:keepLines w:val="0"/>
        <w:pageBreakBefore w:val="0"/>
        <w:widowControl w:val="0"/>
        <w:kinsoku/>
        <w:wordWrap/>
        <w:overflowPunct w:val="0"/>
        <w:topLinePunct w:val="0"/>
        <w:autoSpaceDE/>
        <w:autoSpaceDN/>
        <w:bidi w:val="0"/>
        <w:adjustRightInd w:val="0"/>
        <w:snapToGrid w:val="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2024级建筑室内设计专业</w:t>
      </w:r>
    </w:p>
    <w:p w14:paraId="6ECC60F3">
      <w:pPr>
        <w:keepNext w:val="0"/>
        <w:keepLines w:val="0"/>
        <w:pageBreakBefore w:val="0"/>
        <w:widowControl w:val="0"/>
        <w:kinsoku/>
        <w:wordWrap/>
        <w:overflowPunct w:val="0"/>
        <w:topLinePunct w:val="0"/>
        <w:autoSpaceDE/>
        <w:autoSpaceDN/>
        <w:bidi w:val="0"/>
        <w:adjustRightInd w:val="0"/>
        <w:snapToGrid w:val="0"/>
        <w:jc w:val="center"/>
        <w:textAlignment w:val="auto"/>
        <w:rPr>
          <w:rFonts w:hint="eastAsia" w:ascii="方正小标宋简体" w:hAnsi="方正小标宋简体" w:eastAsia="方正小标宋简体" w:cs="方正小标宋简体"/>
          <w:sz w:val="44"/>
          <w:szCs w:val="44"/>
        </w:rPr>
        <w:sectPr>
          <w:pgSz w:w="11906" w:h="16838"/>
          <w:pgMar w:top="1440" w:right="1800" w:bottom="1440" w:left="1800" w:header="851" w:footer="992" w:gutter="0"/>
          <w:cols w:space="425" w:num="1"/>
          <w:docGrid w:type="lines" w:linePitch="312" w:charSpace="0"/>
        </w:sectPr>
      </w:pPr>
      <w:r>
        <w:rPr>
          <w:rFonts w:hint="eastAsia" w:ascii="方正小标宋简体" w:hAnsi="方正小标宋简体" w:eastAsia="方正小标宋简体" w:cs="方正小标宋简体"/>
          <w:sz w:val="44"/>
          <w:szCs w:val="44"/>
        </w:rPr>
        <w:t>人才培养方案</w:t>
      </w:r>
    </w:p>
    <w:p w14:paraId="5706413F">
      <w:pPr>
        <w:keepNext w:val="0"/>
        <w:keepLines w:val="0"/>
        <w:pageBreakBefore w:val="0"/>
        <w:widowControl w:val="0"/>
        <w:kinsoku/>
        <w:wordWrap/>
        <w:overflowPunct w:val="0"/>
        <w:topLinePunct w:val="0"/>
        <w:autoSpaceDE/>
        <w:autoSpaceDN/>
        <w:bidi w:val="0"/>
        <w:adjustRightInd w:val="0"/>
        <w:snapToGrid w:val="0"/>
        <w:spacing w:line="600" w:lineRule="exact"/>
        <w:ind w:firstLine="0" w:firstLineChars="0"/>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建筑室内设计专业人才培养方案</w:t>
      </w:r>
    </w:p>
    <w:p w14:paraId="61A863D4">
      <w:pPr>
        <w:overflowPunct w:val="0"/>
        <w:adjustRightInd w:val="0"/>
        <w:snapToGrid w:val="0"/>
        <w:spacing w:line="520" w:lineRule="exact"/>
        <w:jc w:val="center"/>
        <w:rPr>
          <w:rFonts w:ascii="仿宋" w:hAnsi="仿宋" w:eastAsia="仿宋"/>
          <w:szCs w:val="32"/>
        </w:rPr>
      </w:pPr>
    </w:p>
    <w:p w14:paraId="16564857">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一、专业名称及代码</w:t>
      </w:r>
    </w:p>
    <w:p w14:paraId="55A9B28D">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专业名称：建筑室内设计</w:t>
      </w:r>
    </w:p>
    <w:p w14:paraId="7375D70B">
      <w:pPr>
        <w:overflowPunct w:val="0"/>
        <w:adjustRightInd w:val="0"/>
        <w:snapToGrid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专业代码：（440106）</w:t>
      </w:r>
    </w:p>
    <w:p w14:paraId="577865A1">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二、入学要求</w:t>
      </w:r>
    </w:p>
    <w:p w14:paraId="08FEB82C">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普通高级中学毕业、中等职业学校毕业或具备同等学力。</w:t>
      </w:r>
    </w:p>
    <w:p w14:paraId="2A60F6A8">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三、修业年限</w:t>
      </w:r>
    </w:p>
    <w:p w14:paraId="55D850F2">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标准修业年限为3年，弹性学分有效修业年限为2-5年。</w:t>
      </w:r>
    </w:p>
    <w:p w14:paraId="78DC5136">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四、职业面向</w:t>
      </w:r>
    </w:p>
    <w:p w14:paraId="6761BE32">
      <w:pPr>
        <w:overflowPunct w:val="0"/>
        <w:adjustRightInd w:val="0"/>
        <w:spacing w:line="52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 建筑室内设计专业职业岗位分析表</w:t>
      </w:r>
    </w:p>
    <w:p w14:paraId="11AE89E3">
      <w:pPr>
        <w:overflowPunct w:val="0"/>
        <w:adjustRightInd w:val="0"/>
        <w:ind w:firstLine="420" w:firstLineChars="200"/>
        <w:rPr>
          <w:rFonts w:ascii="仿宋" w:hAnsi="仿宋" w:eastAsia="仿宋"/>
          <w:color w:val="FF0000"/>
          <w:sz w:val="24"/>
        </w:rPr>
      </w:pPr>
      <w:r>
        <w:rPr>
          <w:rFonts w:hint="eastAsia" w:ascii="仿宋" w:hAnsi="仿宋" w:eastAsia="仿宋"/>
          <w:color w:val="FF0000"/>
          <w:szCs w:val="32"/>
        </w:rPr>
        <w:t xml:space="preserve">      </w:t>
      </w:r>
    </w:p>
    <w:tbl>
      <w:tblPr>
        <w:tblStyle w:val="6"/>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472"/>
        <w:gridCol w:w="1109"/>
        <w:gridCol w:w="1896"/>
        <w:gridCol w:w="1679"/>
        <w:gridCol w:w="2091"/>
      </w:tblGrid>
      <w:tr w14:paraId="74780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14:paraId="3FBD6942">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所属专业大类（代码）</w:t>
            </w:r>
          </w:p>
        </w:tc>
        <w:tc>
          <w:tcPr>
            <w:tcW w:w="1500" w:type="dxa"/>
            <w:vAlign w:val="center"/>
          </w:tcPr>
          <w:p w14:paraId="5F1E962B">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所属专业类（代码）</w:t>
            </w:r>
          </w:p>
        </w:tc>
        <w:tc>
          <w:tcPr>
            <w:tcW w:w="1125" w:type="dxa"/>
            <w:vAlign w:val="center"/>
          </w:tcPr>
          <w:p w14:paraId="043920F6">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对应行业</w:t>
            </w:r>
          </w:p>
          <w:p w14:paraId="1B56BBC4">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（代码）</w:t>
            </w:r>
          </w:p>
        </w:tc>
        <w:tc>
          <w:tcPr>
            <w:tcW w:w="1575" w:type="dxa"/>
            <w:vAlign w:val="center"/>
          </w:tcPr>
          <w:p w14:paraId="1E19FEB8">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主要职业类别（代码）</w:t>
            </w:r>
          </w:p>
        </w:tc>
        <w:tc>
          <w:tcPr>
            <w:tcW w:w="1770" w:type="dxa"/>
            <w:vAlign w:val="center"/>
          </w:tcPr>
          <w:p w14:paraId="308FCDA4">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主要岗位类别（或技术领域）</w:t>
            </w:r>
          </w:p>
        </w:tc>
        <w:tc>
          <w:tcPr>
            <w:tcW w:w="2220" w:type="dxa"/>
            <w:vAlign w:val="center"/>
          </w:tcPr>
          <w:p w14:paraId="6BF4519A">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职业资格证书或技能等级证书举例</w:t>
            </w:r>
          </w:p>
        </w:tc>
      </w:tr>
      <w:tr w14:paraId="0D786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14:paraId="29883FAD">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土木建筑大类（44）</w:t>
            </w:r>
          </w:p>
        </w:tc>
        <w:tc>
          <w:tcPr>
            <w:tcW w:w="1500" w:type="dxa"/>
            <w:vAlign w:val="center"/>
          </w:tcPr>
          <w:p w14:paraId="5CEFA8A7">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建筑设计类（4401）</w:t>
            </w:r>
          </w:p>
        </w:tc>
        <w:tc>
          <w:tcPr>
            <w:tcW w:w="1125" w:type="dxa"/>
            <w:vAlign w:val="center"/>
          </w:tcPr>
          <w:p w14:paraId="5F64D652">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建筑装饰业（50）</w:t>
            </w:r>
          </w:p>
        </w:tc>
        <w:tc>
          <w:tcPr>
            <w:tcW w:w="1575" w:type="dxa"/>
            <w:vAlign w:val="center"/>
          </w:tcPr>
          <w:p w14:paraId="1F41FFCA">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室内装饰设计师（4-08-08-07）</w:t>
            </w:r>
          </w:p>
        </w:tc>
        <w:tc>
          <w:tcPr>
            <w:tcW w:w="1770" w:type="dxa"/>
            <w:vAlign w:val="center"/>
          </w:tcPr>
          <w:p w14:paraId="4B5A2A1A">
            <w:pPr>
              <w:overflowPunct w:val="0"/>
              <w:adjustRightIn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室内设计技术及建筑装饰工程领域</w:t>
            </w:r>
          </w:p>
        </w:tc>
        <w:tc>
          <w:tcPr>
            <w:tcW w:w="2220" w:type="dxa"/>
            <w:vAlign w:val="center"/>
          </w:tcPr>
          <w:p w14:paraId="666EA097">
            <w:pPr>
              <w:overflowPunct w:val="0"/>
              <w:adjustRightInd w:val="0"/>
              <w:spacing w:line="540" w:lineRule="exact"/>
              <w:rPr>
                <w:rFonts w:hint="eastAsia" w:ascii="仿宋" w:hAnsi="仿宋" w:eastAsia="仿宋" w:cs="仿宋"/>
                <w:sz w:val="24"/>
                <w:szCs w:val="24"/>
              </w:rPr>
            </w:pPr>
            <w:r>
              <w:rPr>
                <w:rFonts w:hint="eastAsia" w:ascii="仿宋" w:hAnsi="仿宋" w:eastAsia="仿宋" w:cs="仿宋"/>
                <w:sz w:val="24"/>
                <w:szCs w:val="24"/>
              </w:rPr>
              <w:t>监理工程师、装饰装潢设计师、3D设计师、绘图员</w:t>
            </w:r>
          </w:p>
          <w:p w14:paraId="77F86BE2">
            <w:pPr>
              <w:overflowPunct w:val="0"/>
              <w:adjustRightInd w:val="0"/>
              <w:spacing w:line="320" w:lineRule="exact"/>
              <w:jc w:val="center"/>
              <w:rPr>
                <w:rFonts w:hint="eastAsia" w:ascii="仿宋" w:hAnsi="仿宋" w:eastAsia="仿宋" w:cs="仿宋"/>
                <w:sz w:val="24"/>
                <w:szCs w:val="24"/>
              </w:rPr>
            </w:pPr>
          </w:p>
        </w:tc>
      </w:tr>
    </w:tbl>
    <w:p w14:paraId="5399C9C2">
      <w:pPr>
        <w:overflowPunct w:val="0"/>
        <w:adjustRightIn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五、培养目标与培养规格</w:t>
      </w:r>
    </w:p>
    <w:p w14:paraId="779045EE">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（一）培养目标</w:t>
      </w:r>
    </w:p>
    <w:p w14:paraId="44B66F62">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本专业培养理想信念坚定，德、智、体、美、劳全面发展，具有一定的科学文化水平，良好的人文素养、职业道德和创新意识，精益求精的工匠精神，较强的就业能力和可持续发展的能力，</w:t>
      </w:r>
      <w:r>
        <w:rPr>
          <w:rFonts w:hint="eastAsia" w:ascii="仿宋_GB2312" w:hAnsi="仿宋_GB2312" w:eastAsia="仿宋_GB2312" w:cs="仿宋_GB2312"/>
          <w:sz w:val="32"/>
          <w:szCs w:val="32"/>
          <w:lang w:eastAsia="zh-CN"/>
        </w:rPr>
        <w:t>掌握本专业知识和技术技能，面向建筑装饰业的室内设计师职业群，能够从事室内设计技术相关工作的高素质技术技能人才</w:t>
      </w:r>
      <w:r>
        <w:rPr>
          <w:rFonts w:hint="eastAsia" w:ascii="仿宋_GB2312" w:hAnsi="仿宋_GB2312" w:eastAsia="仿宋_GB2312" w:cs="仿宋_GB2312"/>
          <w:sz w:val="32"/>
          <w:szCs w:val="32"/>
        </w:rPr>
        <w:t>。</w:t>
      </w:r>
    </w:p>
    <w:p w14:paraId="2BB53474">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（二）培养规格</w:t>
      </w:r>
    </w:p>
    <w:p w14:paraId="371151E9">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本专业毕业生应在素质、知识和能力等方面达到以下要求：</w:t>
      </w:r>
    </w:p>
    <w:p w14:paraId="7755E96F">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1.素质</w:t>
      </w:r>
    </w:p>
    <w:p w14:paraId="2CDF4323">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（1）坚定拥护中国共产党领导和我国社会主义制度，在习近平新时代中国特色社会主义思想指引下，践行社会主义核心价值观，具有深厚的爱国情感和中华民族自豪感。</w:t>
      </w:r>
    </w:p>
    <w:p w14:paraId="56104C38">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（2）崇尚宪法、遵法守纪、崇德向善、诚实守信、尊重生命、热爱劳动，履行道德准则和行为规范，具有社会责任感和社会参与意识。</w:t>
      </w:r>
    </w:p>
    <w:p w14:paraId="3D99C791">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（3）具有质量意识、环保意识、安全意识、信息素养、工匠精神、创新思维。</w:t>
      </w:r>
    </w:p>
    <w:p w14:paraId="08723C5F">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（4）勇于奋斗、乐观向上，具有自我管理能力、职业生涯规划的意识，有较强的集体意识和团队合作精神。</w:t>
      </w:r>
    </w:p>
    <w:p w14:paraId="3C46E587">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（5）具有健康的体魄、心理和健全的人格，掌握基本运动知识和1—2项运动技能，养成良好的健身与卫生习惯，以及良好的行为习惯。</w:t>
      </w:r>
    </w:p>
    <w:p w14:paraId="0C9C3DC6">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（6）具有一定的审美和人文素养，能够形成1—2项艺术特长或爱好。</w:t>
      </w:r>
    </w:p>
    <w:p w14:paraId="03E124AF">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2.知识</w:t>
      </w:r>
    </w:p>
    <w:p w14:paraId="6BC96257">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（1）掌握必备的思想政治理论、科学文化基础知识和中华优秀传统文化知识。</w:t>
      </w:r>
    </w:p>
    <w:p w14:paraId="18AC1640">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（2）熟悉与本专业相关的法律法规以及环境保护、安全消防等知识。</w:t>
      </w:r>
    </w:p>
    <w:p w14:paraId="37E771BE">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w:t>
      </w:r>
      <w:r>
        <w:rPr>
          <w:rFonts w:hint="eastAsia" w:ascii="仿宋_GB2312" w:hAnsi="仿宋_GB2312" w:eastAsia="仿宋_GB2312" w:cs="仿宋_GB2312"/>
          <w:sz w:val="32"/>
          <w:szCs w:val="32"/>
          <w:lang w:eastAsia="zh-CN"/>
        </w:rPr>
        <w:t>建筑及室内设计制图与识图知识</w:t>
      </w:r>
      <w:r>
        <w:rPr>
          <w:rFonts w:hint="eastAsia" w:ascii="仿宋_GB2312" w:hAnsi="仿宋_GB2312" w:eastAsia="仿宋_GB2312" w:cs="仿宋_GB2312"/>
          <w:sz w:val="32"/>
          <w:szCs w:val="32"/>
        </w:rPr>
        <w:t>。</w:t>
      </w:r>
    </w:p>
    <w:p w14:paraId="1A3F0304">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w:t>
      </w:r>
      <w:r>
        <w:rPr>
          <w:rFonts w:hint="eastAsia" w:ascii="仿宋_GB2312" w:hAnsi="仿宋_GB2312" w:eastAsia="仿宋_GB2312" w:cs="仿宋_GB2312"/>
          <w:sz w:val="32"/>
          <w:szCs w:val="32"/>
          <w:lang w:eastAsia="zh-CN"/>
        </w:rPr>
        <w:t>建筑及室内设计相关规范知识</w:t>
      </w:r>
      <w:r>
        <w:rPr>
          <w:rFonts w:hint="eastAsia" w:ascii="仿宋_GB2312" w:hAnsi="仿宋_GB2312" w:eastAsia="仿宋_GB2312" w:cs="仿宋_GB2312"/>
          <w:sz w:val="32"/>
          <w:szCs w:val="32"/>
        </w:rPr>
        <w:t>。</w:t>
      </w:r>
    </w:p>
    <w:p w14:paraId="5CB749B6">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掌握室内设计艺术与技术基础理论知识</w:t>
      </w:r>
      <w:r>
        <w:rPr>
          <w:rFonts w:hint="eastAsia" w:ascii="仿宋_GB2312" w:hAnsi="仿宋_GB2312" w:eastAsia="仿宋_GB2312" w:cs="仿宋_GB2312"/>
          <w:sz w:val="32"/>
          <w:szCs w:val="32"/>
        </w:rPr>
        <w:t>。</w:t>
      </w:r>
    </w:p>
    <w:p w14:paraId="245EB377">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掌握建筑及室内设计材料、构造、施工知识</w:t>
      </w:r>
      <w:r>
        <w:rPr>
          <w:rFonts w:hint="eastAsia" w:ascii="仿宋_GB2312" w:hAnsi="仿宋_GB2312" w:eastAsia="仿宋_GB2312" w:cs="仿宋_GB2312"/>
          <w:sz w:val="32"/>
          <w:szCs w:val="32"/>
        </w:rPr>
        <w:t>。</w:t>
      </w:r>
    </w:p>
    <w:p w14:paraId="79F2528E">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掌握室内家具与陈设知识</w:t>
      </w:r>
      <w:r>
        <w:rPr>
          <w:rFonts w:hint="eastAsia" w:ascii="仿宋_GB2312" w:hAnsi="仿宋_GB2312" w:eastAsia="仿宋_GB2312" w:cs="仿宋_GB2312"/>
          <w:sz w:val="32"/>
          <w:szCs w:val="32"/>
        </w:rPr>
        <w:t>。</w:t>
      </w:r>
    </w:p>
    <w:p w14:paraId="63B59B15">
      <w:pPr>
        <w:pStyle w:val="2"/>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（8）熟悉建筑物理与设备知识。</w:t>
      </w:r>
    </w:p>
    <w:p w14:paraId="0855FFCD">
      <w:pPr>
        <w:pStyle w:val="2"/>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（9）熟悉室内装饰工程概预算知识。</w:t>
      </w:r>
    </w:p>
    <w:p w14:paraId="01BDD71D">
      <w:pPr>
        <w:pStyle w:val="2"/>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（10）了解室内装饰工程招投标与合同管理知识。</w:t>
      </w:r>
    </w:p>
    <w:p w14:paraId="58D059EA">
      <w:pPr>
        <w:pStyle w:val="2"/>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（11）了解室内装饰工程管理与施工组织知识。</w:t>
      </w:r>
    </w:p>
    <w:p w14:paraId="76729FC1">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3.能力</w:t>
      </w:r>
    </w:p>
    <w:p w14:paraId="281E5C39">
      <w:pPr>
        <w:overflowPunct w:val="0"/>
        <w:adjustRightInd w:val="0"/>
        <w:spacing w:line="520" w:lineRule="exact"/>
        <w:ind w:firstLine="640" w:firstLineChars="200"/>
        <w:outlineLvl w:val="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 具有运用室内装饰材料与构造、建筑物理与设备等物质技术手段和空间、形态、 色彩、质感等艺术手段对住宅和中小型公共建筑进行室内方案设计的能力；</w:t>
      </w:r>
    </w:p>
    <w:p w14:paraId="1A5F94C5">
      <w:pPr>
        <w:overflowPunct w:val="0"/>
        <w:adjustRightInd w:val="0"/>
        <w:spacing w:line="520" w:lineRule="exact"/>
        <w:ind w:firstLine="320" w:firstLineChars="100"/>
        <w:outlineLvl w:val="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 2. 具有室内装饰工程识图及施工现场勘测的能力，具有绘制住宅和中小型公共建 筑室内装饰工程施工图并完成深化设计的能力；</w:t>
      </w:r>
    </w:p>
    <w:p w14:paraId="25B5A7BD">
      <w:pPr>
        <w:overflowPunct w:val="0"/>
        <w:adjustRightInd w:val="0"/>
        <w:spacing w:line="520" w:lineRule="exact"/>
        <w:ind w:firstLine="320" w:firstLineChars="100"/>
        <w:outlineLvl w:val="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 3. 具有手绘表现和数字化设计的能力，具有设计与制作住宅和中小型公共建筑的 室内计算机效果图的能力；</w:t>
      </w:r>
    </w:p>
    <w:p w14:paraId="7351F14E">
      <w:pPr>
        <w:overflowPunct w:val="0"/>
        <w:adjustRightInd w:val="0"/>
        <w:spacing w:line="520" w:lineRule="exact"/>
        <w:ind w:firstLine="320" w:firstLineChars="100"/>
        <w:outlineLvl w:val="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 4. 具有家具与陈设设计的能力，具有对住宅和中小型公共建筑进行室内软装设计 与照明设计的能力；</w:t>
      </w:r>
    </w:p>
    <w:p w14:paraId="517DEDCD">
      <w:pPr>
        <w:overflowPunct w:val="0"/>
        <w:adjustRightInd w:val="0"/>
        <w:spacing w:line="520" w:lineRule="exact"/>
        <w:ind w:firstLine="320" w:firstLineChars="100"/>
        <w:outlineLvl w:val="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 5. 具有对住宅和中小型公共建筑室内装饰工程进行施工指导与质量监理、设计资 料管理和设计概算的能力；</w:t>
      </w:r>
    </w:p>
    <w:p w14:paraId="79187BFB">
      <w:pPr>
        <w:overflowPunct w:val="0"/>
        <w:adjustRightInd w:val="0"/>
        <w:spacing w:line="520" w:lineRule="exact"/>
        <w:ind w:firstLine="320" w:firstLineChars="100"/>
        <w:outlineLvl w:val="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 6. 掌握智能家居应用、BIM技术应用、室内环境评价、装配化装修技术、适老化设 计等拓展技术技能，具有适应行业转型升级发展的能力；</w:t>
      </w:r>
    </w:p>
    <w:p w14:paraId="20FB0628">
      <w:pPr>
        <w:overflowPunct w:val="0"/>
        <w:adjustRightInd w:val="0"/>
        <w:spacing w:line="520" w:lineRule="exact"/>
        <w:ind w:firstLine="320" w:firstLineChars="100"/>
        <w:outlineLvl w:val="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 7. 具有应用数字技术、绿色生产、节能减排、安全防护、质量管理、法律法规相 关知识的能力；</w:t>
      </w:r>
    </w:p>
    <w:p w14:paraId="6B71F6B2">
      <w:pPr>
        <w:overflowPunct w:val="0"/>
        <w:adjustRightInd w:val="0"/>
        <w:spacing w:line="520" w:lineRule="exact"/>
        <w:ind w:firstLine="320" w:firstLineChars="100"/>
        <w:outlineLvl w:val="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 8. 具有良好的语言表达能力、文字表达能力、沟通协调能力、外语运用能力。 </w:t>
      </w:r>
    </w:p>
    <w:p w14:paraId="3291593A">
      <w:pPr>
        <w:overflowPunct w:val="0"/>
        <w:adjustRightInd w:val="0"/>
        <w:spacing w:line="520" w:lineRule="exact"/>
        <w:ind w:firstLine="320" w:firstLineChars="100"/>
        <w:outlineLvl w:val="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9. 具有探究学习、终身学习和可持续发展的能力。</w:t>
      </w:r>
    </w:p>
    <w:p w14:paraId="4CF6D049">
      <w:pPr>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六、课程设置及要求</w:t>
      </w:r>
    </w:p>
    <w:p w14:paraId="3EFA43A7">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主要包括公共基础课程和专业（技能）课程。</w:t>
      </w:r>
    </w:p>
    <w:p w14:paraId="38C3F097">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（一）公共基础课程</w:t>
      </w:r>
    </w:p>
    <w:p w14:paraId="7A49182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rPr>
      </w:pPr>
      <w:bookmarkStart w:id="0" w:name="_Toc90734974"/>
      <w:r>
        <w:rPr>
          <w:rFonts w:hint="eastAsia" w:ascii="仿宋_GB2312" w:hAnsi="仿宋_GB2312" w:eastAsia="仿宋_GB2312" w:cs="仿宋_GB2312"/>
          <w:color w:val="auto"/>
          <w:sz w:val="32"/>
          <w:szCs w:val="32"/>
        </w:rPr>
        <w:t>按照教育部要求设置公共基础必修选修课程，公共基础必修课程包括</w:t>
      </w:r>
      <w:bookmarkEnd w:id="0"/>
      <w:r>
        <w:rPr>
          <w:rFonts w:hint="eastAsia" w:ascii="仿宋_GB2312" w:hAnsi="仿宋_GB2312" w:eastAsia="仿宋_GB2312" w:cs="仿宋_GB2312"/>
          <w:color w:val="auto"/>
          <w:sz w:val="32"/>
          <w:szCs w:val="32"/>
        </w:rPr>
        <w:t>：思想道德与法治、毛泽东思想和中国特色社会主义理论体系概论、形势与政策、习近平新时代中国特色社会主义思想概论、大学体育、军事理论及军事技能、大学生心理健康教育、大学英语、计算机基础、大学生职业发展与就业指导、劳动教育。</w:t>
      </w:r>
    </w:p>
    <w:p w14:paraId="59D69D2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高等数学、语文。</w:t>
      </w:r>
    </w:p>
    <w:p w14:paraId="43AE601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center"/>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公共基础课程描述表</w:t>
      </w:r>
    </w:p>
    <w:tbl>
      <w:tblPr>
        <w:tblStyle w:val="5"/>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1286"/>
        <w:gridCol w:w="3069"/>
        <w:gridCol w:w="2681"/>
        <w:gridCol w:w="2681"/>
      </w:tblGrid>
      <w:tr w14:paraId="6B0FD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 w:hRule="atLeast"/>
          <w:jc w:val="center"/>
        </w:trPr>
        <w:tc>
          <w:tcPr>
            <w:tcW w:w="522" w:type="dxa"/>
            <w:vAlign w:val="center"/>
          </w:tcPr>
          <w:p w14:paraId="3D70B3E4">
            <w:pPr>
              <w:spacing w:line="320" w:lineRule="exact"/>
              <w:jc w:val="center"/>
              <w:rPr>
                <w:rFonts w:hint="eastAsia" w:ascii="仿宋" w:hAnsi="仿宋" w:eastAsia="仿宋" w:cs="仿宋"/>
                <w:color w:val="auto"/>
                <w:sz w:val="24"/>
                <w:szCs w:val="24"/>
              </w:rPr>
            </w:pPr>
            <w:bookmarkStart w:id="1" w:name="_Toc90734979"/>
            <w:bookmarkStart w:id="2" w:name="_Toc2022"/>
            <w:r>
              <w:rPr>
                <w:rFonts w:hint="eastAsia" w:ascii="仿宋" w:hAnsi="仿宋" w:eastAsia="仿宋" w:cs="仿宋"/>
                <w:color w:val="auto"/>
                <w:sz w:val="24"/>
                <w:szCs w:val="24"/>
              </w:rPr>
              <w:t>序号</w:t>
            </w:r>
            <w:bookmarkEnd w:id="1"/>
            <w:bookmarkEnd w:id="2"/>
          </w:p>
        </w:tc>
        <w:tc>
          <w:tcPr>
            <w:tcW w:w="1416" w:type="dxa"/>
            <w:vAlign w:val="center"/>
          </w:tcPr>
          <w:p w14:paraId="09DED2F1">
            <w:pPr>
              <w:spacing w:line="320" w:lineRule="exact"/>
              <w:jc w:val="center"/>
              <w:rPr>
                <w:rFonts w:hint="eastAsia" w:ascii="仿宋" w:hAnsi="仿宋" w:eastAsia="仿宋" w:cs="仿宋"/>
                <w:color w:val="auto"/>
                <w:sz w:val="24"/>
                <w:szCs w:val="24"/>
              </w:rPr>
            </w:pPr>
            <w:bookmarkStart w:id="3" w:name="_Toc2635"/>
            <w:bookmarkStart w:id="4" w:name="_Toc90734980"/>
            <w:r>
              <w:rPr>
                <w:rFonts w:hint="eastAsia" w:ascii="仿宋" w:hAnsi="仿宋" w:eastAsia="仿宋" w:cs="仿宋"/>
                <w:color w:val="auto"/>
                <w:sz w:val="24"/>
                <w:szCs w:val="24"/>
              </w:rPr>
              <w:t>课程名称</w:t>
            </w:r>
            <w:bookmarkEnd w:id="3"/>
            <w:bookmarkEnd w:id="4"/>
          </w:p>
        </w:tc>
        <w:tc>
          <w:tcPr>
            <w:tcW w:w="3418" w:type="dxa"/>
            <w:vAlign w:val="center"/>
          </w:tcPr>
          <w:p w14:paraId="5957E10B">
            <w:pPr>
              <w:spacing w:line="320" w:lineRule="exact"/>
              <w:jc w:val="center"/>
              <w:rPr>
                <w:rFonts w:hint="eastAsia" w:ascii="仿宋" w:hAnsi="仿宋" w:eastAsia="仿宋" w:cs="仿宋"/>
                <w:color w:val="auto"/>
                <w:sz w:val="24"/>
                <w:szCs w:val="24"/>
              </w:rPr>
            </w:pPr>
            <w:bookmarkStart w:id="5" w:name="_Toc24608"/>
            <w:bookmarkStart w:id="6" w:name="_Toc90734981"/>
            <w:r>
              <w:rPr>
                <w:rFonts w:hint="eastAsia" w:ascii="仿宋" w:hAnsi="仿宋" w:eastAsia="仿宋" w:cs="仿宋"/>
                <w:color w:val="auto"/>
                <w:sz w:val="24"/>
                <w:szCs w:val="24"/>
              </w:rPr>
              <w:t>课程教学目标</w:t>
            </w:r>
            <w:bookmarkEnd w:id="5"/>
            <w:bookmarkEnd w:id="6"/>
          </w:p>
        </w:tc>
        <w:tc>
          <w:tcPr>
            <w:tcW w:w="2982" w:type="dxa"/>
            <w:vAlign w:val="center"/>
          </w:tcPr>
          <w:p w14:paraId="3DF8C7C8">
            <w:pPr>
              <w:spacing w:line="320" w:lineRule="exact"/>
              <w:jc w:val="center"/>
              <w:rPr>
                <w:rFonts w:hint="eastAsia" w:ascii="仿宋" w:hAnsi="仿宋" w:eastAsia="仿宋" w:cs="仿宋"/>
                <w:color w:val="auto"/>
                <w:sz w:val="24"/>
                <w:szCs w:val="24"/>
              </w:rPr>
            </w:pPr>
            <w:bookmarkStart w:id="7" w:name="_Toc90734982"/>
            <w:bookmarkStart w:id="8" w:name="_Toc23051"/>
            <w:r>
              <w:rPr>
                <w:rFonts w:hint="eastAsia" w:ascii="仿宋" w:hAnsi="仿宋" w:eastAsia="仿宋" w:cs="仿宋"/>
                <w:color w:val="auto"/>
                <w:sz w:val="24"/>
                <w:szCs w:val="24"/>
              </w:rPr>
              <w:t>课程教学内容</w:t>
            </w:r>
            <w:bookmarkEnd w:id="7"/>
            <w:bookmarkEnd w:id="8"/>
          </w:p>
        </w:tc>
        <w:tc>
          <w:tcPr>
            <w:tcW w:w="2982" w:type="dxa"/>
            <w:vAlign w:val="center"/>
          </w:tcPr>
          <w:p w14:paraId="6C1652DA">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08AD0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D6301C6">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416" w:type="dxa"/>
            <w:vAlign w:val="center"/>
          </w:tcPr>
          <w:p w14:paraId="177E3F08">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思想道德与法治</w:t>
            </w:r>
          </w:p>
        </w:tc>
        <w:tc>
          <w:tcPr>
            <w:tcW w:w="3418" w:type="dxa"/>
            <w:vAlign w:val="center"/>
          </w:tcPr>
          <w:p w14:paraId="3BA671CB">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6DE17E49">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vAlign w:val="center"/>
          </w:tcPr>
          <w:p w14:paraId="6789E9ED">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lang w:eastAsia="zh-CN"/>
              </w:rPr>
              <w:t>通过</w:t>
            </w:r>
            <w:r>
              <w:rPr>
                <w:rFonts w:hint="eastAsia" w:ascii="仿宋" w:hAnsi="仿宋" w:eastAsia="仿宋" w:cs="仿宋"/>
                <w:color w:val="auto"/>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69C94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EA28800">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416" w:type="dxa"/>
            <w:vAlign w:val="center"/>
          </w:tcPr>
          <w:p w14:paraId="73FBD822">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毛泽东思想和中国特色社会主义理论体系概论</w:t>
            </w:r>
          </w:p>
        </w:tc>
        <w:tc>
          <w:tcPr>
            <w:tcW w:w="3418" w:type="dxa"/>
            <w:vAlign w:val="center"/>
          </w:tcPr>
          <w:p w14:paraId="79914E9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10E97A7C">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4882B244">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0D8D3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A751331">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416" w:type="dxa"/>
            <w:vAlign w:val="center"/>
          </w:tcPr>
          <w:p w14:paraId="505B9604">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形势与政策</w:t>
            </w:r>
          </w:p>
        </w:tc>
        <w:tc>
          <w:tcPr>
            <w:tcW w:w="3418" w:type="dxa"/>
            <w:vAlign w:val="center"/>
          </w:tcPr>
          <w:p w14:paraId="2223265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35BDD21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591A73AD">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157CE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07634CF">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1416" w:type="dxa"/>
            <w:vAlign w:val="center"/>
          </w:tcPr>
          <w:p w14:paraId="079DEE67">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3418" w:type="dxa"/>
            <w:vAlign w:val="center"/>
          </w:tcPr>
          <w:p w14:paraId="34873473">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5A0E22A8">
            <w:pPr>
              <w:spacing w:line="320" w:lineRule="exact"/>
              <w:rPr>
                <w:rFonts w:hint="eastAsia" w:ascii="仿宋" w:hAnsi="仿宋" w:eastAsia="仿宋" w:cs="仿宋"/>
                <w:color w:val="auto"/>
                <w:sz w:val="24"/>
                <w:szCs w:val="24"/>
              </w:rPr>
            </w:pPr>
          </w:p>
        </w:tc>
        <w:tc>
          <w:tcPr>
            <w:tcW w:w="2982" w:type="dxa"/>
            <w:vAlign w:val="center"/>
          </w:tcPr>
          <w:p w14:paraId="64B7423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4E861E89">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42C7E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24D2355">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416" w:type="dxa"/>
            <w:vAlign w:val="center"/>
          </w:tcPr>
          <w:p w14:paraId="477FD515">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大学体育</w:t>
            </w:r>
          </w:p>
        </w:tc>
        <w:tc>
          <w:tcPr>
            <w:tcW w:w="3418" w:type="dxa"/>
            <w:vAlign w:val="center"/>
          </w:tcPr>
          <w:p w14:paraId="23E947DE">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旨在培养学生的体育兴趣，增强其身体素质，提高运动技能，并通过体育运动促进身心健康发展，为未来的学习和生活打下坚实的健康基础。</w:t>
            </w:r>
          </w:p>
          <w:p w14:paraId="400CE5AD">
            <w:pPr>
              <w:spacing w:line="320" w:lineRule="exact"/>
              <w:rPr>
                <w:rFonts w:hint="eastAsia" w:ascii="仿宋" w:hAnsi="仿宋" w:eastAsia="仿宋" w:cs="仿宋"/>
                <w:color w:val="auto"/>
                <w:sz w:val="24"/>
                <w:szCs w:val="24"/>
                <w:shd w:val="clear" w:color="auto" w:fill="FFFFFF"/>
              </w:rPr>
            </w:pPr>
          </w:p>
        </w:tc>
        <w:tc>
          <w:tcPr>
            <w:tcW w:w="2982" w:type="dxa"/>
            <w:vAlign w:val="center"/>
          </w:tcPr>
          <w:p w14:paraId="24214A2D">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内容涵盖体育基础理论知识、实践技能训练、身体素质训练和心理健康教育等方面。</w:t>
            </w:r>
          </w:p>
        </w:tc>
        <w:tc>
          <w:tcPr>
            <w:tcW w:w="2982" w:type="dxa"/>
            <w:vAlign w:val="center"/>
          </w:tcPr>
          <w:p w14:paraId="693F9909">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循序渐进，由浅入深，逐步提高学生的体育技能；注重示范指导，通过示范动作带动学生的学习兴趣；强化实践训练，让学生通过实际操作掌握体育技能。</w:t>
            </w:r>
          </w:p>
        </w:tc>
      </w:tr>
      <w:tr w14:paraId="2B50E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A9DA376">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1416" w:type="dxa"/>
            <w:vAlign w:val="center"/>
          </w:tcPr>
          <w:p w14:paraId="604A95F4">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军事理论及军事技能</w:t>
            </w:r>
          </w:p>
        </w:tc>
        <w:tc>
          <w:tcPr>
            <w:tcW w:w="3418" w:type="dxa"/>
            <w:vAlign w:val="center"/>
          </w:tcPr>
          <w:p w14:paraId="3C4B1764">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旨在让学生了解基本的军事理论知识，掌握基本的军事技能，增强国家安全意识和国防观念，培养爱国主义精神，为培养合格公民和后备军事人才打下基础。</w:t>
            </w:r>
          </w:p>
          <w:p w14:paraId="45C1D3E4">
            <w:pPr>
              <w:spacing w:line="320" w:lineRule="exact"/>
              <w:rPr>
                <w:rFonts w:hint="eastAsia" w:ascii="仿宋" w:hAnsi="仿宋" w:eastAsia="仿宋" w:cs="仿宋"/>
                <w:color w:val="auto"/>
                <w:sz w:val="24"/>
                <w:szCs w:val="24"/>
                <w:shd w:val="clear" w:color="auto" w:fill="FFFFFF"/>
              </w:rPr>
            </w:pPr>
          </w:p>
        </w:tc>
        <w:tc>
          <w:tcPr>
            <w:tcW w:w="2982" w:type="dxa"/>
            <w:vAlign w:val="center"/>
          </w:tcPr>
          <w:p w14:paraId="48051271">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课程内容包括军事基础知识、国家安全形势分析、军事技能训练等。</w:t>
            </w:r>
          </w:p>
          <w:p w14:paraId="0A2D67B0">
            <w:pPr>
              <w:spacing w:line="320" w:lineRule="exact"/>
              <w:rPr>
                <w:rFonts w:hint="eastAsia" w:ascii="仿宋" w:hAnsi="仿宋" w:eastAsia="仿宋" w:cs="仿宋"/>
                <w:color w:val="auto"/>
                <w:sz w:val="24"/>
                <w:szCs w:val="24"/>
                <w:shd w:val="clear" w:color="auto" w:fill="FFFFFF"/>
              </w:rPr>
            </w:pPr>
          </w:p>
        </w:tc>
        <w:tc>
          <w:tcPr>
            <w:tcW w:w="2982" w:type="dxa"/>
            <w:vAlign w:val="center"/>
          </w:tcPr>
          <w:p w14:paraId="7C6B0C7E">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循序渐进，由浅入深，逐步提高学生的军训技能；注重示范指导，通过示范动作带动学生的学习兴趣；强化实践训练，让学生通过实际操作掌握军事技能。</w:t>
            </w:r>
          </w:p>
        </w:tc>
      </w:tr>
      <w:tr w14:paraId="330A2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14:paraId="705B3784">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1416" w:type="dxa"/>
            <w:vAlign w:val="center"/>
          </w:tcPr>
          <w:p w14:paraId="50197C18">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大学生心理健康教育</w:t>
            </w:r>
          </w:p>
        </w:tc>
        <w:tc>
          <w:tcPr>
            <w:tcW w:w="3418" w:type="dxa"/>
            <w:vAlign w:val="center"/>
          </w:tcPr>
          <w:p w14:paraId="4ED9F401">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旨在帮助学生建立正确的心理健康观念，提高心理素质，增强心理调适能力，预防和解决心理问题，促进个人全面发展，为未来的学习和生活奠定坚实的心理基础。</w:t>
            </w:r>
          </w:p>
          <w:p w14:paraId="1FD94E32">
            <w:pPr>
              <w:spacing w:line="320" w:lineRule="exact"/>
              <w:rPr>
                <w:rFonts w:hint="eastAsia" w:ascii="仿宋" w:hAnsi="仿宋" w:eastAsia="仿宋" w:cs="仿宋"/>
                <w:color w:val="auto"/>
                <w:sz w:val="24"/>
                <w:szCs w:val="24"/>
                <w:shd w:val="clear" w:color="auto" w:fill="FFFFFF"/>
              </w:rPr>
            </w:pPr>
          </w:p>
        </w:tc>
        <w:tc>
          <w:tcPr>
            <w:tcW w:w="2982" w:type="dxa"/>
            <w:vAlign w:val="center"/>
          </w:tcPr>
          <w:p w14:paraId="06A83488">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课程内容涵盖了心理学基础知识、自我认知与情绪管理、人际关系处理、学业与职业规划、心理健康维护与危机应对等方面。</w:t>
            </w:r>
          </w:p>
        </w:tc>
        <w:tc>
          <w:tcPr>
            <w:tcW w:w="2982" w:type="dxa"/>
            <w:vAlign w:val="center"/>
          </w:tcPr>
          <w:p w14:paraId="1770D371">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要注重理论联系实际，注重培养学生实际应用能力；既有心理知识的传授，心理活动的体验，还有心理调适技能的训练等。</w:t>
            </w:r>
          </w:p>
        </w:tc>
      </w:tr>
      <w:tr w14:paraId="5CA64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4A52AC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1416" w:type="dxa"/>
            <w:vAlign w:val="center"/>
          </w:tcPr>
          <w:p w14:paraId="72C4A17E">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大学英语</w:t>
            </w:r>
          </w:p>
        </w:tc>
        <w:tc>
          <w:tcPr>
            <w:tcW w:w="3418" w:type="dxa"/>
            <w:vAlign w:val="center"/>
          </w:tcPr>
          <w:p w14:paraId="225371AA">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培养学生具备基本的英语听、说、读、写、译能力，增强其跨文化交际意识和沟通能力，同时提高其综合素养，为未来的学术、职业和国际交流做好准备。</w:t>
            </w:r>
          </w:p>
          <w:p w14:paraId="39536DB7">
            <w:pPr>
              <w:spacing w:line="320" w:lineRule="exact"/>
              <w:rPr>
                <w:rFonts w:hint="eastAsia" w:ascii="仿宋" w:hAnsi="仿宋" w:eastAsia="仿宋" w:cs="仿宋"/>
                <w:color w:val="auto"/>
                <w:sz w:val="24"/>
                <w:szCs w:val="24"/>
                <w:shd w:val="clear" w:color="auto" w:fill="FFFFFF"/>
              </w:rPr>
            </w:pPr>
          </w:p>
        </w:tc>
        <w:tc>
          <w:tcPr>
            <w:tcW w:w="2982" w:type="dxa"/>
            <w:vAlign w:val="center"/>
          </w:tcPr>
          <w:p w14:paraId="059793DF">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4FF0F825">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视听说部分加强对听说能力的培养和训练；读写部分加强对文章的理解和运用，引导学生提高全面理解整篇文章的能力。</w:t>
            </w:r>
          </w:p>
        </w:tc>
      </w:tr>
      <w:tr w14:paraId="0FEE6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CD617E5">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1416" w:type="dxa"/>
            <w:vAlign w:val="center"/>
          </w:tcPr>
          <w:p w14:paraId="66D57F38">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高等数学</w:t>
            </w:r>
          </w:p>
        </w:tc>
        <w:tc>
          <w:tcPr>
            <w:tcW w:w="3418" w:type="dxa"/>
            <w:vAlign w:val="center"/>
          </w:tcPr>
          <w:p w14:paraId="7B40D7D5">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培养学生的数学逻辑思维、抽象思维和问题解决能力，使其掌握高等数学的基本概念和方法，为后续的学术研究、工程应用以及科学探索打下坚实的数学基础。</w:t>
            </w:r>
          </w:p>
          <w:p w14:paraId="4A482CAD">
            <w:pPr>
              <w:spacing w:line="320" w:lineRule="exact"/>
              <w:rPr>
                <w:rFonts w:hint="eastAsia" w:ascii="仿宋" w:hAnsi="仿宋" w:eastAsia="仿宋" w:cs="仿宋"/>
                <w:color w:val="auto"/>
                <w:sz w:val="24"/>
                <w:szCs w:val="24"/>
                <w:shd w:val="clear" w:color="auto" w:fill="FFFFFF"/>
              </w:rPr>
            </w:pPr>
          </w:p>
        </w:tc>
        <w:tc>
          <w:tcPr>
            <w:tcW w:w="2982" w:type="dxa"/>
            <w:vAlign w:val="center"/>
          </w:tcPr>
          <w:p w14:paraId="7D0881F9">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课程内容包括函数、极限与连续、一元函数微积分、多元微积分、级数、常微分方程等。</w:t>
            </w:r>
          </w:p>
        </w:tc>
        <w:tc>
          <w:tcPr>
            <w:tcW w:w="2982" w:type="dxa"/>
            <w:vAlign w:val="center"/>
          </w:tcPr>
          <w:p w14:paraId="421F8770">
            <w:pPr>
              <w:spacing w:line="320" w:lineRule="exact"/>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根据教学内容，结合学情分析以及教学重点、难点突破等，采用混合式教学模式，综合运用讲授法、案例教学法、启发式教学法、练习法教学方法。</w:t>
            </w:r>
          </w:p>
        </w:tc>
      </w:tr>
      <w:tr w14:paraId="7C733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22D5145">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c>
          <w:tcPr>
            <w:tcW w:w="1416" w:type="dxa"/>
            <w:vAlign w:val="center"/>
          </w:tcPr>
          <w:p w14:paraId="1D0E88B2">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计算机基础</w:t>
            </w:r>
          </w:p>
        </w:tc>
        <w:tc>
          <w:tcPr>
            <w:tcW w:w="3418" w:type="dxa"/>
            <w:vAlign w:val="center"/>
          </w:tcPr>
          <w:p w14:paraId="4CEBE5D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让学生掌握计算机的基本概念和操作技能，培养其利用计算机解决实际问题的能力，为其未来的学习和工作提供必要的计算机技能支持。</w:t>
            </w:r>
          </w:p>
          <w:p w14:paraId="7F253E59">
            <w:pPr>
              <w:spacing w:line="320" w:lineRule="exact"/>
              <w:rPr>
                <w:rFonts w:hint="eastAsia" w:ascii="仿宋" w:hAnsi="仿宋" w:eastAsia="仿宋" w:cs="仿宋"/>
                <w:color w:val="auto"/>
                <w:sz w:val="24"/>
                <w:szCs w:val="24"/>
              </w:rPr>
            </w:pPr>
          </w:p>
        </w:tc>
        <w:tc>
          <w:tcPr>
            <w:tcW w:w="2982" w:type="dxa"/>
            <w:vAlign w:val="center"/>
          </w:tcPr>
          <w:p w14:paraId="3FC0B41A">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课程内容涵盖计算机基础知识、操作系统、办公软件应用、网络基础等方面。</w:t>
            </w:r>
          </w:p>
        </w:tc>
        <w:tc>
          <w:tcPr>
            <w:tcW w:w="2982" w:type="dxa"/>
            <w:vAlign w:val="center"/>
          </w:tcPr>
          <w:p w14:paraId="0CB0C3ED">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注重实践操作，加强实际操作练习。</w:t>
            </w:r>
          </w:p>
        </w:tc>
      </w:tr>
      <w:tr w14:paraId="56D02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1EE404D">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1416" w:type="dxa"/>
            <w:vAlign w:val="center"/>
          </w:tcPr>
          <w:p w14:paraId="62CE90CC">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大学生职业发展与就业指导</w:t>
            </w:r>
          </w:p>
        </w:tc>
        <w:tc>
          <w:tcPr>
            <w:tcW w:w="3418" w:type="dxa"/>
            <w:vAlign w:val="center"/>
          </w:tcPr>
          <w:p w14:paraId="1102FF7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帮助学生明确职业方向，提升就业竞争力，培养创业意识，以及提供个性化的职业规划指导，为未来的职业生涯发展奠定坚实基础。</w:t>
            </w:r>
          </w:p>
        </w:tc>
        <w:tc>
          <w:tcPr>
            <w:tcW w:w="2982" w:type="dxa"/>
            <w:vAlign w:val="center"/>
          </w:tcPr>
          <w:p w14:paraId="54E6368B">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课程内容包括自我认知与职业定位、就业市场分析、求职技巧与方法、职业生涯规划、创业基础知识等。</w:t>
            </w:r>
          </w:p>
        </w:tc>
        <w:tc>
          <w:tcPr>
            <w:tcW w:w="2982" w:type="dxa"/>
            <w:vAlign w:val="center"/>
          </w:tcPr>
          <w:p w14:paraId="1E57B452">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在教学中主要采用讲授法、讨论法、案例教学法，以充分调动学生进行思考，激发学生主动性和参与性，增加学生在课堂中的获得感，提高教学实效。</w:t>
            </w:r>
          </w:p>
        </w:tc>
      </w:tr>
      <w:tr w14:paraId="0B8D1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1DE470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12</w:t>
            </w:r>
          </w:p>
        </w:tc>
        <w:tc>
          <w:tcPr>
            <w:tcW w:w="1416" w:type="dxa"/>
            <w:vAlign w:val="center"/>
          </w:tcPr>
          <w:p w14:paraId="5CC0FCEA">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劳动教育</w:t>
            </w:r>
          </w:p>
        </w:tc>
        <w:tc>
          <w:tcPr>
            <w:tcW w:w="3418" w:type="dxa"/>
            <w:vAlign w:val="center"/>
          </w:tcPr>
          <w:p w14:paraId="73F9EE0D">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6F5310E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以实习实训课为主要载体开展劳动教育，包含劳动精神、劳模精神、工匠精神专题教育。</w:t>
            </w:r>
          </w:p>
        </w:tc>
        <w:tc>
          <w:tcPr>
            <w:tcW w:w="2982" w:type="dxa"/>
            <w:vAlign w:val="center"/>
          </w:tcPr>
          <w:p w14:paraId="3B629A56">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注重围绕创新创业，结合学科和专业积极开展实习实训、专业服务、社会实践、勤工助学等，重视新知识、新技术、新工艺、新方法应用，创造性地解决实际问题。</w:t>
            </w:r>
          </w:p>
        </w:tc>
      </w:tr>
      <w:tr w14:paraId="7921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FB3726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13</w:t>
            </w:r>
          </w:p>
        </w:tc>
        <w:tc>
          <w:tcPr>
            <w:tcW w:w="1416" w:type="dxa"/>
            <w:vAlign w:val="center"/>
          </w:tcPr>
          <w:p w14:paraId="41A4A795">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大学生礼仪修养</w:t>
            </w:r>
          </w:p>
        </w:tc>
        <w:tc>
          <w:tcPr>
            <w:tcW w:w="3418" w:type="dxa"/>
            <w:vAlign w:val="center"/>
          </w:tcPr>
          <w:p w14:paraId="0F3A481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培养学生具备优雅得体的社交礼仪，提高其人际交往能力和社会适应能力，为未来的职业生涯和个人发展打下良好的社交基础。</w:t>
            </w:r>
          </w:p>
          <w:p w14:paraId="3FAFE918">
            <w:pPr>
              <w:spacing w:line="320" w:lineRule="exact"/>
              <w:rPr>
                <w:rFonts w:hint="eastAsia" w:ascii="仿宋" w:hAnsi="仿宋" w:eastAsia="仿宋" w:cs="仿宋"/>
                <w:color w:val="auto"/>
                <w:sz w:val="24"/>
                <w:szCs w:val="24"/>
              </w:rPr>
            </w:pPr>
          </w:p>
        </w:tc>
        <w:tc>
          <w:tcPr>
            <w:tcW w:w="2982" w:type="dxa"/>
            <w:vAlign w:val="center"/>
          </w:tcPr>
          <w:p w14:paraId="14ADB0D7">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课程涵盖仪表仪态、日常社交礼仪、商务礼仪、公共礼仪、国际礼仪等方面。</w:t>
            </w:r>
          </w:p>
        </w:tc>
        <w:tc>
          <w:tcPr>
            <w:tcW w:w="2982" w:type="dxa"/>
            <w:vAlign w:val="center"/>
          </w:tcPr>
          <w:p w14:paraId="06CDF9A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注重礼仪示范指导，通过礼仪示范动作带动学生的学习兴趣；强化礼仪实践训练，让学生通过礼仪实际操作掌握礼仪技能。</w:t>
            </w:r>
          </w:p>
        </w:tc>
      </w:tr>
      <w:tr w14:paraId="438F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977020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14</w:t>
            </w:r>
          </w:p>
        </w:tc>
        <w:tc>
          <w:tcPr>
            <w:tcW w:w="1416" w:type="dxa"/>
            <w:vAlign w:val="center"/>
          </w:tcPr>
          <w:p w14:paraId="64116DDB">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中国民俗剪纸技法</w:t>
            </w:r>
          </w:p>
        </w:tc>
        <w:tc>
          <w:tcPr>
            <w:tcW w:w="3418" w:type="dxa"/>
            <w:vAlign w:val="center"/>
          </w:tcPr>
          <w:p w14:paraId="20927C97">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传承和弘扬中华传统文化，让学生掌握基本的剪纸技法和创作思维，培养其创意实践能力，并增进对中国传统民间艺术的了解与欣赏。</w:t>
            </w:r>
          </w:p>
          <w:p w14:paraId="60039969">
            <w:pPr>
              <w:spacing w:line="320" w:lineRule="exact"/>
              <w:rPr>
                <w:rFonts w:hint="eastAsia" w:ascii="仿宋" w:hAnsi="仿宋" w:eastAsia="仿宋" w:cs="仿宋"/>
                <w:color w:val="auto"/>
                <w:sz w:val="24"/>
                <w:szCs w:val="24"/>
              </w:rPr>
            </w:pPr>
          </w:p>
        </w:tc>
        <w:tc>
          <w:tcPr>
            <w:tcW w:w="2982" w:type="dxa"/>
            <w:vAlign w:val="center"/>
          </w:tcPr>
          <w:p w14:paraId="1E2F311C">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23D578B0">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通过示范教学，直观的了解剪纸的技法和要领，通过剪纸创作，提高剪纸技能。</w:t>
            </w:r>
          </w:p>
        </w:tc>
      </w:tr>
      <w:tr w14:paraId="78BBA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8F13F69">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15</w:t>
            </w:r>
          </w:p>
        </w:tc>
        <w:tc>
          <w:tcPr>
            <w:tcW w:w="1416" w:type="dxa"/>
            <w:vAlign w:val="center"/>
          </w:tcPr>
          <w:p w14:paraId="306B5529">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影视与鉴赏</w:t>
            </w:r>
          </w:p>
        </w:tc>
        <w:tc>
          <w:tcPr>
            <w:tcW w:w="3418" w:type="dxa"/>
            <w:vAlign w:val="center"/>
          </w:tcPr>
          <w:p w14:paraId="43138D2D">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培养学生具备对影视作品的基本鉴赏能力，理解影视艺术的内涵与特点，提高审美水平，同时引导学生思考影视作品所反映的社会、文化和人性问题，促进批判性思维的形成。</w:t>
            </w:r>
          </w:p>
          <w:p w14:paraId="58BCB861">
            <w:pPr>
              <w:spacing w:line="320" w:lineRule="exact"/>
              <w:rPr>
                <w:rFonts w:hint="eastAsia" w:ascii="仿宋" w:hAnsi="仿宋" w:eastAsia="仿宋" w:cs="仿宋"/>
                <w:color w:val="auto"/>
                <w:sz w:val="24"/>
                <w:szCs w:val="24"/>
              </w:rPr>
            </w:pPr>
          </w:p>
        </w:tc>
        <w:tc>
          <w:tcPr>
            <w:tcW w:w="2982" w:type="dxa"/>
            <w:vAlign w:val="center"/>
          </w:tcPr>
          <w:p w14:paraId="68140356">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课程内容涵盖影视作品分析、影视艺术理论、影视史论等方面。</w:t>
            </w:r>
          </w:p>
        </w:tc>
        <w:tc>
          <w:tcPr>
            <w:tcW w:w="2982" w:type="dxa"/>
            <w:vAlign w:val="center"/>
          </w:tcPr>
          <w:p w14:paraId="54BEC47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利用启发诱导提升、优秀案例赏析、项目分组讨论等教学方法，引导学生主动思索，参与创新来达成有效提升学习效果目标。</w:t>
            </w:r>
          </w:p>
        </w:tc>
      </w:tr>
      <w:tr w14:paraId="5A59E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FB45653">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16</w:t>
            </w:r>
          </w:p>
        </w:tc>
        <w:tc>
          <w:tcPr>
            <w:tcW w:w="1416" w:type="dxa"/>
            <w:vAlign w:val="center"/>
          </w:tcPr>
          <w:p w14:paraId="64D82E44">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人际交流与沟通</w:t>
            </w:r>
          </w:p>
        </w:tc>
        <w:tc>
          <w:tcPr>
            <w:tcW w:w="3418" w:type="dxa"/>
            <w:vAlign w:val="center"/>
          </w:tcPr>
          <w:p w14:paraId="2894998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课程旨在帮助学生掌握有效的人际沟通技巧，提升其在工作、学习和日常生活中的沟通能力，以更好地建立和维护人际关系，实现有效合作与问题解决。</w:t>
            </w:r>
          </w:p>
          <w:p w14:paraId="7C6E44D3">
            <w:pPr>
              <w:spacing w:line="320" w:lineRule="exact"/>
              <w:rPr>
                <w:rFonts w:hint="eastAsia" w:ascii="仿宋" w:hAnsi="仿宋" w:eastAsia="仿宋" w:cs="仿宋"/>
                <w:color w:val="auto"/>
                <w:sz w:val="24"/>
                <w:szCs w:val="24"/>
              </w:rPr>
            </w:pPr>
          </w:p>
        </w:tc>
        <w:tc>
          <w:tcPr>
            <w:tcW w:w="2982" w:type="dxa"/>
            <w:vAlign w:val="center"/>
          </w:tcPr>
          <w:p w14:paraId="55F72AF1">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课程内容包括沟通基础理论、沟通技巧、冲突处理、团队合作等方面。</w:t>
            </w:r>
          </w:p>
        </w:tc>
        <w:tc>
          <w:tcPr>
            <w:tcW w:w="2982" w:type="dxa"/>
            <w:vAlign w:val="center"/>
          </w:tcPr>
          <w:p w14:paraId="293C7B23">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通过案例引导、深度解析，情景模拟，角色扮演，媒体演示，专项实践，让学生达到掌握知识技能目的。</w:t>
            </w:r>
          </w:p>
        </w:tc>
      </w:tr>
      <w:tr w14:paraId="5F64D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8C58BA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17</w:t>
            </w:r>
          </w:p>
        </w:tc>
        <w:tc>
          <w:tcPr>
            <w:tcW w:w="1416" w:type="dxa"/>
            <w:vAlign w:val="center"/>
          </w:tcPr>
          <w:p w14:paraId="352F2787">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演讲与口才</w:t>
            </w:r>
          </w:p>
        </w:tc>
        <w:tc>
          <w:tcPr>
            <w:tcW w:w="3418" w:type="dxa"/>
            <w:vAlign w:val="center"/>
          </w:tcPr>
          <w:p w14:paraId="3006E2E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培养学生的口头表达能力，使其具备清晰、准确、有逻辑的语言表达能力，同时增强学生的自信心和应变能力，为未来的公众演讲和职场沟通打下坚实基础。</w:t>
            </w:r>
          </w:p>
          <w:p w14:paraId="1234094D">
            <w:pPr>
              <w:spacing w:line="320" w:lineRule="exact"/>
              <w:rPr>
                <w:rFonts w:hint="eastAsia" w:ascii="仿宋" w:hAnsi="仿宋" w:eastAsia="仿宋" w:cs="仿宋"/>
                <w:color w:val="auto"/>
                <w:sz w:val="24"/>
                <w:szCs w:val="24"/>
              </w:rPr>
            </w:pPr>
          </w:p>
        </w:tc>
        <w:tc>
          <w:tcPr>
            <w:tcW w:w="2982" w:type="dxa"/>
            <w:vAlign w:val="center"/>
          </w:tcPr>
          <w:p w14:paraId="5EC3340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课程内容包括演讲基础理论、演讲技巧、口才训练、实践演练等方面。学生将学习演讲的基本结构、语言技巧、肢体语言以及应对紧张情绪的方法。</w:t>
            </w:r>
          </w:p>
        </w:tc>
        <w:tc>
          <w:tcPr>
            <w:tcW w:w="2982" w:type="dxa"/>
            <w:vAlign w:val="center"/>
          </w:tcPr>
          <w:p w14:paraId="5ED39A29">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2A0F8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CF66F2F">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18</w:t>
            </w:r>
          </w:p>
        </w:tc>
        <w:tc>
          <w:tcPr>
            <w:tcW w:w="1416" w:type="dxa"/>
            <w:vAlign w:val="center"/>
          </w:tcPr>
          <w:p w14:paraId="2CF0E9D5">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创新创业教育</w:t>
            </w:r>
          </w:p>
        </w:tc>
        <w:tc>
          <w:tcPr>
            <w:tcW w:w="3418" w:type="dxa"/>
            <w:vAlign w:val="center"/>
          </w:tcPr>
          <w:p w14:paraId="6AF57EFA">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培养学生的创新思维、创业意识和创业能力，让学生了解创业的基本知识和流程，掌握创业所需的基本技能，为未来的创业实践或职业发展打下坚实基础。</w:t>
            </w:r>
          </w:p>
          <w:p w14:paraId="4B7F31D8">
            <w:pPr>
              <w:spacing w:line="320" w:lineRule="exact"/>
              <w:rPr>
                <w:rFonts w:hint="eastAsia" w:ascii="仿宋" w:hAnsi="仿宋" w:eastAsia="仿宋" w:cs="仿宋"/>
                <w:color w:val="auto"/>
                <w:sz w:val="24"/>
                <w:szCs w:val="24"/>
              </w:rPr>
            </w:pPr>
          </w:p>
        </w:tc>
        <w:tc>
          <w:tcPr>
            <w:tcW w:w="2982" w:type="dxa"/>
            <w:vAlign w:val="center"/>
          </w:tcPr>
          <w:p w14:paraId="56F95700">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课程内容涵盖创新思维培养、创业理念引导、市场调研分析、商业模式构建、团队建设与管理、创业计划书撰写、资金筹措与投资等方面。</w:t>
            </w:r>
          </w:p>
        </w:tc>
        <w:tc>
          <w:tcPr>
            <w:tcW w:w="2982" w:type="dxa"/>
            <w:vAlign w:val="center"/>
          </w:tcPr>
          <w:p w14:paraId="6E64119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理</w:t>
            </w:r>
            <w:r>
              <w:rPr>
                <w:rFonts w:hint="eastAsia" w:ascii="仿宋" w:hAnsi="仿宋" w:eastAsia="仿宋" w:cs="仿宋"/>
                <w:color w:val="auto"/>
                <w:sz w:val="24"/>
                <w:szCs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0424F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5C3A65D">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19</w:t>
            </w:r>
          </w:p>
        </w:tc>
        <w:tc>
          <w:tcPr>
            <w:tcW w:w="1416" w:type="dxa"/>
            <w:vAlign w:val="center"/>
          </w:tcPr>
          <w:p w14:paraId="4D20B66B">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中国共产党简史</w:t>
            </w:r>
          </w:p>
        </w:tc>
        <w:tc>
          <w:tcPr>
            <w:tcW w:w="3418" w:type="dxa"/>
            <w:vAlign w:val="center"/>
          </w:tcPr>
          <w:p w14:paraId="1B6A9011">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中国共产党简史课程的目的是让学生了解中国共产党的光辉历程、伟大成就和宝贵经验，加深对中国特色社会主义道路、理论、制度、文化的认识，增强对党的信仰和对中国特色社会主义的信念。</w:t>
            </w:r>
          </w:p>
          <w:p w14:paraId="2818DCD0">
            <w:pPr>
              <w:spacing w:line="320" w:lineRule="exact"/>
              <w:rPr>
                <w:rFonts w:hint="eastAsia" w:ascii="仿宋" w:hAnsi="仿宋" w:eastAsia="仿宋" w:cs="仿宋"/>
                <w:color w:val="auto"/>
                <w:sz w:val="24"/>
                <w:szCs w:val="24"/>
              </w:rPr>
            </w:pPr>
          </w:p>
        </w:tc>
        <w:tc>
          <w:tcPr>
            <w:tcW w:w="2982" w:type="dxa"/>
            <w:vAlign w:val="center"/>
          </w:tcPr>
          <w:p w14:paraId="5483B8C9">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2D3A0419">
            <w:pPr>
              <w:spacing w:line="320" w:lineRule="exact"/>
              <w:rPr>
                <w:rFonts w:hint="eastAsia" w:ascii="仿宋" w:hAnsi="仿宋" w:eastAsia="仿宋" w:cs="仿宋"/>
                <w:color w:val="auto"/>
                <w:sz w:val="24"/>
                <w:szCs w:val="24"/>
              </w:rPr>
            </w:pPr>
          </w:p>
        </w:tc>
        <w:tc>
          <w:tcPr>
            <w:tcW w:w="2982" w:type="dxa"/>
            <w:vAlign w:val="center"/>
          </w:tcPr>
          <w:p w14:paraId="4E4DC890">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4B599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D7DE182">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20</w:t>
            </w:r>
          </w:p>
        </w:tc>
        <w:tc>
          <w:tcPr>
            <w:tcW w:w="1416" w:type="dxa"/>
            <w:vAlign w:val="center"/>
          </w:tcPr>
          <w:p w14:paraId="55F0E9AB">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3418" w:type="dxa"/>
            <w:vAlign w:val="center"/>
          </w:tcPr>
          <w:p w14:paraId="09228DF3">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让学生全面了解改革开放的历史背景、进程和成就，深刻理解改革开放对中国现代化建设的深远影响，增强对中国特色社会主义道路、理论、制度、文化的自信。</w:t>
            </w:r>
          </w:p>
          <w:p w14:paraId="4548415B">
            <w:pPr>
              <w:spacing w:line="320" w:lineRule="exact"/>
              <w:rPr>
                <w:rFonts w:hint="eastAsia" w:ascii="仿宋" w:hAnsi="仿宋" w:eastAsia="仿宋" w:cs="仿宋"/>
                <w:color w:val="auto"/>
                <w:sz w:val="24"/>
                <w:szCs w:val="24"/>
              </w:rPr>
            </w:pPr>
          </w:p>
        </w:tc>
        <w:tc>
          <w:tcPr>
            <w:tcW w:w="2982" w:type="dxa"/>
            <w:vAlign w:val="center"/>
          </w:tcPr>
          <w:p w14:paraId="063F2CC4">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14:paraId="6DC63F5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通过专题讲授法、情境教学法，让学生能够系统把握中国改革开放事业的辉煌成就、重大贡献、重要经验和深刻启示。</w:t>
            </w:r>
          </w:p>
        </w:tc>
      </w:tr>
      <w:tr w14:paraId="424FE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53D9ADA">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21</w:t>
            </w:r>
          </w:p>
        </w:tc>
        <w:tc>
          <w:tcPr>
            <w:tcW w:w="1416" w:type="dxa"/>
            <w:vAlign w:val="center"/>
          </w:tcPr>
          <w:p w14:paraId="6949E4D6">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3418" w:type="dxa"/>
            <w:vAlign w:val="center"/>
          </w:tcPr>
          <w:p w14:paraId="559966C9">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让学生全面了解中华人民共和国从成立至今的历史进程、主要成就和基本经验，加深对中国特色社会主义道路、理论、制度、文化的认识，增强国家认同感和民族自豪感。</w:t>
            </w:r>
          </w:p>
          <w:p w14:paraId="4AB1B272">
            <w:pPr>
              <w:spacing w:line="320" w:lineRule="exact"/>
              <w:rPr>
                <w:rFonts w:hint="eastAsia" w:ascii="仿宋" w:hAnsi="仿宋" w:eastAsia="仿宋" w:cs="仿宋"/>
                <w:color w:val="auto"/>
                <w:sz w:val="24"/>
                <w:szCs w:val="24"/>
              </w:rPr>
            </w:pPr>
          </w:p>
          <w:p w14:paraId="1196231C">
            <w:pPr>
              <w:spacing w:line="320" w:lineRule="exact"/>
              <w:rPr>
                <w:rFonts w:hint="eastAsia" w:ascii="仿宋" w:hAnsi="仿宋" w:eastAsia="仿宋" w:cs="仿宋"/>
                <w:color w:val="auto"/>
                <w:sz w:val="24"/>
                <w:szCs w:val="24"/>
              </w:rPr>
            </w:pPr>
          </w:p>
        </w:tc>
        <w:tc>
          <w:tcPr>
            <w:tcW w:w="2982" w:type="dxa"/>
            <w:vAlign w:val="center"/>
          </w:tcPr>
          <w:p w14:paraId="5078D72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vAlign w:val="center"/>
          </w:tcPr>
          <w:p w14:paraId="589A457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通过课堂讲解、案例分析、小组讨论、模拟实践等方式，促进学生进一步增强民族自尊心、自信心和自豪感, 坚定对马克思主义的信仰、对中国共产党的信任、对社会主义的信心。</w:t>
            </w:r>
          </w:p>
        </w:tc>
      </w:tr>
      <w:tr w14:paraId="7DA02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2871EB8D">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22</w:t>
            </w:r>
          </w:p>
        </w:tc>
        <w:tc>
          <w:tcPr>
            <w:tcW w:w="1416" w:type="dxa"/>
            <w:vAlign w:val="center"/>
          </w:tcPr>
          <w:p w14:paraId="014E506C">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3418" w:type="dxa"/>
            <w:vAlign w:val="center"/>
          </w:tcPr>
          <w:p w14:paraId="6B39C00A">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让学生全面了解社会主义思想和实践的历史演变，深入理解社会主义的基本原则和核心价值，认识社会主义在不同国家和时期的发展与挑战，从而增强对社会主义制度的认识与信心。</w:t>
            </w:r>
          </w:p>
          <w:p w14:paraId="2DA5DAA1">
            <w:pPr>
              <w:spacing w:line="320" w:lineRule="exact"/>
              <w:rPr>
                <w:rFonts w:hint="eastAsia" w:ascii="仿宋" w:hAnsi="仿宋" w:eastAsia="仿宋" w:cs="仿宋"/>
                <w:color w:val="auto"/>
                <w:sz w:val="24"/>
                <w:szCs w:val="24"/>
              </w:rPr>
            </w:pPr>
          </w:p>
          <w:p w14:paraId="315C035C">
            <w:pPr>
              <w:spacing w:line="320" w:lineRule="exact"/>
              <w:rPr>
                <w:rFonts w:hint="eastAsia" w:ascii="仿宋" w:hAnsi="仿宋" w:eastAsia="仿宋" w:cs="仿宋"/>
                <w:color w:val="auto"/>
                <w:sz w:val="24"/>
                <w:szCs w:val="24"/>
              </w:rPr>
            </w:pPr>
          </w:p>
        </w:tc>
        <w:tc>
          <w:tcPr>
            <w:tcW w:w="2982" w:type="dxa"/>
            <w:vAlign w:val="center"/>
          </w:tcPr>
          <w:p w14:paraId="6164A83A">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vAlign w:val="center"/>
          </w:tcPr>
          <w:p w14:paraId="06A75BC0">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通过文本解读法、故事穿插法、存疑追问法等方式，帮助学生掌握关于当代社会主义的基本知识，以更深刻的视角理解认识当代中国社会，强化共产主义世界观。</w:t>
            </w:r>
          </w:p>
        </w:tc>
      </w:tr>
      <w:tr w14:paraId="2A77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18B451B6">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23</w:t>
            </w:r>
          </w:p>
        </w:tc>
        <w:tc>
          <w:tcPr>
            <w:tcW w:w="1416" w:type="dxa"/>
            <w:vAlign w:val="center"/>
          </w:tcPr>
          <w:p w14:paraId="05963B5F">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国家安全教育</w:t>
            </w:r>
          </w:p>
        </w:tc>
        <w:tc>
          <w:tcPr>
            <w:tcW w:w="3418" w:type="dxa"/>
            <w:vAlign w:val="center"/>
          </w:tcPr>
          <w:p w14:paraId="50779DAA">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让学生系统掌握总体国家安全观的</w:t>
            </w:r>
            <w:r>
              <w:rPr>
                <w:rFonts w:hint="eastAsia" w:ascii="仿宋" w:hAnsi="仿宋" w:eastAsia="仿宋" w:cs="仿宋"/>
                <w:color w:val="auto"/>
                <w:sz w:val="24"/>
                <w:szCs w:val="24"/>
                <w:lang w:val="en-US" w:eastAsia="zh-CN"/>
              </w:rPr>
              <w:t>内涵</w:t>
            </w:r>
            <w:r>
              <w:rPr>
                <w:rFonts w:hint="eastAsia" w:ascii="仿宋" w:hAnsi="仿宋" w:eastAsia="仿宋" w:cs="仿宋"/>
                <w:color w:val="auto"/>
                <w:sz w:val="24"/>
                <w:szCs w:val="24"/>
              </w:rPr>
              <w:t>和精神实质，理解中国特色国家安全体系，树立国家安全底线思维，将国家安全意识转化为自觉行动，强化责任担当。</w:t>
            </w:r>
          </w:p>
        </w:tc>
        <w:tc>
          <w:tcPr>
            <w:tcW w:w="2982" w:type="dxa"/>
            <w:vAlign w:val="center"/>
          </w:tcPr>
          <w:p w14:paraId="5B7D6100">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政治安全、国土安全、军事安全、经济安全、文化安全、社会安全、科技安全、网络安全、生态安全、资源安全、核安全、海外利益安全、新型领域安全</w:t>
            </w:r>
          </w:p>
        </w:tc>
        <w:tc>
          <w:tcPr>
            <w:tcW w:w="2982" w:type="dxa"/>
            <w:vAlign w:val="center"/>
          </w:tcPr>
          <w:p w14:paraId="747C2E37">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通过组织讲座、参观、调研、体验式、实践活动等方式，进行案例分析、实地考察、访谈探究、行动反思，积极引导学生自主参与、体验感悟。</w:t>
            </w:r>
          </w:p>
        </w:tc>
      </w:tr>
      <w:tr w14:paraId="0E9F1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22" w:type="dxa"/>
            <w:vAlign w:val="center"/>
          </w:tcPr>
          <w:p w14:paraId="00073654">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24</w:t>
            </w:r>
          </w:p>
        </w:tc>
        <w:tc>
          <w:tcPr>
            <w:tcW w:w="1416" w:type="dxa"/>
            <w:vAlign w:val="center"/>
          </w:tcPr>
          <w:p w14:paraId="5D346766">
            <w:pPr>
              <w:spacing w:line="32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语文</w:t>
            </w:r>
          </w:p>
        </w:tc>
        <w:tc>
          <w:tcPr>
            <w:tcW w:w="3418" w:type="dxa"/>
            <w:vAlign w:val="center"/>
          </w:tcPr>
          <w:p w14:paraId="30EBEF5D">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vAlign w:val="center"/>
          </w:tcPr>
          <w:p w14:paraId="1EA412D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vAlign w:val="center"/>
          </w:tcPr>
          <w:p w14:paraId="332751BA">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通过多媒体教学设备展示文学作品的相关图片、视频和音频资料，帮助学生更好理解作品。其次组织课堂讨论、小组合作等教学活动，鼓励学生积极参与，培养其合作意识和创新能力。</w:t>
            </w:r>
          </w:p>
        </w:tc>
      </w:tr>
    </w:tbl>
    <w:p w14:paraId="06DBD57C">
      <w:pPr>
        <w:pStyle w:val="3"/>
        <w:widowControl/>
        <w:spacing w:before="0" w:line="520" w:lineRule="exact"/>
        <w:jc w:val="left"/>
        <w:rPr>
          <w:rFonts w:hint="eastAsia" w:ascii="楷体" w:hAnsi="楷体" w:eastAsia="楷体" w:cs="楷体"/>
          <w:color w:val="auto"/>
          <w:sz w:val="32"/>
          <w:szCs w:val="32"/>
        </w:rPr>
      </w:pPr>
    </w:p>
    <w:p w14:paraId="2F084E4A">
      <w:pPr>
        <w:pStyle w:val="3"/>
        <w:widowControl/>
        <w:spacing w:before="0" w:line="520" w:lineRule="exact"/>
        <w:jc w:val="left"/>
        <w:rPr>
          <w:rFonts w:ascii="楷体" w:hAnsi="楷体" w:eastAsia="楷体" w:cs="楷体"/>
          <w:color w:val="auto"/>
          <w:sz w:val="32"/>
          <w:szCs w:val="32"/>
        </w:rPr>
      </w:pPr>
      <w:r>
        <w:rPr>
          <w:rFonts w:hint="eastAsia" w:ascii="楷体" w:hAnsi="楷体" w:eastAsia="楷体" w:cs="楷体"/>
          <w:color w:val="auto"/>
          <w:sz w:val="32"/>
          <w:szCs w:val="32"/>
        </w:rPr>
        <w:t>（二）专业（技能）课程</w:t>
      </w:r>
    </w:p>
    <w:p w14:paraId="2AB8CBEA">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专业（技能）课程包括专业基础课程、专业核心课程、</w:t>
      </w:r>
      <w:r>
        <w:rPr>
          <w:rFonts w:hint="eastAsia" w:ascii="仿宋_GB2312" w:hAnsi="仿宋_GB2312" w:eastAsia="仿宋_GB2312" w:cs="仿宋_GB2312"/>
          <w:color w:val="auto"/>
          <w:sz w:val="32"/>
          <w:szCs w:val="32"/>
        </w:rPr>
        <w:t>专业拓展课程</w:t>
      </w:r>
      <w:r>
        <w:rPr>
          <w:rFonts w:hint="eastAsia" w:ascii="仿宋_GB2312" w:hAnsi="仿宋_GB2312" w:eastAsia="仿宋_GB2312" w:cs="仿宋_GB2312"/>
          <w:sz w:val="32"/>
          <w:szCs w:val="32"/>
        </w:rPr>
        <w:t>，并涵盖有关实践性教学环节。</w:t>
      </w:r>
    </w:p>
    <w:p w14:paraId="39F7A8C6">
      <w:pPr>
        <w:overflowPunct w:val="0"/>
        <w:adjustRightInd w:val="0"/>
        <w:spacing w:line="520" w:lineRule="exact"/>
        <w:ind w:firstLine="960" w:firstLineChars="300"/>
        <w:rPr>
          <w:rFonts w:hint="eastAsia" w:ascii="仿宋_GB2312" w:hAnsi="仿宋_GB2312" w:eastAsia="仿宋_GB2312" w:cs="仿宋_GB2312"/>
          <w:sz w:val="32"/>
          <w:szCs w:val="32"/>
        </w:rPr>
      </w:pPr>
      <w:bookmarkStart w:id="9" w:name="_Toc90734975"/>
      <w:r>
        <w:rPr>
          <w:rFonts w:hint="eastAsia" w:ascii="仿宋_GB2312" w:hAnsi="仿宋_GB2312" w:eastAsia="仿宋_GB2312" w:cs="仿宋_GB2312"/>
          <w:sz w:val="32"/>
          <w:szCs w:val="32"/>
        </w:rPr>
        <w:t>1.专业基础课程：</w:t>
      </w:r>
      <w:bookmarkEnd w:id="9"/>
    </w:p>
    <w:p w14:paraId="5E3A6EED">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专业基础课是为后续专业课程学习打基础的课程。包括：设计素描、工程制图、平面构成、色彩构成、立体构成、计算机辅助设计CAD、手绘效果图、Photo shop、Sketch up、Lumion建筑渲染、3DMAX室内效果图、装饰工程概预算、室内陈设与配饰</w:t>
      </w:r>
      <w:r>
        <w:rPr>
          <w:rFonts w:hint="eastAsia" w:ascii="仿宋_GB2312" w:hAnsi="仿宋_GB2312" w:eastAsia="仿宋_GB2312" w:cs="仿宋_GB2312"/>
          <w:spacing w:val="-4"/>
          <w:sz w:val="32"/>
          <w:szCs w:val="32"/>
        </w:rPr>
        <w:t>等课程。</w:t>
      </w:r>
    </w:p>
    <w:p w14:paraId="26486624">
      <w:pPr>
        <w:overflowPunct w:val="0"/>
        <w:adjustRightInd w:val="0"/>
        <w:spacing w:line="520" w:lineRule="exact"/>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专业基础课程描述表</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1830"/>
        <w:gridCol w:w="2321"/>
        <w:gridCol w:w="2274"/>
        <w:gridCol w:w="2274"/>
      </w:tblGrid>
      <w:tr w14:paraId="74F01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7" w:type="dxa"/>
            <w:vAlign w:val="center"/>
          </w:tcPr>
          <w:p w14:paraId="2F1F0344">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830" w:type="dxa"/>
            <w:vAlign w:val="center"/>
          </w:tcPr>
          <w:p w14:paraId="30E6705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课程名称</w:t>
            </w:r>
          </w:p>
        </w:tc>
        <w:tc>
          <w:tcPr>
            <w:tcW w:w="2321" w:type="dxa"/>
            <w:vAlign w:val="center"/>
          </w:tcPr>
          <w:p w14:paraId="6B52D06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课程教学目标</w:t>
            </w:r>
          </w:p>
        </w:tc>
        <w:tc>
          <w:tcPr>
            <w:tcW w:w="2274" w:type="dxa"/>
            <w:vAlign w:val="center"/>
          </w:tcPr>
          <w:p w14:paraId="59A2F423">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课程教学内容</w:t>
            </w:r>
          </w:p>
        </w:tc>
        <w:tc>
          <w:tcPr>
            <w:tcW w:w="2274" w:type="dxa"/>
            <w:vAlign w:val="center"/>
          </w:tcPr>
          <w:p w14:paraId="10239A70">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05835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54E40CA">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830" w:type="dxa"/>
            <w:vAlign w:val="center"/>
          </w:tcPr>
          <w:p w14:paraId="63030A93">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设计素描</w:t>
            </w:r>
          </w:p>
        </w:tc>
        <w:tc>
          <w:tcPr>
            <w:tcW w:w="2321" w:type="dxa"/>
            <w:vAlign w:val="center"/>
          </w:tcPr>
          <w:p w14:paraId="3984B676">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帮助学生正确认识设计素描的基本概念，通过教学，使学生掌握透视、构图、比例、结构、光影等素描基础知识和技巧，包括线条的运用、块面的表现等，提高观察和分析物体的能力。</w:t>
            </w:r>
          </w:p>
        </w:tc>
        <w:tc>
          <w:tcPr>
            <w:tcW w:w="2274" w:type="dxa"/>
            <w:vAlign w:val="center"/>
          </w:tcPr>
          <w:p w14:paraId="6F70D46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介绍设计素描的定义、目的、与其他素描形式的区别以及在设计专业中的重要性。讲解透视的基本原理，讲解比例的基本概念和测量方法，分析不同物体的结构，探讨光影的性质和变化规律，以及明暗交界线、反光、高光等概念，介绍设计素描的各种表现手法，如线条的运用（粗细、曲直、疏密等）和块面的表现（分割、组合、转换等）</w:t>
            </w:r>
          </w:p>
        </w:tc>
        <w:tc>
          <w:tcPr>
            <w:tcW w:w="2274" w:type="dxa"/>
            <w:vAlign w:val="center"/>
          </w:tcPr>
          <w:p w14:paraId="096E3ADF">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在教学过程中注重培养学生的创新意识和能力，鼓励学生勇于尝试新的表现手法和创作思路，不断提升自己的艺术素养和创作水平。</w:t>
            </w:r>
          </w:p>
        </w:tc>
      </w:tr>
      <w:tr w14:paraId="5578B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FBC5941">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830" w:type="dxa"/>
            <w:vAlign w:val="center"/>
          </w:tcPr>
          <w:p w14:paraId="7AADFDF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工程制图</w:t>
            </w:r>
          </w:p>
        </w:tc>
        <w:tc>
          <w:tcPr>
            <w:tcW w:w="2321" w:type="dxa"/>
            <w:vAlign w:val="center"/>
          </w:tcPr>
          <w:p w14:paraId="61225DF3">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使学生掌握工程制图的基本理论、基本知识和基本技能，包括投影法的基本原理、工程图样的形成与表达方法、国家制图标准等。</w:t>
            </w:r>
          </w:p>
          <w:p w14:paraId="31F9871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培养学生的空间想象能力和图形表达能力，使其能够独立完成简单的工程制图。</w:t>
            </w:r>
          </w:p>
          <w:p w14:paraId="65C64677">
            <w:pPr>
              <w:spacing w:line="320" w:lineRule="exact"/>
              <w:jc w:val="center"/>
              <w:rPr>
                <w:rFonts w:hint="eastAsia" w:ascii="仿宋" w:hAnsi="仿宋" w:eastAsia="仿宋" w:cs="仿宋"/>
                <w:color w:val="auto"/>
                <w:sz w:val="24"/>
                <w:szCs w:val="24"/>
              </w:rPr>
            </w:pPr>
          </w:p>
        </w:tc>
        <w:tc>
          <w:tcPr>
            <w:tcW w:w="2274" w:type="dxa"/>
            <w:vAlign w:val="center"/>
          </w:tcPr>
          <w:p w14:paraId="3628B6E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工程制图的基本概念和原理，包括投影法（主要是正投影法）的基本理论及其应用。制图国家标准与规范，如《技术制图》和《机械制图》等。手工绘图的基本方法和步骤，包括图纸幅面、图框格式、字体、图线、尺寸注法等。计算机绘图技术，包括CAD软件的基本操作、图形绘制与编辑、视图布局与打印等。</w:t>
            </w:r>
          </w:p>
          <w:p w14:paraId="70D70E1D">
            <w:pPr>
              <w:widowControl/>
              <w:shd w:val="clear" w:color="auto" w:fill="FFFFFF"/>
              <w:spacing w:line="24" w:lineRule="atLeast"/>
              <w:rPr>
                <w:rFonts w:hint="eastAsia" w:ascii="仿宋" w:hAnsi="仿宋" w:eastAsia="仿宋" w:cs="仿宋"/>
                <w:color w:val="auto"/>
                <w:sz w:val="24"/>
                <w:szCs w:val="24"/>
              </w:rPr>
            </w:pPr>
          </w:p>
          <w:p w14:paraId="2D8BC53F">
            <w:pPr>
              <w:spacing w:line="320" w:lineRule="exact"/>
              <w:jc w:val="center"/>
              <w:rPr>
                <w:rFonts w:hint="eastAsia" w:ascii="仿宋" w:hAnsi="仿宋" w:eastAsia="仿宋" w:cs="仿宋"/>
                <w:color w:val="auto"/>
                <w:sz w:val="24"/>
                <w:szCs w:val="24"/>
              </w:rPr>
            </w:pPr>
          </w:p>
        </w:tc>
        <w:tc>
          <w:tcPr>
            <w:tcW w:w="2274" w:type="dxa"/>
            <w:vAlign w:val="center"/>
          </w:tcPr>
          <w:p w14:paraId="26A572B7">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理论与实践相结合：</w:t>
            </w:r>
          </w:p>
          <w:p w14:paraId="13F46A8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注重理论知识的讲解与实践操作的结合，通过课堂讲授、教师示范、学生练习等多种方式，使学生全面掌握工程制图的知识和技能。</w:t>
            </w:r>
          </w:p>
          <w:p w14:paraId="61E8DE97">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循序渐进：</w:t>
            </w:r>
          </w:p>
          <w:p w14:paraId="581A5C76">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根据学生的实际情况和认知规律，合理安排教学进度和难度，确保学生能够逐步深入理解和掌握工程制图的精髓。</w:t>
            </w:r>
          </w:p>
          <w:p w14:paraId="6ADC90E9">
            <w:pPr>
              <w:spacing w:line="320" w:lineRule="exact"/>
              <w:jc w:val="center"/>
              <w:rPr>
                <w:rFonts w:hint="eastAsia" w:ascii="仿宋" w:hAnsi="仿宋" w:eastAsia="仿宋" w:cs="仿宋"/>
                <w:color w:val="auto"/>
                <w:sz w:val="24"/>
                <w:szCs w:val="24"/>
              </w:rPr>
            </w:pPr>
          </w:p>
        </w:tc>
      </w:tr>
      <w:tr w14:paraId="7A4DC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0E13CBD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830" w:type="dxa"/>
            <w:vAlign w:val="center"/>
          </w:tcPr>
          <w:p w14:paraId="1E5D16AA">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平面构成</w:t>
            </w:r>
          </w:p>
        </w:tc>
        <w:tc>
          <w:tcPr>
            <w:tcW w:w="2321" w:type="dxa"/>
            <w:vAlign w:val="center"/>
          </w:tcPr>
          <w:p w14:paraId="37869B32">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通过课程学习，提升学生的抽象构成能力、创造意识、创造精神和创造能力，以适应广告设计及其他视觉传达设计领域的需求。</w:t>
            </w:r>
          </w:p>
        </w:tc>
        <w:tc>
          <w:tcPr>
            <w:tcW w:w="2274" w:type="dxa"/>
            <w:vAlign w:val="center"/>
          </w:tcPr>
          <w:p w14:paraId="3FA3AD11">
            <w:pPr>
              <w:spacing w:line="320" w:lineRule="exact"/>
              <w:rPr>
                <w:rFonts w:hint="eastAsia" w:ascii="仿宋" w:hAnsi="仿宋" w:eastAsia="仿宋" w:cs="仿宋"/>
                <w:color w:val="auto"/>
                <w:sz w:val="24"/>
                <w:szCs w:val="24"/>
              </w:rPr>
            </w:pPr>
          </w:p>
          <w:p w14:paraId="71D7EE1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介绍平面构成的概念、历史背景、学习意义及其在视觉传达设计中的作用。</w:t>
            </w:r>
          </w:p>
          <w:p w14:paraId="076589FA">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基本造型要素：详细讲解点、线、面这三种基本造型要素的种类、性质及其在二维空间中的表现方式。</w:t>
            </w:r>
          </w:p>
          <w:p w14:paraId="39C9935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基本构成形式：分析并教授各种平面构成的基本形式，如重复、渐变、发射、特异、对比、密集、空间与矛盾空间等，并通过实例展示其应用。</w:t>
            </w:r>
          </w:p>
          <w:p w14:paraId="4FD9744F">
            <w:pPr>
              <w:spacing w:line="320" w:lineRule="exact"/>
              <w:rPr>
                <w:rFonts w:hint="eastAsia" w:ascii="仿宋" w:hAnsi="仿宋" w:eastAsia="仿宋" w:cs="仿宋"/>
                <w:color w:val="auto"/>
                <w:sz w:val="24"/>
                <w:szCs w:val="24"/>
              </w:rPr>
            </w:pPr>
          </w:p>
          <w:p w14:paraId="700D5D01">
            <w:pPr>
              <w:spacing w:line="320" w:lineRule="exact"/>
              <w:jc w:val="center"/>
              <w:rPr>
                <w:rFonts w:hint="eastAsia" w:ascii="仿宋" w:hAnsi="仿宋" w:eastAsia="仿宋" w:cs="仿宋"/>
                <w:color w:val="auto"/>
                <w:sz w:val="24"/>
                <w:szCs w:val="24"/>
              </w:rPr>
            </w:pPr>
          </w:p>
        </w:tc>
        <w:tc>
          <w:tcPr>
            <w:tcW w:w="2274" w:type="dxa"/>
            <w:vAlign w:val="center"/>
          </w:tcPr>
          <w:p w14:paraId="0A15B2AE">
            <w:pPr>
              <w:spacing w:line="320" w:lineRule="exact"/>
              <w:jc w:val="center"/>
              <w:rPr>
                <w:rFonts w:hint="eastAsia" w:ascii="仿宋" w:hAnsi="仿宋" w:eastAsia="仿宋" w:cs="仿宋"/>
                <w:color w:val="auto"/>
                <w:sz w:val="24"/>
                <w:szCs w:val="24"/>
              </w:rPr>
            </w:pPr>
          </w:p>
          <w:p w14:paraId="0108C4FF">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注重理论知识的讲解与实践操作的结合，通过课堂讲授、教师示范、学生练习等多种方式，使学生全面掌握平面构成的知识和技能。注重将平面构成的知识与实际应用相结合，通过案例分析、项目实训等方式，使学生能够将所学知识应用于实际设计工作中。</w:t>
            </w:r>
          </w:p>
        </w:tc>
      </w:tr>
      <w:tr w14:paraId="182D3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467313E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1830" w:type="dxa"/>
            <w:vAlign w:val="center"/>
          </w:tcPr>
          <w:p w14:paraId="7326156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色彩构成</w:t>
            </w:r>
          </w:p>
        </w:tc>
        <w:tc>
          <w:tcPr>
            <w:tcW w:w="2321" w:type="dxa"/>
            <w:vAlign w:val="center"/>
          </w:tcPr>
          <w:p w14:paraId="067942A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色彩构成课程的教学目标旨在通过系统学习和实践，使学生掌握色彩的基本理论、构成原理和应用技巧，从而培养学生的色彩审美能力和设计创新能力。</w:t>
            </w:r>
          </w:p>
        </w:tc>
        <w:tc>
          <w:tcPr>
            <w:tcW w:w="2274" w:type="dxa"/>
            <w:vAlign w:val="center"/>
          </w:tcPr>
          <w:p w14:paraId="050DE82F">
            <w:pPr>
              <w:spacing w:line="320" w:lineRule="exact"/>
              <w:rPr>
                <w:rFonts w:hint="eastAsia" w:ascii="仿宋" w:hAnsi="仿宋" w:eastAsia="仿宋" w:cs="仿宋"/>
                <w:color w:val="auto"/>
                <w:sz w:val="24"/>
                <w:szCs w:val="24"/>
              </w:rPr>
            </w:pPr>
          </w:p>
          <w:p w14:paraId="4FC3C4B6">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介绍色彩的基本概念、基础知识。讲解色彩的混合方法。分析色彩对比以及色彩调和的方法和技巧。色彩心理效应：探讨色彩对人类心理的影响色彩与环境的关系等。</w:t>
            </w:r>
          </w:p>
          <w:p w14:paraId="093C07C4">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色彩构成实践：通过大量的色彩构成练习，如色彩推移、色彩对比练习、色彩调和练习等，使学生掌握色彩构成的实际操作技能。</w:t>
            </w:r>
          </w:p>
          <w:p w14:paraId="69A18DD4">
            <w:pPr>
              <w:spacing w:line="320" w:lineRule="exact"/>
              <w:rPr>
                <w:rFonts w:hint="eastAsia" w:ascii="仿宋" w:hAnsi="仿宋" w:eastAsia="仿宋" w:cs="仿宋"/>
                <w:color w:val="auto"/>
                <w:sz w:val="24"/>
                <w:szCs w:val="24"/>
              </w:rPr>
            </w:pPr>
          </w:p>
        </w:tc>
        <w:tc>
          <w:tcPr>
            <w:tcW w:w="2274" w:type="dxa"/>
            <w:vAlign w:val="center"/>
          </w:tcPr>
          <w:p w14:paraId="226D17DF">
            <w:pPr>
              <w:spacing w:line="320" w:lineRule="exact"/>
              <w:rPr>
                <w:rFonts w:hint="eastAsia" w:ascii="仿宋" w:hAnsi="仿宋" w:eastAsia="仿宋" w:cs="仿宋"/>
                <w:color w:val="auto"/>
                <w:sz w:val="24"/>
                <w:szCs w:val="24"/>
              </w:rPr>
            </w:pPr>
          </w:p>
          <w:p w14:paraId="77BB6257">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注重理论知识的讲解与实践操作的结合，通过课堂讲授、教师示范、学生练习等多种方式，使学生全面掌握色彩构成的知识和技能。</w:t>
            </w:r>
          </w:p>
          <w:p w14:paraId="5D0BF4D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在教学过程中注重培养学生的创新意识和能力，鼓励学生勇于尝试新的色彩搭配和表现手法，不断提升自己的色彩设计水平。</w:t>
            </w:r>
          </w:p>
          <w:p w14:paraId="74BD7BB1">
            <w:pPr>
              <w:spacing w:line="320" w:lineRule="exact"/>
              <w:rPr>
                <w:rFonts w:hint="eastAsia" w:ascii="仿宋" w:hAnsi="仿宋" w:eastAsia="仿宋" w:cs="仿宋"/>
                <w:color w:val="auto"/>
                <w:sz w:val="24"/>
                <w:szCs w:val="24"/>
              </w:rPr>
            </w:pPr>
          </w:p>
          <w:p w14:paraId="1996C00F">
            <w:pPr>
              <w:spacing w:line="320" w:lineRule="exact"/>
              <w:rPr>
                <w:rFonts w:hint="eastAsia" w:ascii="仿宋" w:hAnsi="仿宋" w:eastAsia="仿宋" w:cs="仿宋"/>
                <w:color w:val="auto"/>
                <w:sz w:val="24"/>
                <w:szCs w:val="24"/>
              </w:rPr>
            </w:pPr>
          </w:p>
          <w:p w14:paraId="0A21251D">
            <w:pPr>
              <w:spacing w:line="320" w:lineRule="exact"/>
              <w:rPr>
                <w:rFonts w:hint="eastAsia" w:ascii="仿宋" w:hAnsi="仿宋" w:eastAsia="仿宋" w:cs="仿宋"/>
                <w:color w:val="auto"/>
                <w:sz w:val="24"/>
                <w:szCs w:val="24"/>
              </w:rPr>
            </w:pPr>
          </w:p>
        </w:tc>
      </w:tr>
      <w:tr w14:paraId="66CCB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BC618B6">
            <w:pPr>
              <w:spacing w:line="320" w:lineRule="exact"/>
              <w:jc w:val="center"/>
              <w:rPr>
                <w:rFonts w:hint="eastAsia" w:ascii="仿宋" w:hAnsi="仿宋" w:eastAsia="仿宋" w:cs="仿宋"/>
                <w:color w:val="auto"/>
                <w:sz w:val="24"/>
                <w:szCs w:val="24"/>
              </w:rPr>
            </w:pPr>
            <w:bookmarkStart w:id="10" w:name="_Toc90734977"/>
            <w:r>
              <w:rPr>
                <w:rFonts w:hint="eastAsia" w:ascii="仿宋" w:hAnsi="仿宋" w:eastAsia="仿宋" w:cs="仿宋"/>
                <w:color w:val="auto"/>
                <w:sz w:val="24"/>
                <w:szCs w:val="24"/>
              </w:rPr>
              <w:t>5</w:t>
            </w:r>
          </w:p>
        </w:tc>
        <w:tc>
          <w:tcPr>
            <w:tcW w:w="1830" w:type="dxa"/>
            <w:vAlign w:val="center"/>
          </w:tcPr>
          <w:p w14:paraId="3FDD4CD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立体构成</w:t>
            </w:r>
          </w:p>
        </w:tc>
        <w:tc>
          <w:tcPr>
            <w:tcW w:w="2321" w:type="dxa"/>
            <w:vAlign w:val="center"/>
          </w:tcPr>
          <w:p w14:paraId="6C33D2FC">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立体构成课程旨在通过系统</w:t>
            </w:r>
            <w:r>
              <w:rPr>
                <w:rFonts w:hint="eastAsia" w:ascii="仿宋" w:hAnsi="仿宋" w:eastAsia="仿宋" w:cs="仿宋"/>
                <w:color w:val="auto"/>
                <w:sz w:val="24"/>
                <w:szCs w:val="24"/>
                <w:lang w:eastAsia="zh-CN"/>
              </w:rPr>
              <w:t>地</w:t>
            </w:r>
            <w:r>
              <w:rPr>
                <w:rFonts w:hint="eastAsia" w:ascii="仿宋" w:hAnsi="仿宋" w:eastAsia="仿宋" w:cs="仿宋"/>
                <w:color w:val="auto"/>
                <w:sz w:val="24"/>
                <w:szCs w:val="24"/>
              </w:rPr>
              <w:t>学习和实践，使学生掌握立体构成的基本原理、构成要素及表现技法，培养学生的空间想象能力、创造力和设计实践能力。</w:t>
            </w:r>
          </w:p>
        </w:tc>
        <w:tc>
          <w:tcPr>
            <w:tcW w:w="2274" w:type="dxa"/>
            <w:vAlign w:val="center"/>
          </w:tcPr>
          <w:p w14:paraId="39A8F2F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使学生理解并掌握立体构成的基本概念、构成要素（如点、线、面、体等）及其相互关系，了解立体构成在设计中的应用领域和重要性。通过实践训练，使学生掌握立体构成的基本造型方法和技巧，能够运用各种材料和技术手段创作出具有美感和创意的立体构成作品。培养学生的空间思维能力、观察力、分析力和创造力，引导学生形成良好的审美观念和创新能力，为今后的设计实践打下坚实基础。</w:t>
            </w:r>
          </w:p>
        </w:tc>
        <w:tc>
          <w:tcPr>
            <w:tcW w:w="2274" w:type="dxa"/>
            <w:vAlign w:val="center"/>
          </w:tcPr>
          <w:p w14:paraId="568D85F2">
            <w:pPr>
              <w:spacing w:line="320" w:lineRule="exact"/>
              <w:rPr>
                <w:rFonts w:hint="eastAsia" w:ascii="仿宋" w:hAnsi="仿宋" w:eastAsia="仿宋" w:cs="仿宋"/>
                <w:color w:val="auto"/>
                <w:sz w:val="24"/>
                <w:szCs w:val="24"/>
              </w:rPr>
            </w:pPr>
          </w:p>
          <w:p w14:paraId="466613A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鼓励学生发挥想象力和创造力，勇于尝试新的造型方法和材料运用方式，创作出具有个性和创意的立体构成作品。加强实践教学环节的设置和管理，为学生提供充足的实践机会和条件保障，确保学生能够充分掌握立体构成的基本技能和表现技法。</w:t>
            </w:r>
          </w:p>
          <w:p w14:paraId="4DAFAB1B">
            <w:pPr>
              <w:spacing w:line="320" w:lineRule="exact"/>
              <w:rPr>
                <w:rFonts w:hint="eastAsia" w:ascii="仿宋" w:hAnsi="仿宋" w:eastAsia="仿宋" w:cs="仿宋"/>
                <w:color w:val="auto"/>
                <w:sz w:val="24"/>
                <w:szCs w:val="24"/>
              </w:rPr>
            </w:pPr>
          </w:p>
          <w:p w14:paraId="3FA10F7F">
            <w:pPr>
              <w:spacing w:line="320" w:lineRule="exact"/>
              <w:rPr>
                <w:rFonts w:hint="eastAsia" w:ascii="仿宋" w:hAnsi="仿宋" w:eastAsia="仿宋" w:cs="仿宋"/>
                <w:color w:val="auto"/>
                <w:sz w:val="24"/>
                <w:szCs w:val="24"/>
              </w:rPr>
            </w:pPr>
          </w:p>
          <w:p w14:paraId="3112A61C">
            <w:pPr>
              <w:spacing w:line="320" w:lineRule="exact"/>
              <w:rPr>
                <w:rFonts w:hint="eastAsia" w:ascii="仿宋" w:hAnsi="仿宋" w:eastAsia="仿宋" w:cs="仿宋"/>
                <w:color w:val="auto"/>
                <w:sz w:val="24"/>
                <w:szCs w:val="24"/>
              </w:rPr>
            </w:pPr>
          </w:p>
        </w:tc>
      </w:tr>
      <w:tr w14:paraId="31544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3E7F81D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1830" w:type="dxa"/>
            <w:vAlign w:val="center"/>
          </w:tcPr>
          <w:p w14:paraId="5046EEDB">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计算机辅助设计CAD</w:t>
            </w:r>
          </w:p>
        </w:tc>
        <w:tc>
          <w:tcPr>
            <w:tcW w:w="2321" w:type="dxa"/>
            <w:vAlign w:val="center"/>
          </w:tcPr>
          <w:p w14:paraId="0E54056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使学生掌握CAD软件的基本操作方法和绘图技巧，包括界面导航、工具栏使用、命令行操作等。同时，学生能够熟练运用CAD软件进行二维和三维图形的绘制、编辑、尺寸标注、图层管理以及图纸输出等。</w:t>
            </w:r>
          </w:p>
        </w:tc>
        <w:tc>
          <w:tcPr>
            <w:tcW w:w="2274" w:type="dxa"/>
            <w:vAlign w:val="center"/>
          </w:tcPr>
          <w:p w14:paraId="3E89DAB3">
            <w:pPr>
              <w:spacing w:line="320" w:lineRule="exact"/>
              <w:rPr>
                <w:rFonts w:hint="eastAsia" w:ascii="仿宋" w:hAnsi="仿宋" w:eastAsia="仿宋" w:cs="仿宋"/>
                <w:color w:val="auto"/>
                <w:sz w:val="24"/>
                <w:szCs w:val="24"/>
              </w:rPr>
            </w:pPr>
          </w:p>
          <w:p w14:paraId="48BC630B">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CAD软件的基本界面、工具栏、命令行等基础知识，使学生熟悉软件的操作环境。</w:t>
            </w:r>
          </w:p>
          <w:p w14:paraId="3C5C82B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绘图与编辑命令使学生掌握图形绘制和编辑的基本技能。</w:t>
            </w:r>
          </w:p>
          <w:p w14:paraId="35A40E05">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尺寸标注与图层管理：介绍尺寸标注的方法、样式设置以及图层管理的知识，使学生能够按照国家标准或行业规范进行图纸的标注和图层设置。</w:t>
            </w:r>
          </w:p>
          <w:p w14:paraId="76329FFD">
            <w:pPr>
              <w:spacing w:line="320" w:lineRule="exact"/>
              <w:jc w:val="center"/>
              <w:rPr>
                <w:rFonts w:hint="eastAsia" w:ascii="仿宋" w:hAnsi="仿宋" w:eastAsia="仿宋" w:cs="仿宋"/>
                <w:color w:val="auto"/>
                <w:sz w:val="24"/>
                <w:szCs w:val="24"/>
              </w:rPr>
            </w:pPr>
          </w:p>
        </w:tc>
        <w:tc>
          <w:tcPr>
            <w:tcW w:w="2274" w:type="dxa"/>
            <w:vAlign w:val="center"/>
          </w:tcPr>
          <w:p w14:paraId="52DADF2D">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在教学过程中注重理论知识的传授与实践操作的结合，通过案例分析、课堂示范、学生练习等多种方式加深学生对CAD知识的理解和应用能力。根据学生的学习情况和认知水平，合理安排教学进度和难度，确保学生能够逐步掌握CAD的基本操作和绘图技巧。</w:t>
            </w:r>
          </w:p>
        </w:tc>
      </w:tr>
      <w:tr w14:paraId="564B4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099819C4">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1830" w:type="dxa"/>
            <w:vAlign w:val="center"/>
          </w:tcPr>
          <w:p w14:paraId="66DD8E1C">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手绘效果图</w:t>
            </w:r>
          </w:p>
        </w:tc>
        <w:tc>
          <w:tcPr>
            <w:tcW w:w="2321" w:type="dxa"/>
            <w:vAlign w:val="center"/>
          </w:tcPr>
          <w:p w14:paraId="0E458336">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手绘效果图课程的教学目标主要聚焦于提升学生的手绘技能与表达能力，以及培养其设计思维与审美能力。</w:t>
            </w:r>
          </w:p>
        </w:tc>
        <w:tc>
          <w:tcPr>
            <w:tcW w:w="2274" w:type="dxa"/>
            <w:vAlign w:val="center"/>
          </w:tcPr>
          <w:p w14:paraId="03CE5934">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手绘工具的选择与使用、线条练习、色彩理论等基础知识。</w:t>
            </w:r>
          </w:p>
          <w:p w14:paraId="1C5377E7">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详细讲解一点透视、两点透视、三点透视等透视原理，以及构图法则和技巧。介绍不同材质的表现手法和光影效果的绘制技巧。引导学生探索手绘效果图的不同风格（如写实风、写意风、插画风等）</w:t>
            </w:r>
          </w:p>
          <w:p w14:paraId="22F751F7">
            <w:pPr>
              <w:spacing w:line="320" w:lineRule="exact"/>
              <w:rPr>
                <w:rFonts w:hint="eastAsia" w:ascii="仿宋" w:hAnsi="仿宋" w:eastAsia="仿宋" w:cs="仿宋"/>
                <w:color w:val="auto"/>
                <w:sz w:val="24"/>
                <w:szCs w:val="24"/>
              </w:rPr>
            </w:pPr>
          </w:p>
          <w:p w14:paraId="6306ECC4">
            <w:pPr>
              <w:spacing w:line="320" w:lineRule="exact"/>
              <w:rPr>
                <w:rFonts w:hint="eastAsia" w:ascii="仿宋" w:hAnsi="仿宋" w:eastAsia="仿宋" w:cs="仿宋"/>
                <w:color w:val="auto"/>
                <w:sz w:val="24"/>
                <w:szCs w:val="24"/>
              </w:rPr>
            </w:pPr>
          </w:p>
        </w:tc>
        <w:tc>
          <w:tcPr>
            <w:tcW w:w="2274" w:type="dxa"/>
            <w:vAlign w:val="center"/>
          </w:tcPr>
          <w:p w14:paraId="06FEF643">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在传授理论知识的同时，注重实践操作和技能训练，通过大量的手绘练习提升学生的手绘能力。根据学生的学习进度和能力水平，合理安排教学内容和难度，确保学生能够逐步掌握手绘效果图的绘制技巧。在教学过程中融入审美教育，引导学生欣赏优秀的手绘作品，提升其审美素养和鉴赏能力。</w:t>
            </w:r>
          </w:p>
        </w:tc>
      </w:tr>
      <w:tr w14:paraId="7E38A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AD1BB22">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1830" w:type="dxa"/>
            <w:vAlign w:val="center"/>
          </w:tcPr>
          <w:p w14:paraId="2B7768E2">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Photoshop</w:t>
            </w:r>
          </w:p>
        </w:tc>
        <w:tc>
          <w:tcPr>
            <w:tcW w:w="2321" w:type="dxa"/>
            <w:vAlign w:val="center"/>
          </w:tcPr>
          <w:p w14:paraId="7EC68FBE">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使学生了解和掌握Photoshop的基本理论和基本概念，包括图像色彩原理、颜色模式等。熟练掌握Photoshop的工作界面及基本操作，如文件的新建、打开、保存等。能够熟练利用Photoshop中的工具和命令进行图像的创建、编辑、合成和保存。掌握滤镜、图层、路径等高级功能的使用方法和技巧。</w:t>
            </w:r>
          </w:p>
          <w:p w14:paraId="741E9512">
            <w:pPr>
              <w:spacing w:line="320" w:lineRule="exact"/>
              <w:rPr>
                <w:rFonts w:hint="eastAsia" w:ascii="仿宋" w:hAnsi="仿宋" w:eastAsia="仿宋" w:cs="仿宋"/>
                <w:color w:val="auto"/>
                <w:sz w:val="24"/>
                <w:szCs w:val="24"/>
              </w:rPr>
            </w:pPr>
          </w:p>
          <w:p w14:paraId="391328F0">
            <w:pPr>
              <w:spacing w:line="320" w:lineRule="exact"/>
              <w:rPr>
                <w:rFonts w:hint="eastAsia" w:ascii="仿宋" w:hAnsi="仿宋" w:eastAsia="仿宋" w:cs="仿宋"/>
                <w:color w:val="auto"/>
                <w:sz w:val="24"/>
                <w:szCs w:val="24"/>
              </w:rPr>
            </w:pPr>
          </w:p>
        </w:tc>
        <w:tc>
          <w:tcPr>
            <w:tcW w:w="2274" w:type="dxa"/>
            <w:vAlign w:val="center"/>
          </w:tcPr>
          <w:p w14:paraId="1BBFA854">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学习并掌握Photoshop基础、图像基本操作、选区与图层、图像调整与修饰、滤镜与特效、路径与文字等·  通过实际案例，综合运用Photoshop的各项技能进行图像处理。</w:t>
            </w:r>
          </w:p>
          <w:p w14:paraId="0A9DA591">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  培养学生的实践能力和创新能力，使其能够独立完成图像处理任务</w:t>
            </w:r>
            <w:r>
              <w:rPr>
                <w:rFonts w:hint="eastAsia" w:ascii="仿宋" w:hAnsi="仿宋" w:eastAsia="仿宋" w:cs="仿宋"/>
                <w:color w:val="auto"/>
                <w:sz w:val="24"/>
                <w:szCs w:val="24"/>
                <w:shd w:val="clear" w:color="auto" w:fill="FFFFFF"/>
              </w:rPr>
              <w:t>。</w:t>
            </w:r>
          </w:p>
          <w:p w14:paraId="532E429B">
            <w:pPr>
              <w:spacing w:line="320" w:lineRule="exact"/>
              <w:jc w:val="center"/>
              <w:rPr>
                <w:rFonts w:hint="eastAsia" w:ascii="仿宋" w:hAnsi="仿宋" w:eastAsia="仿宋" w:cs="仿宋"/>
                <w:color w:val="auto"/>
                <w:sz w:val="24"/>
                <w:szCs w:val="24"/>
              </w:rPr>
            </w:pPr>
          </w:p>
        </w:tc>
        <w:tc>
          <w:tcPr>
            <w:tcW w:w="2274" w:type="dxa"/>
            <w:vAlign w:val="center"/>
          </w:tcPr>
          <w:p w14:paraId="042A6349">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在传授理论知识的同时，注重实践操作和技能训练。</w:t>
            </w:r>
          </w:p>
          <w:p w14:paraId="78407272">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通过大量的上机实例操作，使学生熟练掌握Photoshop的各项技能。从基础到高级，逐步引导学生掌握Photoshop的各项功能。</w:t>
            </w:r>
          </w:p>
          <w:p w14:paraId="67197488">
            <w:pPr>
              <w:widowControl/>
              <w:shd w:val="clear" w:color="auto" w:fill="FFFFFF"/>
              <w:spacing w:line="24" w:lineRule="atLeast"/>
              <w:rPr>
                <w:rFonts w:hint="eastAsia" w:ascii="仿宋" w:hAnsi="仿宋" w:eastAsia="仿宋" w:cs="仿宋"/>
                <w:color w:val="auto"/>
                <w:sz w:val="24"/>
                <w:szCs w:val="24"/>
              </w:rPr>
            </w:pPr>
          </w:p>
          <w:p w14:paraId="62782790">
            <w:pPr>
              <w:spacing w:line="320" w:lineRule="exact"/>
              <w:jc w:val="center"/>
              <w:rPr>
                <w:rFonts w:hint="eastAsia" w:ascii="仿宋" w:hAnsi="仿宋" w:eastAsia="仿宋" w:cs="仿宋"/>
                <w:color w:val="auto"/>
                <w:sz w:val="24"/>
                <w:szCs w:val="24"/>
              </w:rPr>
            </w:pPr>
          </w:p>
        </w:tc>
      </w:tr>
      <w:tr w14:paraId="6BAF5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38F59BD4">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1830" w:type="dxa"/>
            <w:vAlign w:val="center"/>
          </w:tcPr>
          <w:p w14:paraId="2963F97A">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Sketchup（草图大师）</w:t>
            </w:r>
          </w:p>
        </w:tc>
        <w:tc>
          <w:tcPr>
            <w:tcW w:w="2321" w:type="dxa"/>
            <w:vAlign w:val="center"/>
          </w:tcPr>
          <w:p w14:paraId="1828473A">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通过课程的理论学习和实践操作，使学生熟练掌握Sketchup软件的基本命令和绘图操作环境。培养学生利用Sketchup软件进行建筑、园林等设计方案的快速表现制作能力，使学生能够独立完成从设计构思到三维建模的全过程。</w:t>
            </w:r>
          </w:p>
        </w:tc>
        <w:tc>
          <w:tcPr>
            <w:tcW w:w="2274" w:type="dxa"/>
            <w:vAlign w:val="center"/>
          </w:tcPr>
          <w:p w14:paraId="53FE8830">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介绍Sketchup软件的界面组成、视图与选择的基本操作，以及绘图前的准备工作。介绍Sketchup软件的界面组成、视图与选择的基本操作，以及绘图前的准备工作。详细讲解绘图工具栏、修改工具栏、构造工具栏等常用工具的使用方法，使学生能够熟练掌握这些基础工具。进一步介绍图层工具栏、阴影工具栏、太阳北极工具栏等高级工具的使用方法，以及三维模型的创建与修改技巧。教授学生如何为模型赋予材质、贴图，并进行渲染设置，以制作出逼真的效果图。</w:t>
            </w:r>
          </w:p>
        </w:tc>
        <w:tc>
          <w:tcPr>
            <w:tcW w:w="2274" w:type="dxa"/>
            <w:vAlign w:val="center"/>
          </w:tcPr>
          <w:p w14:paraId="36BD2872">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在传授理论知识的同时，注重实践操作和技能训练。通过大量的上机实例操作，使学生熟练掌握SketchUp的各项技能。从基础到高级，逐步引导学生掌握SketchUp的各项功能和应用技巧。在教学过程中注重培养学生的自主学习能力、团队合作能力、解决问题能力和创新能力等综合素质</w:t>
            </w:r>
          </w:p>
          <w:p w14:paraId="590D441F">
            <w:pPr>
              <w:spacing w:line="320" w:lineRule="exact"/>
              <w:rPr>
                <w:rFonts w:hint="eastAsia" w:ascii="仿宋" w:hAnsi="仿宋" w:eastAsia="仿宋" w:cs="仿宋"/>
                <w:color w:val="auto"/>
                <w:sz w:val="24"/>
                <w:szCs w:val="24"/>
              </w:rPr>
            </w:pPr>
          </w:p>
        </w:tc>
      </w:tr>
      <w:tr w14:paraId="79815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53DC2105">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c>
          <w:tcPr>
            <w:tcW w:w="1830" w:type="dxa"/>
            <w:vAlign w:val="center"/>
          </w:tcPr>
          <w:p w14:paraId="50696C2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Lumion建筑渲染</w:t>
            </w:r>
          </w:p>
        </w:tc>
        <w:tc>
          <w:tcPr>
            <w:tcW w:w="2321" w:type="dxa"/>
            <w:vAlign w:val="center"/>
          </w:tcPr>
          <w:p w14:paraId="15092FE1">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Lumion建筑渲染课程旨在培养学生在建筑可视化领域的专业能力，使学生掌握Lumion软件的基本操作和功能，包括界面布局、工具使用等。学生能够熟练运用Lumion进行建筑场景的建模、材质贴图、光影设置及渲染输出。培养学生的建筑视觉表现能力，使其能够创建高质量的建筑渲染效果图和动画。</w:t>
            </w:r>
          </w:p>
          <w:p w14:paraId="4246239B">
            <w:pPr>
              <w:widowControl/>
              <w:shd w:val="clear" w:color="auto" w:fill="FFFFFF"/>
              <w:spacing w:line="24" w:lineRule="atLeast"/>
              <w:rPr>
                <w:rFonts w:hint="eastAsia" w:ascii="仿宋" w:hAnsi="仿宋" w:eastAsia="仿宋" w:cs="仿宋"/>
                <w:color w:val="auto"/>
                <w:sz w:val="24"/>
                <w:szCs w:val="24"/>
              </w:rPr>
            </w:pPr>
          </w:p>
        </w:tc>
        <w:tc>
          <w:tcPr>
            <w:tcW w:w="2274" w:type="dxa"/>
            <w:vAlign w:val="center"/>
          </w:tcPr>
          <w:p w14:paraId="52086758">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讲解软件的基本操作和功能，如模型导入、场景创建、材质编辑等。</w:t>
            </w:r>
          </w:p>
          <w:p w14:paraId="58353D9B">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学习如何在Lumion中构建建筑模型，深入讲解Lumion中的材质编辑功能。</w:t>
            </w:r>
          </w:p>
          <w:p w14:paraId="029AC741">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学习如何设置光影效果的调整。教授Lumion的渲染功能等。掌握建筑漫游的制作方法，包括视角切换、场景过渡及漫游路径的设置。</w:t>
            </w:r>
          </w:p>
          <w:p w14:paraId="0C498044">
            <w:pPr>
              <w:widowControl/>
              <w:shd w:val="clear" w:color="auto" w:fill="FFFFFF"/>
              <w:spacing w:line="24" w:lineRule="atLeast"/>
              <w:rPr>
                <w:rFonts w:hint="eastAsia" w:ascii="仿宋" w:hAnsi="仿宋" w:eastAsia="仿宋" w:cs="仿宋"/>
                <w:color w:val="auto"/>
                <w:sz w:val="24"/>
                <w:szCs w:val="24"/>
              </w:rPr>
            </w:pPr>
          </w:p>
        </w:tc>
        <w:tc>
          <w:tcPr>
            <w:tcW w:w="2274" w:type="dxa"/>
            <w:vAlign w:val="center"/>
          </w:tcPr>
          <w:p w14:paraId="3A2C54AB">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在传授理论知识的同时，注重实践操作和技能训练。通过大量的上机实例操作，使学生熟练掌握Lumion的各项技能。强调Lumion软件在建筑设计项目中的实际应用价值。通过实际项目或案例分析的方式，使学生能够将所学知识应用于实际工作中，并不断提升自己的实践能力和职业素养。</w:t>
            </w:r>
          </w:p>
          <w:p w14:paraId="23184872">
            <w:pPr>
              <w:widowControl/>
              <w:shd w:val="clear" w:color="auto" w:fill="FFFFFF"/>
              <w:spacing w:line="24" w:lineRule="atLeast"/>
              <w:rPr>
                <w:rFonts w:hint="eastAsia" w:ascii="仿宋" w:hAnsi="仿宋" w:eastAsia="仿宋" w:cs="仿宋"/>
                <w:color w:val="auto"/>
                <w:sz w:val="24"/>
                <w:szCs w:val="24"/>
              </w:rPr>
            </w:pPr>
          </w:p>
          <w:p w14:paraId="6B1DA72F">
            <w:pPr>
              <w:widowControl/>
              <w:shd w:val="clear" w:color="auto" w:fill="FFFFFF"/>
              <w:spacing w:line="24" w:lineRule="atLeast"/>
              <w:rPr>
                <w:rFonts w:hint="eastAsia" w:ascii="仿宋" w:hAnsi="仿宋" w:eastAsia="仿宋" w:cs="仿宋"/>
                <w:color w:val="auto"/>
                <w:sz w:val="24"/>
                <w:szCs w:val="24"/>
              </w:rPr>
            </w:pPr>
          </w:p>
        </w:tc>
      </w:tr>
      <w:tr w14:paraId="68AA6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05F63D0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1830" w:type="dxa"/>
            <w:vAlign w:val="center"/>
          </w:tcPr>
          <w:p w14:paraId="249B81A3">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3DMAX室内效果图</w:t>
            </w:r>
          </w:p>
        </w:tc>
        <w:tc>
          <w:tcPr>
            <w:tcW w:w="2321" w:type="dxa"/>
            <w:vAlign w:val="center"/>
          </w:tcPr>
          <w:p w14:paraId="0B532D7C">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学生应熟练掌握3DMAX软件的基本操作界面、工具使用及功能模块，包括建模、灯光、材质、渲染等四大核心模块。</w:t>
            </w:r>
          </w:p>
          <w:p w14:paraId="198A7DE0">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学生能够独立运用3DMAX软件完成室内效果图的制作流程，包括从模型创建、灯光设置、材质应用到最终渲染输出的全过程。</w:t>
            </w:r>
          </w:p>
          <w:p w14:paraId="013222C3">
            <w:pPr>
              <w:widowControl/>
              <w:shd w:val="clear" w:color="auto" w:fill="FFFFFF"/>
              <w:spacing w:line="24" w:lineRule="atLeast"/>
              <w:rPr>
                <w:rFonts w:hint="eastAsia" w:ascii="仿宋" w:hAnsi="仿宋" w:eastAsia="仿宋" w:cs="仿宋"/>
                <w:color w:val="auto"/>
                <w:sz w:val="24"/>
                <w:szCs w:val="24"/>
              </w:rPr>
            </w:pPr>
          </w:p>
        </w:tc>
        <w:tc>
          <w:tcPr>
            <w:tcW w:w="2274" w:type="dxa"/>
            <w:vAlign w:val="center"/>
          </w:tcPr>
          <w:p w14:paraId="6FBD2FE0">
            <w:pPr>
              <w:widowControl/>
              <w:shd w:val="clear" w:color="auto" w:fill="FFFFFF"/>
              <w:spacing w:line="24" w:lineRule="atLeast"/>
              <w:rPr>
                <w:rFonts w:hint="eastAsia" w:ascii="仿宋" w:hAnsi="仿宋" w:eastAsia="仿宋" w:cs="仿宋"/>
                <w:color w:val="auto"/>
                <w:sz w:val="24"/>
                <w:szCs w:val="24"/>
              </w:rPr>
            </w:pPr>
          </w:p>
          <w:p w14:paraId="63CA4CEB">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介绍3DMAX软件的基本界面、工具栏、视图控制等基础知识，使学生能够快速上手软件操作。</w:t>
            </w:r>
          </w:p>
          <w:p w14:paraId="7454ECA2">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教授基本的建模方法，包括基本体建模、二维建模、二维转三维建模、多边形建模以及特殊建模方法等。学习不同类型的灯光创建方法和灯光参数的调整技巧。</w:t>
            </w:r>
          </w:p>
          <w:p w14:paraId="59C24A92">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介绍3DMAX中的材质编辑器及其使用方法。讲解渲染器的基本设置和高级参数调整方法。学习如何将渲染好的效果图导入Photoshop等后期处理软件进行进一步的美化和优化。</w:t>
            </w:r>
          </w:p>
          <w:p w14:paraId="293571B9">
            <w:pPr>
              <w:widowControl/>
              <w:shd w:val="clear" w:color="auto" w:fill="FFFFFF"/>
              <w:spacing w:line="24" w:lineRule="atLeast"/>
              <w:rPr>
                <w:rFonts w:hint="eastAsia" w:ascii="仿宋" w:hAnsi="仿宋" w:eastAsia="仿宋" w:cs="仿宋"/>
                <w:color w:val="auto"/>
                <w:sz w:val="24"/>
                <w:szCs w:val="24"/>
              </w:rPr>
            </w:pPr>
          </w:p>
        </w:tc>
        <w:tc>
          <w:tcPr>
            <w:tcW w:w="2274" w:type="dxa"/>
            <w:vAlign w:val="center"/>
          </w:tcPr>
          <w:p w14:paraId="1DF160A7">
            <w:pPr>
              <w:widowControl/>
              <w:shd w:val="clear" w:color="auto" w:fill="FFFFFF"/>
              <w:spacing w:line="24" w:lineRule="atLeast"/>
              <w:rPr>
                <w:rFonts w:hint="eastAsia" w:ascii="仿宋" w:hAnsi="仿宋" w:eastAsia="仿宋" w:cs="仿宋"/>
                <w:color w:val="auto"/>
                <w:sz w:val="24"/>
                <w:szCs w:val="24"/>
              </w:rPr>
            </w:pPr>
            <w:r>
              <w:rPr>
                <w:rFonts w:hint="eastAsia" w:ascii="仿宋" w:hAnsi="仿宋" w:eastAsia="仿宋" w:cs="仿宋"/>
                <w:color w:val="auto"/>
                <w:sz w:val="24"/>
                <w:szCs w:val="24"/>
              </w:rPr>
              <w:t>注重实践操作和技能训练。通过大量的上机实例操作，使学生熟练掌握3DMAX的各项技能。挥创意和想象力，在室内效果图制作中尝试新的方法和技巧。通过案例分析、项目实训等方式，激发学生的创新思维和设计灵感。</w:t>
            </w:r>
          </w:p>
        </w:tc>
      </w:tr>
      <w:tr w14:paraId="3784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5C04AE42">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12</w:t>
            </w:r>
          </w:p>
        </w:tc>
        <w:tc>
          <w:tcPr>
            <w:tcW w:w="1830" w:type="dxa"/>
            <w:vAlign w:val="center"/>
          </w:tcPr>
          <w:p w14:paraId="5F7AD982">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装饰工程概预算</w:t>
            </w:r>
          </w:p>
        </w:tc>
        <w:tc>
          <w:tcPr>
            <w:tcW w:w="2321" w:type="dxa"/>
            <w:vAlign w:val="center"/>
          </w:tcPr>
          <w:p w14:paraId="107F308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使学生掌握装饰工程概预算的基本理论知识，包括装饰工程材料、工艺、工程量计算、定额应用以及工程量清单计价等方面的知识。</w:t>
            </w:r>
          </w:p>
          <w:p w14:paraId="76CCC363">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熟悉装饰工程预算的编制方法和流程，能够独立完成装饰工程概预算的编制工作。</w:t>
            </w:r>
          </w:p>
          <w:p w14:paraId="4031F989">
            <w:pPr>
              <w:spacing w:line="320" w:lineRule="exact"/>
              <w:jc w:val="center"/>
              <w:rPr>
                <w:rFonts w:hint="eastAsia" w:ascii="仿宋" w:hAnsi="仿宋" w:eastAsia="仿宋" w:cs="仿宋"/>
                <w:color w:val="auto"/>
                <w:sz w:val="24"/>
                <w:szCs w:val="24"/>
              </w:rPr>
            </w:pPr>
          </w:p>
        </w:tc>
        <w:tc>
          <w:tcPr>
            <w:tcW w:w="2274" w:type="dxa"/>
            <w:vAlign w:val="center"/>
          </w:tcPr>
          <w:p w14:paraId="175D1490">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介绍装饰工程的基本概念、分类、等级及装饰标准等基础知识。讲解装饰工程常用材料的性能、特点及应用范围，以及装饰工程的主要施工工艺和技术要求。</w:t>
            </w:r>
          </w:p>
          <w:p w14:paraId="120DA030">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介绍装饰工程预算定额的概念、分类、性质及作用，讲解定额计价模式下和清单计价模式下的费用计算方法及程序。</w:t>
            </w:r>
          </w:p>
          <w:p w14:paraId="1E6BD49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讲解装饰工程施工图预算的编制依据、内容、步骤及实例分析。介绍装饰工程结算与决算的概念、内容、方法及程序。</w:t>
            </w:r>
          </w:p>
          <w:p w14:paraId="62D4D915">
            <w:pPr>
              <w:spacing w:line="320" w:lineRule="exact"/>
              <w:jc w:val="center"/>
              <w:rPr>
                <w:rFonts w:hint="eastAsia" w:ascii="仿宋" w:hAnsi="仿宋" w:eastAsia="仿宋" w:cs="仿宋"/>
                <w:color w:val="auto"/>
                <w:sz w:val="24"/>
                <w:szCs w:val="24"/>
              </w:rPr>
            </w:pPr>
          </w:p>
        </w:tc>
        <w:tc>
          <w:tcPr>
            <w:tcW w:w="2274" w:type="dxa"/>
            <w:vAlign w:val="center"/>
          </w:tcPr>
          <w:p w14:paraId="10FDE60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注重实践操作和技能训练。通过案例分析、项目实训等方式，使学生能够将所学知识应用于实际工作中。学生自主学习和探索装饰工程概预算的新知识和新技术。同时，注重培养学生的创新思维和解决问题的能力，使其在未来的工作中能够不断创新和发展。在教学过程中注重培养学生的职业道德和职业素养。通过案例分析和讨论等方式，引导学生树立正确的价值观和职业道德观念，为其未来的职业发展奠定坚实基础。</w:t>
            </w:r>
          </w:p>
          <w:p w14:paraId="02D2E71A">
            <w:pPr>
              <w:spacing w:line="320" w:lineRule="exact"/>
              <w:jc w:val="center"/>
              <w:rPr>
                <w:rFonts w:hint="eastAsia" w:ascii="仿宋" w:hAnsi="仿宋" w:eastAsia="仿宋" w:cs="仿宋"/>
                <w:color w:val="auto"/>
                <w:sz w:val="24"/>
                <w:szCs w:val="24"/>
              </w:rPr>
            </w:pPr>
          </w:p>
        </w:tc>
      </w:tr>
      <w:tr w14:paraId="27E03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58798C6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13</w:t>
            </w:r>
          </w:p>
        </w:tc>
        <w:tc>
          <w:tcPr>
            <w:tcW w:w="1830" w:type="dxa"/>
            <w:vAlign w:val="center"/>
          </w:tcPr>
          <w:p w14:paraId="640C8AC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室内陈设与配饰</w:t>
            </w:r>
          </w:p>
        </w:tc>
        <w:tc>
          <w:tcPr>
            <w:tcW w:w="2321" w:type="dxa"/>
            <w:vAlign w:val="center"/>
          </w:tcPr>
          <w:p w14:paraId="4771EE3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学生应了解室内陈设与配饰设计的基本概念、作用及风格流派。掌握室内陈设与配饰设计的类型、物质技术基础及审美要求。深入理解不同地域和时期的室内陈设配饰风格及其特点。熟悉室内陈设品的选择、匹配原则及设计的基本方法和程序。</w:t>
            </w:r>
          </w:p>
        </w:tc>
        <w:tc>
          <w:tcPr>
            <w:tcW w:w="2274" w:type="dxa"/>
            <w:vAlign w:val="center"/>
          </w:tcPr>
          <w:p w14:paraId="02E503A8">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 xml:space="preserve"> 介绍室内陈设设计的基本概念、作用及发展历程。分析不同风格流派在室内陈设中的表现样式和特点。讲解室内陈设品的类别及其特点。</w:t>
            </w:r>
          </w:p>
          <w:p w14:paraId="59527D14">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教授室内陈设品的选择方法，包括与室内设计风格的匹配、材质的选择、色彩搭配等。</w:t>
            </w:r>
          </w:p>
          <w:p w14:paraId="63A51603">
            <w:pPr>
              <w:spacing w:line="320" w:lineRule="exact"/>
              <w:jc w:val="center"/>
              <w:rPr>
                <w:rFonts w:hint="eastAsia" w:ascii="仿宋" w:hAnsi="仿宋" w:eastAsia="仿宋" w:cs="仿宋"/>
                <w:color w:val="auto"/>
                <w:sz w:val="24"/>
                <w:szCs w:val="24"/>
              </w:rPr>
            </w:pPr>
          </w:p>
          <w:p w14:paraId="7FEC4EA6">
            <w:pPr>
              <w:spacing w:line="320" w:lineRule="exact"/>
              <w:jc w:val="center"/>
              <w:rPr>
                <w:rFonts w:hint="eastAsia" w:ascii="仿宋" w:hAnsi="仿宋" w:eastAsia="仿宋" w:cs="仿宋"/>
                <w:color w:val="auto"/>
                <w:sz w:val="24"/>
                <w:szCs w:val="24"/>
              </w:rPr>
            </w:pPr>
          </w:p>
        </w:tc>
        <w:tc>
          <w:tcPr>
            <w:tcW w:w="2274" w:type="dxa"/>
            <w:vAlign w:val="center"/>
          </w:tcPr>
          <w:p w14:paraId="5590B782">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在传授理论知识的同时，注重实践操作和技能训练。通过案例分析、项目实训等方式，使学生能够将所学知识应用于实际工作中。加强实践教学环节，组织学生进行室内陈设与配饰设计的实操训练。通过模拟真实的工程项目或实际案例，提升学生的实践能力和职业素养。</w:t>
            </w:r>
          </w:p>
          <w:p w14:paraId="664751FE">
            <w:pPr>
              <w:spacing w:line="320" w:lineRule="exact"/>
              <w:jc w:val="center"/>
              <w:rPr>
                <w:rFonts w:hint="eastAsia" w:ascii="仿宋" w:hAnsi="仿宋" w:eastAsia="仿宋" w:cs="仿宋"/>
                <w:color w:val="auto"/>
                <w:sz w:val="24"/>
                <w:szCs w:val="24"/>
              </w:rPr>
            </w:pPr>
          </w:p>
          <w:p w14:paraId="0703D77F">
            <w:pPr>
              <w:spacing w:line="320" w:lineRule="exact"/>
              <w:jc w:val="center"/>
              <w:rPr>
                <w:rFonts w:hint="eastAsia" w:ascii="仿宋" w:hAnsi="仿宋" w:eastAsia="仿宋" w:cs="仿宋"/>
                <w:color w:val="auto"/>
                <w:sz w:val="24"/>
                <w:szCs w:val="24"/>
              </w:rPr>
            </w:pPr>
          </w:p>
        </w:tc>
      </w:tr>
    </w:tbl>
    <w:p w14:paraId="44794442">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2.专业核心课程：</w:t>
      </w:r>
      <w:bookmarkEnd w:id="10"/>
    </w:p>
    <w:p w14:paraId="0FE994B3">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专业核心课是面向</w:t>
      </w:r>
      <w:r>
        <w:rPr>
          <w:rFonts w:hint="eastAsia" w:ascii="仿宋_GB2312" w:hAnsi="仿宋_GB2312" w:eastAsia="仿宋_GB2312" w:cs="仿宋_GB2312"/>
          <w:spacing w:val="-2"/>
          <w:sz w:val="32"/>
          <w:szCs w:val="32"/>
        </w:rPr>
        <w:t>室内设计师</w:t>
      </w:r>
      <w:r>
        <w:rPr>
          <w:rFonts w:hint="eastAsia" w:ascii="仿宋_GB2312" w:hAnsi="仿宋_GB2312" w:eastAsia="仿宋_GB2312" w:cs="仿宋_GB2312"/>
          <w:spacing w:val="-60"/>
          <w:sz w:val="32"/>
          <w:szCs w:val="32"/>
        </w:rPr>
        <w:t>、</w:t>
      </w:r>
      <w:r>
        <w:rPr>
          <w:rFonts w:hint="eastAsia" w:ascii="仿宋_GB2312" w:hAnsi="仿宋_GB2312" w:eastAsia="仿宋_GB2312" w:cs="仿宋_GB2312"/>
          <w:spacing w:val="-2"/>
          <w:sz w:val="32"/>
          <w:szCs w:val="32"/>
        </w:rPr>
        <w:t>家具设计师</w:t>
      </w:r>
      <w:r>
        <w:rPr>
          <w:rFonts w:hint="eastAsia" w:ascii="仿宋_GB2312" w:hAnsi="仿宋_GB2312" w:eastAsia="仿宋_GB2312" w:cs="仿宋_GB2312"/>
          <w:spacing w:val="-60"/>
          <w:sz w:val="32"/>
          <w:szCs w:val="32"/>
        </w:rPr>
        <w:t>、</w:t>
      </w:r>
      <w:r>
        <w:rPr>
          <w:rFonts w:hint="eastAsia" w:ascii="仿宋_GB2312" w:hAnsi="仿宋_GB2312" w:eastAsia="仿宋_GB2312" w:cs="仿宋_GB2312"/>
          <w:spacing w:val="-2"/>
          <w:sz w:val="32"/>
          <w:szCs w:val="32"/>
        </w:rPr>
        <w:t>园林景观设计师</w:t>
      </w:r>
      <w:r>
        <w:rPr>
          <w:rFonts w:hint="eastAsia" w:ascii="仿宋_GB2312" w:hAnsi="仿宋_GB2312" w:eastAsia="仿宋_GB2312" w:cs="仿宋_GB2312"/>
          <w:sz w:val="32"/>
          <w:szCs w:val="32"/>
        </w:rPr>
        <w:t>等岗位（群），结合</w:t>
      </w:r>
      <w:r>
        <w:rPr>
          <w:rFonts w:hint="eastAsia" w:ascii="仿宋_GB2312" w:hAnsi="仿宋_GB2312" w:eastAsia="仿宋_GB2312" w:cs="仿宋_GB2312"/>
          <w:spacing w:val="-2"/>
          <w:sz w:val="32"/>
          <w:szCs w:val="32"/>
        </w:rPr>
        <w:t>室内设计师</w:t>
      </w:r>
      <w:r>
        <w:rPr>
          <w:rFonts w:hint="eastAsia" w:ascii="仿宋_GB2312" w:hAnsi="仿宋_GB2312" w:eastAsia="仿宋_GB2312" w:cs="仿宋_GB2312"/>
          <w:spacing w:val="-60"/>
          <w:sz w:val="32"/>
          <w:szCs w:val="32"/>
        </w:rPr>
        <w:t>、</w:t>
      </w:r>
      <w:r>
        <w:rPr>
          <w:rFonts w:hint="eastAsia" w:ascii="仿宋_GB2312" w:hAnsi="仿宋_GB2312" w:eastAsia="仿宋_GB2312" w:cs="仿宋_GB2312"/>
          <w:spacing w:val="-2"/>
          <w:sz w:val="32"/>
          <w:szCs w:val="32"/>
        </w:rPr>
        <w:t>家具设计师</w:t>
      </w:r>
      <w:r>
        <w:rPr>
          <w:rFonts w:hint="eastAsia" w:ascii="仿宋_GB2312" w:hAnsi="仿宋_GB2312" w:eastAsia="仿宋_GB2312" w:cs="仿宋_GB2312"/>
          <w:spacing w:val="-60"/>
          <w:sz w:val="32"/>
          <w:szCs w:val="32"/>
        </w:rPr>
        <w:t>、</w:t>
      </w:r>
      <w:r>
        <w:rPr>
          <w:rFonts w:hint="eastAsia" w:ascii="仿宋_GB2312" w:hAnsi="仿宋_GB2312" w:eastAsia="仿宋_GB2312" w:cs="仿宋_GB2312"/>
          <w:spacing w:val="-2"/>
          <w:sz w:val="32"/>
          <w:szCs w:val="32"/>
        </w:rPr>
        <w:t>园林景观设计师</w:t>
      </w:r>
      <w:r>
        <w:rPr>
          <w:rFonts w:hint="eastAsia" w:ascii="仿宋_GB2312" w:hAnsi="仿宋_GB2312" w:eastAsia="仿宋_GB2312" w:cs="仿宋_GB2312"/>
          <w:sz w:val="32"/>
          <w:szCs w:val="32"/>
        </w:rPr>
        <w:t>的就业岗位，建立</w:t>
      </w:r>
      <w:r>
        <w:rPr>
          <w:rFonts w:hint="eastAsia" w:ascii="仿宋_GB2312" w:hAnsi="仿宋_GB2312" w:eastAsia="仿宋_GB2312" w:cs="仿宋_GB2312"/>
          <w:spacing w:val="-2"/>
          <w:sz w:val="32"/>
          <w:szCs w:val="32"/>
        </w:rPr>
        <w:t>建筑室内设计</w:t>
      </w:r>
      <w:r>
        <w:rPr>
          <w:rFonts w:hint="eastAsia" w:ascii="仿宋_GB2312" w:hAnsi="仿宋_GB2312" w:eastAsia="仿宋_GB2312" w:cs="仿宋_GB2312"/>
          <w:sz w:val="32"/>
          <w:szCs w:val="32"/>
        </w:rPr>
        <w:t>专业核心课程，培养学生</w:t>
      </w:r>
      <w:r>
        <w:rPr>
          <w:rFonts w:hint="eastAsia" w:ascii="仿宋_GB2312" w:hAnsi="仿宋_GB2312" w:eastAsia="仿宋_GB2312" w:cs="仿宋_GB2312"/>
          <w:spacing w:val="-2"/>
          <w:sz w:val="32"/>
          <w:szCs w:val="32"/>
        </w:rPr>
        <w:t>室内设计</w:t>
      </w:r>
      <w:r>
        <w:rPr>
          <w:rFonts w:hint="eastAsia" w:ascii="仿宋_GB2312" w:hAnsi="仿宋_GB2312" w:eastAsia="仿宋_GB2312" w:cs="仿宋_GB2312"/>
          <w:sz w:val="32"/>
          <w:szCs w:val="32"/>
        </w:rPr>
        <w:t>等方面的能力。包括人体工程学与家具设计、居住空间设计、施工图绘制、模型设计与制作、商业空间设计、园林景观设计、别墅设计、展示设计</w:t>
      </w:r>
      <w:r>
        <w:rPr>
          <w:rFonts w:hint="eastAsia" w:ascii="仿宋_GB2312" w:hAnsi="仿宋_GB2312" w:eastAsia="仿宋_GB2312" w:cs="仿宋_GB2312"/>
          <w:spacing w:val="-4"/>
          <w:sz w:val="32"/>
          <w:szCs w:val="32"/>
        </w:rPr>
        <w:t>等课程。</w:t>
      </w:r>
    </w:p>
    <w:p w14:paraId="0F58A4E0">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专业核心课程描述表</w:t>
      </w:r>
    </w:p>
    <w:tbl>
      <w:tblPr>
        <w:tblStyle w:val="6"/>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175"/>
        <w:gridCol w:w="2526"/>
        <w:gridCol w:w="1968"/>
        <w:gridCol w:w="1968"/>
      </w:tblGrid>
      <w:tr w14:paraId="12742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4180FEC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175" w:type="dxa"/>
            <w:vAlign w:val="center"/>
          </w:tcPr>
          <w:p w14:paraId="31928B3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课程名称</w:t>
            </w:r>
          </w:p>
        </w:tc>
        <w:tc>
          <w:tcPr>
            <w:tcW w:w="2526" w:type="dxa"/>
            <w:vAlign w:val="center"/>
          </w:tcPr>
          <w:p w14:paraId="22BEDAC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课程教学目标</w:t>
            </w:r>
          </w:p>
        </w:tc>
        <w:tc>
          <w:tcPr>
            <w:tcW w:w="1968" w:type="dxa"/>
            <w:vAlign w:val="center"/>
          </w:tcPr>
          <w:p w14:paraId="2E679AA0">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课程教学内容</w:t>
            </w:r>
          </w:p>
        </w:tc>
        <w:tc>
          <w:tcPr>
            <w:tcW w:w="1968" w:type="dxa"/>
            <w:vAlign w:val="center"/>
          </w:tcPr>
          <w:p w14:paraId="4345E219">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1BE19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478D412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175" w:type="dxa"/>
            <w:vAlign w:val="center"/>
          </w:tcPr>
          <w:p w14:paraId="0BEA3C6D">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人体工程学与家具设计</w:t>
            </w:r>
          </w:p>
        </w:tc>
        <w:tc>
          <w:tcPr>
            <w:tcW w:w="2526" w:type="dxa"/>
          </w:tcPr>
          <w:p w14:paraId="1A15F8E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学习并掌握家具设计需要的尺寸设置；了解现代坐卧类家具的不同类型；学习并掌握人体工程学与家具设计基本原理；掌握家具设计的过程中要注意的要求；提高学生的手绘能力。</w:t>
            </w:r>
          </w:p>
        </w:tc>
        <w:tc>
          <w:tcPr>
            <w:tcW w:w="1968" w:type="dxa"/>
          </w:tcPr>
          <w:p w14:paraId="5F823036">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人体工程学与家具设计的概论、人体测量学、人体工程学与家具设计、人体尺寸应用、人体工程学在室内家具设计中的应用、人体工程学在室内家具设计中的应用、家具设计方案的设计与制作过程。</w:t>
            </w:r>
          </w:p>
          <w:p w14:paraId="45032488">
            <w:pPr>
              <w:spacing w:line="320" w:lineRule="exact"/>
              <w:jc w:val="center"/>
              <w:rPr>
                <w:rFonts w:hint="eastAsia" w:ascii="仿宋" w:hAnsi="仿宋" w:eastAsia="仿宋" w:cs="仿宋"/>
                <w:color w:val="auto"/>
                <w:sz w:val="24"/>
                <w:szCs w:val="24"/>
              </w:rPr>
            </w:pPr>
          </w:p>
        </w:tc>
        <w:tc>
          <w:tcPr>
            <w:tcW w:w="1968" w:type="dxa"/>
            <w:vAlign w:val="center"/>
          </w:tcPr>
          <w:p w14:paraId="168FEEE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人体工程学与家具设计课程的教学要求都强调理论与实践相结合、多学科融合、及时更新教学内容以及培养学生的应用能力和创新精神。通过这些教学要求的实施，可以培养出具备高素质、高技能的家具设计人才。</w:t>
            </w:r>
          </w:p>
        </w:tc>
      </w:tr>
      <w:tr w14:paraId="5677C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333AED9">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175" w:type="dxa"/>
            <w:shd w:val="clear" w:color="auto" w:fill="auto"/>
            <w:vAlign w:val="center"/>
          </w:tcPr>
          <w:p w14:paraId="21B67A5A">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居住空间设计</w:t>
            </w:r>
          </w:p>
        </w:tc>
        <w:tc>
          <w:tcPr>
            <w:tcW w:w="2526" w:type="dxa"/>
            <w:shd w:val="clear" w:color="auto" w:fill="auto"/>
          </w:tcPr>
          <w:p w14:paraId="5A47251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了解居住空间室内设计的内容，理解室内设计的原理;理解室内设计的美学法则，掌握其在居住室内设计中的应用;掌握居住空间的功能分区及特点;理解空间界面设计中造型设计、色彩设计、质感肌理设计;了解室内设计的主要风格及其特点;了解照明的基本知识，光的概念、灯具照明的方式及室内照明艺术;掌握装饰制图的基本要求与制图规范;掌握常见装饰材料的种类、特点、价位。</w:t>
            </w:r>
          </w:p>
        </w:tc>
        <w:tc>
          <w:tcPr>
            <w:tcW w:w="1968" w:type="dxa"/>
            <w:shd w:val="clear" w:color="auto" w:fill="auto"/>
          </w:tcPr>
          <w:p w14:paraId="12C3F261">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居住空间设计的概念、解读家装设计师的岗位职责、实地测量(家装设计师工作流程)、方案构思、施工图绘制、效果图表现。</w:t>
            </w:r>
          </w:p>
          <w:p w14:paraId="4FBE849E">
            <w:pPr>
              <w:spacing w:line="320" w:lineRule="exact"/>
              <w:jc w:val="center"/>
              <w:rPr>
                <w:rFonts w:hint="eastAsia" w:ascii="仿宋" w:hAnsi="仿宋" w:eastAsia="仿宋" w:cs="仿宋"/>
                <w:color w:val="auto"/>
                <w:sz w:val="24"/>
                <w:szCs w:val="24"/>
              </w:rPr>
            </w:pPr>
          </w:p>
          <w:p w14:paraId="04AD53E8">
            <w:pPr>
              <w:spacing w:line="320" w:lineRule="exact"/>
              <w:jc w:val="center"/>
              <w:rPr>
                <w:rFonts w:hint="eastAsia" w:ascii="仿宋" w:hAnsi="仿宋" w:eastAsia="仿宋" w:cs="仿宋"/>
                <w:color w:val="auto"/>
                <w:sz w:val="24"/>
                <w:szCs w:val="24"/>
              </w:rPr>
            </w:pPr>
          </w:p>
        </w:tc>
        <w:tc>
          <w:tcPr>
            <w:tcW w:w="1968" w:type="dxa"/>
            <w:vAlign w:val="center"/>
          </w:tcPr>
          <w:p w14:paraId="37C275D6">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居住空间设计课程的教学要求旨在通过系统的学习和实践训练，全面提升学生的设计能力和实践技能，为其未来从事室内设计工作打下坚实的基础</w:t>
            </w:r>
            <w:r>
              <w:rPr>
                <w:rFonts w:hint="eastAsia" w:ascii="仿宋" w:hAnsi="仿宋" w:eastAsia="仿宋" w:cs="仿宋"/>
                <w:color w:val="auto"/>
                <w:sz w:val="24"/>
                <w:szCs w:val="24"/>
                <w:shd w:val="clear" w:color="auto" w:fill="FDFDFE"/>
              </w:rPr>
              <w:t>。</w:t>
            </w:r>
          </w:p>
        </w:tc>
      </w:tr>
      <w:tr w14:paraId="27D35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EDA6D51">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175" w:type="dxa"/>
            <w:shd w:val="clear" w:color="auto" w:fill="auto"/>
            <w:vAlign w:val="center"/>
          </w:tcPr>
          <w:p w14:paraId="0376F05D">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施工图绘制</w:t>
            </w:r>
          </w:p>
        </w:tc>
        <w:tc>
          <w:tcPr>
            <w:tcW w:w="2526" w:type="dxa"/>
            <w:shd w:val="clear" w:color="auto" w:fill="auto"/>
          </w:tcPr>
          <w:p w14:paraId="09BC421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让每个学生学习计算机技术应用于居室室内设计中的制图，软件CAD的基本知识、使用操作和绘图方法；提高学生的工程设计图纸的速度和质量，掌握基本的工程CAD操作，基本能完成普通的绘图任务；掌握室内设计原理，掌握设计基础技能。</w:t>
            </w:r>
          </w:p>
        </w:tc>
        <w:tc>
          <w:tcPr>
            <w:tcW w:w="1968" w:type="dxa"/>
            <w:shd w:val="clear" w:color="auto" w:fill="auto"/>
          </w:tcPr>
          <w:p w14:paraId="61E92633">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室内施工图概念、作用、类型，各类型室内施工图的具体内容、要求与绘制流程;制图标准与规范;平面图、顶面图、铺地图、立面图、剖面图、节点与大样图、开关布置图、强弱电图、管线图等图纸的绘制要点;材料表、图纸目录与施工说明等的编制;建筑、水、电、暖通、结构设计图等的识读;图纸输出与打印。</w:t>
            </w:r>
          </w:p>
        </w:tc>
        <w:tc>
          <w:tcPr>
            <w:tcW w:w="1968" w:type="dxa"/>
            <w:vAlign w:val="center"/>
          </w:tcPr>
          <w:p w14:paraId="0032A4B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施工图绘制课程的教学要求旨在培养学生掌握施工图绘制的基本理论、方法和技能，使其能够独立完成施工图的绘制工作，并满足工程实践的需求。</w:t>
            </w:r>
          </w:p>
        </w:tc>
      </w:tr>
      <w:tr w14:paraId="41E6F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EC4E440">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2175" w:type="dxa"/>
            <w:shd w:val="clear" w:color="auto" w:fill="auto"/>
            <w:vAlign w:val="center"/>
          </w:tcPr>
          <w:p w14:paraId="1E902DDA">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模型设计与制作</w:t>
            </w:r>
          </w:p>
        </w:tc>
        <w:tc>
          <w:tcPr>
            <w:tcW w:w="2526" w:type="dxa"/>
            <w:shd w:val="clear" w:color="auto" w:fill="auto"/>
          </w:tcPr>
          <w:p w14:paraId="1580678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学生懂得学习模型制作的作用与意义，理解并掌握模型制作的基本原理和方法，提高学生对三维空间设计的形态、知识的理解和掌握，培养学生模型制作的基本原理与三维空间表现设计的能力，继而培养学生的创新意识和审美情趣。</w:t>
            </w:r>
          </w:p>
        </w:tc>
        <w:tc>
          <w:tcPr>
            <w:tcW w:w="1968" w:type="dxa"/>
            <w:shd w:val="clear" w:color="auto" w:fill="auto"/>
          </w:tcPr>
          <w:p w14:paraId="32CE965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能了解模型制作的基本概念；能熟悉模型制作的工具和材料；能掌握模型制作与管理规范；能掌握单体模型制作的方法；各种模型制作的类型；分析模型制作的原理；熟练掌握模型制作的技巧；创意设计模型主题；掌握模型设计相关图纸的绘制技巧；模型整体方案的创意设计。</w:t>
            </w:r>
          </w:p>
        </w:tc>
        <w:tc>
          <w:tcPr>
            <w:tcW w:w="1968" w:type="dxa"/>
            <w:vAlign w:val="center"/>
          </w:tcPr>
          <w:p w14:paraId="4EC1220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旨在培养学生的实践能力、创新思维和设计能力熟悉各种模型制作材料的性能和特点，能够合理选择和使用材料。掌握各种模型制作工具的使用方法和技巧。</w:t>
            </w:r>
          </w:p>
          <w:p w14:paraId="1DB762A4">
            <w:pPr>
              <w:spacing w:line="320" w:lineRule="exact"/>
              <w:jc w:val="center"/>
              <w:rPr>
                <w:rFonts w:hint="eastAsia" w:ascii="仿宋" w:hAnsi="仿宋" w:eastAsia="仿宋" w:cs="仿宋"/>
                <w:color w:val="auto"/>
                <w:sz w:val="24"/>
                <w:szCs w:val="24"/>
              </w:rPr>
            </w:pPr>
          </w:p>
        </w:tc>
      </w:tr>
      <w:tr w14:paraId="4B9A4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25F6226D">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2175" w:type="dxa"/>
            <w:shd w:val="clear" w:color="auto" w:fill="auto"/>
            <w:vAlign w:val="center"/>
          </w:tcPr>
          <w:p w14:paraId="34910E0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商业空间设计</w:t>
            </w:r>
          </w:p>
        </w:tc>
        <w:tc>
          <w:tcPr>
            <w:tcW w:w="2526" w:type="dxa"/>
            <w:shd w:val="clear" w:color="auto" w:fill="auto"/>
          </w:tcPr>
          <w:p w14:paraId="042438A0">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培养学生扎实的商业空间设计基本理论知识，室内综合表现能力，扎实的基础理论知识和创新设计的实践能力，还有开拓创新精神和可持续发展能力，以及较高的设计创意、审美和动手等能力；力求打造出高级室内设计的专业人才。为学生毕业后从事专业技术工作打下基础。</w:t>
            </w:r>
          </w:p>
        </w:tc>
        <w:tc>
          <w:tcPr>
            <w:tcW w:w="1968" w:type="dxa"/>
            <w:shd w:val="clear" w:color="auto" w:fill="auto"/>
          </w:tcPr>
          <w:p w14:paraId="14CD7AD5">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使学生了解室内设计的意义，了解商业空间设计的内容。重点使学生掌握商业空间设计的方法，依据和程序。了解并基本掌握商业空间设计中平面功能划分依据，照明、色彩、家具设计、材料的选择技巧，商业空间设计的设计风格和设计程序。熟悉商业空间设计的步骤、设计方法。通过典型作业训练和辅导，结合AUTOCAD的实际操作训练，学生能制作出完整的设计方案包括平面功能布局图、各向立面图、透视效果图。</w:t>
            </w:r>
          </w:p>
        </w:tc>
        <w:tc>
          <w:tcPr>
            <w:tcW w:w="1968" w:type="dxa"/>
            <w:vAlign w:val="center"/>
          </w:tcPr>
          <w:p w14:paraId="230AB12B">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掌握商业空间设计的基本原则、设计规范和设计流程。熟悉CAD软件、3D软件等设计工具的使用，能够熟练运用这些工具进行方案草图绘制、施工图绘制和效果图制作。旨在培养学生的设计能力、创新思维、实践技能和职业素养，为学生未来的职业发展奠定坚实的基础。</w:t>
            </w:r>
          </w:p>
        </w:tc>
      </w:tr>
      <w:tr w14:paraId="4A9B9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D0126EF">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2175" w:type="dxa"/>
            <w:shd w:val="clear" w:color="auto" w:fill="auto"/>
            <w:vAlign w:val="center"/>
          </w:tcPr>
          <w:p w14:paraId="1683417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园林景观设计</w:t>
            </w:r>
          </w:p>
        </w:tc>
        <w:tc>
          <w:tcPr>
            <w:tcW w:w="2526" w:type="dxa"/>
            <w:shd w:val="clear" w:color="auto" w:fill="auto"/>
          </w:tcPr>
          <w:p w14:paraId="3DB1E9DF">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掌握景观设计的基本知识。运用专业软件辅助景观设计能力，能够进行施工图的平面、立面草图制作与设计表现的能力。</w:t>
            </w:r>
          </w:p>
        </w:tc>
        <w:tc>
          <w:tcPr>
            <w:tcW w:w="1968" w:type="dxa"/>
            <w:shd w:val="clear" w:color="auto" w:fill="auto"/>
          </w:tcPr>
          <w:p w14:paraId="085A0903">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景观设计的总平面设计，景观平面设计，景观体型与立面设计，景观设计专题实训，中小型景观设计及专题实训等。</w:t>
            </w:r>
          </w:p>
        </w:tc>
        <w:tc>
          <w:tcPr>
            <w:tcW w:w="1968" w:type="dxa"/>
            <w:vAlign w:val="center"/>
          </w:tcPr>
          <w:p w14:paraId="5314114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熟悉景观设计的构成要素，包括硬景观（如建筑物、道路、广场等）和软景观（如植物、水体、草坪等）。了解景观规划的方法与步骤，包括形式规划、功能规划、区域规划及景观细部规划等。培养学生的专业知识、设计技能、创新思维和职业素养。通过理论与实践相结合的教学方式，使学生具备从事园林景观设计工作的能力和素质。</w:t>
            </w:r>
          </w:p>
        </w:tc>
      </w:tr>
      <w:tr w14:paraId="1ED6C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43855A9">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2175" w:type="dxa"/>
            <w:shd w:val="clear" w:color="auto" w:fill="auto"/>
            <w:vAlign w:val="center"/>
          </w:tcPr>
          <w:p w14:paraId="42C3D28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别墅设计</w:t>
            </w:r>
          </w:p>
          <w:p w14:paraId="5CD37B51">
            <w:pPr>
              <w:spacing w:line="320" w:lineRule="exact"/>
              <w:jc w:val="center"/>
              <w:rPr>
                <w:rFonts w:hint="eastAsia" w:ascii="仿宋" w:hAnsi="仿宋" w:eastAsia="仿宋" w:cs="仿宋"/>
                <w:color w:val="auto"/>
                <w:sz w:val="24"/>
                <w:szCs w:val="24"/>
              </w:rPr>
            </w:pPr>
          </w:p>
        </w:tc>
        <w:tc>
          <w:tcPr>
            <w:tcW w:w="2526" w:type="dxa"/>
            <w:shd w:val="clear" w:color="auto" w:fill="auto"/>
          </w:tcPr>
          <w:p w14:paraId="1E651FD4">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掌握小型别墅设计的基本知识。运用建筑专业软件辅助建筑设计能力，能够进行施工图的平面、立面草图制作与设计表现的能力。</w:t>
            </w:r>
          </w:p>
        </w:tc>
        <w:tc>
          <w:tcPr>
            <w:tcW w:w="1968" w:type="dxa"/>
            <w:shd w:val="clear" w:color="auto" w:fill="auto"/>
          </w:tcPr>
          <w:p w14:paraId="4A322641">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小型别墅设计的总平面设计，小型别墅设计平面设计，小型别墅设计剖面设计，建筑体型与立面设计，小型别墅设计专题实训，中小型公共建筑设计及专题实训等</w:t>
            </w:r>
          </w:p>
        </w:tc>
        <w:tc>
          <w:tcPr>
            <w:tcW w:w="1968" w:type="dxa"/>
            <w:vAlign w:val="center"/>
          </w:tcPr>
          <w:p w14:paraId="6F62848F">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了解别墅设计的基本原理、设计流程和设计方法。熟悉不同设计风格的特点和应用，以及它们在别墅设计中的应用场景。培养学生的专业知识、设计技能、创新思维和职业素养。通过理论与实践相结合的教学方式，使学生具备从事别墅设计工作的能力和素质。</w:t>
            </w:r>
          </w:p>
        </w:tc>
      </w:tr>
      <w:tr w14:paraId="7997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A248EA4">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2175" w:type="dxa"/>
            <w:shd w:val="clear" w:color="auto" w:fill="auto"/>
            <w:vAlign w:val="center"/>
          </w:tcPr>
          <w:p w14:paraId="71059465">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展示设计</w:t>
            </w:r>
          </w:p>
        </w:tc>
        <w:tc>
          <w:tcPr>
            <w:tcW w:w="2526" w:type="dxa"/>
            <w:shd w:val="clear" w:color="auto" w:fill="auto"/>
          </w:tcPr>
          <w:p w14:paraId="313B568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使学生了解和掌握常见装饰材料的特性和应用，该课程的前续课程为专业基础课，为学习专业后续课程《模型设计与制作》以及从事相关工作储备基本知识。</w:t>
            </w:r>
          </w:p>
        </w:tc>
        <w:tc>
          <w:tcPr>
            <w:tcW w:w="1968" w:type="dxa"/>
            <w:shd w:val="clear" w:color="auto" w:fill="auto"/>
          </w:tcPr>
          <w:p w14:paraId="6F7D8BD2">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理解展示设计的含义、特征、分类基本知识；了解和掌握展示空间规划和原理；理解并掌握展示空间设计图纸绘制标准。</w:t>
            </w:r>
          </w:p>
        </w:tc>
        <w:tc>
          <w:tcPr>
            <w:tcW w:w="1968" w:type="dxa"/>
            <w:vAlign w:val="center"/>
          </w:tcPr>
          <w:p w14:paraId="4C8BD816">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生应了解展示设计的基本概念、发展历程、设计风格及流派等基础知识。同时，掌握展示设计的基本原理、设计方法和设计程序，包括空间规划、色彩搭配、照明设计、道具设计等方面。培养学生的专业知识、设计技能、创新思维和职业素养。通过理论与实践相结合的教学方式，使学生具备从事展示设计工作的能力和素质。</w:t>
            </w:r>
          </w:p>
        </w:tc>
      </w:tr>
    </w:tbl>
    <w:p w14:paraId="34E716EB">
      <w:pPr>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3.主要实践性课程：毕业设计、岗位实习</w:t>
      </w:r>
    </w:p>
    <w:p w14:paraId="631A7EA8">
      <w:pPr>
        <w:adjustRightInd w:val="0"/>
        <w:snapToGrid w:val="0"/>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主要实践课程描述表</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2119"/>
        <w:gridCol w:w="2242"/>
        <w:gridCol w:w="2181"/>
        <w:gridCol w:w="2181"/>
      </w:tblGrid>
      <w:tr w14:paraId="79A65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59213CB0">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119" w:type="dxa"/>
            <w:vAlign w:val="center"/>
          </w:tcPr>
          <w:p w14:paraId="1781302D">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课程名称</w:t>
            </w:r>
          </w:p>
        </w:tc>
        <w:tc>
          <w:tcPr>
            <w:tcW w:w="2242" w:type="dxa"/>
            <w:vAlign w:val="center"/>
          </w:tcPr>
          <w:p w14:paraId="0B6C6EF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课程教学目标</w:t>
            </w:r>
          </w:p>
        </w:tc>
        <w:tc>
          <w:tcPr>
            <w:tcW w:w="2181" w:type="dxa"/>
            <w:vAlign w:val="center"/>
          </w:tcPr>
          <w:p w14:paraId="129F10C8">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课程教学内容</w:t>
            </w:r>
          </w:p>
        </w:tc>
        <w:tc>
          <w:tcPr>
            <w:tcW w:w="2181" w:type="dxa"/>
            <w:vAlign w:val="center"/>
          </w:tcPr>
          <w:p w14:paraId="6594D839">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7B17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56245085">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119" w:type="dxa"/>
            <w:vAlign w:val="center"/>
          </w:tcPr>
          <w:p w14:paraId="4998529E">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毕业设计</w:t>
            </w:r>
          </w:p>
        </w:tc>
        <w:tc>
          <w:tcPr>
            <w:tcW w:w="2242" w:type="dxa"/>
            <w:vAlign w:val="center"/>
          </w:tcPr>
          <w:p w14:paraId="1AAB280F">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通过毕业设计，学生能够系统地整合和运用所学专业知识，提高分析和解决实际问题的能力。</w:t>
            </w:r>
          </w:p>
          <w:p w14:paraId="37D1D3BD">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培养学生的创新能力、实践能力以及综合运用多学科理论知识的能力。提升学生的文</w:t>
            </w:r>
            <w:r>
              <w:rPr>
                <w:rFonts w:hint="eastAsia" w:ascii="仿宋" w:hAnsi="仿宋" w:eastAsia="仿宋" w:cs="仿宋"/>
                <w:color w:val="auto"/>
                <w:sz w:val="24"/>
                <w:szCs w:val="24"/>
                <w:lang w:eastAsia="zh-CN"/>
              </w:rPr>
              <w:t>献探</w:t>
            </w:r>
            <w:r>
              <w:rPr>
                <w:rFonts w:hint="eastAsia" w:ascii="仿宋" w:hAnsi="仿宋" w:eastAsia="仿宋" w:cs="仿宋"/>
                <w:color w:val="auto"/>
                <w:sz w:val="24"/>
                <w:szCs w:val="24"/>
              </w:rPr>
              <w:t>索、数据收集与分析、报告撰写等基本技能。</w:t>
            </w:r>
          </w:p>
          <w:p w14:paraId="33C6A6F7">
            <w:pPr>
              <w:spacing w:line="320" w:lineRule="exact"/>
              <w:jc w:val="center"/>
              <w:rPr>
                <w:rFonts w:hint="eastAsia" w:ascii="仿宋" w:hAnsi="仿宋" w:eastAsia="仿宋" w:cs="仿宋"/>
                <w:color w:val="auto"/>
                <w:sz w:val="24"/>
                <w:szCs w:val="24"/>
              </w:rPr>
            </w:pPr>
          </w:p>
        </w:tc>
        <w:tc>
          <w:tcPr>
            <w:tcW w:w="2181" w:type="dxa"/>
            <w:vAlign w:val="center"/>
          </w:tcPr>
          <w:p w14:paraId="3DBA1257">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选题与开题：</w:t>
            </w:r>
          </w:p>
          <w:p w14:paraId="131F6A12">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学生需在指导教师指导下，根据个人兴趣和专业方向选择合适的毕业设计题目。</w:t>
            </w:r>
          </w:p>
          <w:p w14:paraId="061A3BC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完成开题报告，明确设计目标、内容、方法和预期成果。</w:t>
            </w:r>
          </w:p>
          <w:p w14:paraId="1C3E9346">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设计与实现：</w:t>
            </w:r>
          </w:p>
          <w:p w14:paraId="15A5ABE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根据开题报告的内容，学生进行方案设计、理论分析、计算与仿真等工作。</w:t>
            </w:r>
          </w:p>
          <w:p w14:paraId="5AF2E04F">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总结与答辩：</w:t>
            </w:r>
          </w:p>
          <w:p w14:paraId="08803539">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完成毕业设计报告或论文的撰写，全面总结设计过程和成果。准备答辩材料，参加毕业设计答辩，展示自己的设计成果和创新能力。</w:t>
            </w:r>
          </w:p>
          <w:p w14:paraId="3391269D">
            <w:pPr>
              <w:spacing w:line="320" w:lineRule="exact"/>
              <w:rPr>
                <w:rFonts w:hint="eastAsia" w:ascii="仿宋" w:hAnsi="仿宋" w:eastAsia="仿宋" w:cs="仿宋"/>
                <w:color w:val="auto"/>
                <w:sz w:val="24"/>
                <w:szCs w:val="24"/>
              </w:rPr>
            </w:pPr>
          </w:p>
        </w:tc>
        <w:tc>
          <w:tcPr>
            <w:tcW w:w="2181" w:type="dxa"/>
            <w:vAlign w:val="center"/>
          </w:tcPr>
          <w:p w14:paraId="054472CC">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选题应具有实际意义和学术价值，能体现专业的培养目标和发展方向。</w:t>
            </w:r>
          </w:p>
          <w:p w14:paraId="63737C09">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鼓励选择来自实际工程或科研项目的题目，提高学生的实践能力和创新能力。要求学生独立完成设计工作，具备独立分析、解决问题和独立思考的能力。 设计成果需满足既定的技术指标和质量要求，体现学生的专业素养和实践能力。</w:t>
            </w:r>
          </w:p>
          <w:p w14:paraId="563D83E6">
            <w:pPr>
              <w:spacing w:line="320" w:lineRule="exact"/>
              <w:rPr>
                <w:rFonts w:hint="eastAsia" w:ascii="仿宋" w:hAnsi="仿宋" w:eastAsia="仿宋" w:cs="仿宋"/>
                <w:color w:val="auto"/>
                <w:sz w:val="24"/>
                <w:szCs w:val="24"/>
              </w:rPr>
            </w:pPr>
          </w:p>
          <w:p w14:paraId="53DB6EDC">
            <w:pPr>
              <w:spacing w:line="320" w:lineRule="exact"/>
              <w:rPr>
                <w:rFonts w:hint="eastAsia" w:ascii="仿宋" w:hAnsi="仿宋" w:eastAsia="仿宋" w:cs="仿宋"/>
                <w:color w:val="auto"/>
                <w:sz w:val="24"/>
                <w:szCs w:val="24"/>
              </w:rPr>
            </w:pPr>
          </w:p>
        </w:tc>
      </w:tr>
      <w:tr w14:paraId="53B2A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7B113CBA">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119" w:type="dxa"/>
            <w:vAlign w:val="center"/>
          </w:tcPr>
          <w:p w14:paraId="382F0500">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岗位实习</w:t>
            </w:r>
          </w:p>
        </w:tc>
        <w:tc>
          <w:tcPr>
            <w:tcW w:w="2242" w:type="dxa"/>
            <w:vAlign w:val="center"/>
          </w:tcPr>
          <w:p w14:paraId="137748AC">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通过企业岗位实习，使学生能够将课堂所学的基础知识和专业理论应用于实际工作，验证、巩固并深化所学内容。</w:t>
            </w:r>
          </w:p>
        </w:tc>
        <w:tc>
          <w:tcPr>
            <w:tcW w:w="2181" w:type="dxa"/>
            <w:vAlign w:val="center"/>
          </w:tcPr>
          <w:p w14:paraId="2244E753">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学习岗位所需的基本理论知识，包括行业标准、操作规程、安全规范等。在实习岗位上进行实际操作训练，掌握岗位所需的各项生产技能。了解企业的组织架构、生产流程、质量管理、成本控制等管理知识。关注并学习行业内的新技术、新工艺、新设备，了解其应用前景和操作方法。</w:t>
            </w:r>
          </w:p>
        </w:tc>
        <w:tc>
          <w:tcPr>
            <w:tcW w:w="2181" w:type="dxa"/>
            <w:vAlign w:val="center"/>
          </w:tcPr>
          <w:p w14:paraId="585654A7">
            <w:pPr>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严格遵守企业安全生产规定，确保实习过程中的人身安全和设备安全。</w:t>
            </w:r>
          </w:p>
          <w:p w14:paraId="1682E87C">
            <w:pPr>
              <w:spacing w:line="320" w:lineRule="exact"/>
              <w:rPr>
                <w:rFonts w:hint="eastAsia" w:ascii="仿宋" w:hAnsi="仿宋" w:eastAsia="仿宋" w:cs="仿宋"/>
                <w:color w:val="auto"/>
                <w:sz w:val="24"/>
                <w:szCs w:val="24"/>
              </w:rPr>
            </w:pPr>
            <w:r>
              <w:rPr>
                <w:rFonts w:hint="eastAsia" w:ascii="仿宋" w:hAnsi="仿宋" w:eastAsia="仿宋" w:cs="仿宋"/>
                <w:color w:val="auto"/>
                <w:sz w:val="24"/>
                <w:szCs w:val="24"/>
              </w:rPr>
              <w:t>积极参与实习活动，主动向导师和同事请教，不断提升自己的专业技能和职业素养。做好实习笔记，详细记录实习过程中的所见所闻、所学所得，为实习报告撰写提供依据。遵守企业规章制度和实习纪律，不迟到、不早退、不旷工，认真完成实习任务。与同事保持良好的沟通与合作，共同完成任务，展现良好的团队合作精神。</w:t>
            </w:r>
          </w:p>
          <w:p w14:paraId="2B28C2AC">
            <w:pPr>
              <w:spacing w:line="320" w:lineRule="exact"/>
              <w:jc w:val="center"/>
              <w:rPr>
                <w:rFonts w:hint="eastAsia" w:ascii="仿宋" w:hAnsi="仿宋" w:eastAsia="仿宋" w:cs="仿宋"/>
                <w:color w:val="auto"/>
                <w:sz w:val="24"/>
                <w:szCs w:val="24"/>
              </w:rPr>
            </w:pPr>
          </w:p>
        </w:tc>
      </w:tr>
    </w:tbl>
    <w:p w14:paraId="11A344EA">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bookmarkStart w:id="11" w:name="_Toc90734991"/>
      <w:r>
        <w:rPr>
          <w:rFonts w:hint="eastAsia" w:ascii="仿宋_GB2312" w:hAnsi="仿宋_GB2312" w:eastAsia="仿宋_GB2312" w:cs="仿宋_GB2312"/>
          <w:sz w:val="32"/>
          <w:szCs w:val="32"/>
        </w:rPr>
        <w:t>4.专业拓展课程：</w:t>
      </w:r>
      <w:bookmarkEnd w:id="11"/>
      <w:r>
        <w:rPr>
          <w:rFonts w:hint="eastAsia" w:ascii="仿宋_GB2312" w:hAnsi="仿宋_GB2312" w:eastAsia="仿宋_GB2312" w:cs="仿宋_GB2312"/>
          <w:spacing w:val="-4"/>
          <w:sz w:val="32"/>
          <w:szCs w:val="32"/>
        </w:rPr>
        <w:t>工程建设法规、微景观、速写、艺术欣赏等课程</w:t>
      </w:r>
      <w:r>
        <w:rPr>
          <w:rFonts w:hint="eastAsia" w:ascii="仿宋_GB2312" w:hAnsi="仿宋_GB2312" w:eastAsia="仿宋_GB2312" w:cs="仿宋_GB2312"/>
          <w:sz w:val="32"/>
          <w:szCs w:val="32"/>
        </w:rPr>
        <w:t>。</w:t>
      </w:r>
    </w:p>
    <w:p w14:paraId="50855617">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w:t>
      </w:r>
      <w:r>
        <w:rPr>
          <w:rFonts w:hint="eastAsia" w:ascii="仿宋_GB2312" w:hAnsi="仿宋_GB2312" w:eastAsia="仿宋_GB2312" w:cs="仿宋_GB2312"/>
          <w:spacing w:val="-2"/>
          <w:sz w:val="32"/>
          <w:szCs w:val="32"/>
        </w:rPr>
        <w:t>建筑室内设计行业</w:t>
      </w:r>
      <w:r>
        <w:rPr>
          <w:rFonts w:hint="eastAsia" w:ascii="仿宋_GB2312" w:hAnsi="仿宋_GB2312" w:eastAsia="仿宋_GB2312" w:cs="仿宋_GB2312"/>
          <w:sz w:val="32"/>
          <w:szCs w:val="32"/>
        </w:rPr>
        <w:t>发展的趋势，依据企业用人需求调研，企业对</w:t>
      </w:r>
      <w:r>
        <w:rPr>
          <w:rFonts w:hint="eastAsia" w:ascii="仿宋_GB2312" w:hAnsi="仿宋_GB2312" w:eastAsia="仿宋_GB2312" w:cs="仿宋_GB2312"/>
          <w:spacing w:val="-4"/>
          <w:sz w:val="32"/>
          <w:szCs w:val="32"/>
        </w:rPr>
        <w:t>工程建设法规、微景观设计</w:t>
      </w:r>
      <w:r>
        <w:rPr>
          <w:rFonts w:hint="eastAsia" w:ascii="仿宋_GB2312" w:hAnsi="仿宋_GB2312" w:eastAsia="仿宋_GB2312" w:cs="仿宋_GB2312"/>
          <w:sz w:val="32"/>
          <w:szCs w:val="32"/>
        </w:rPr>
        <w:t>等方面日益增加的需求，建立了</w:t>
      </w:r>
      <w:r>
        <w:rPr>
          <w:rFonts w:hint="eastAsia" w:ascii="仿宋_GB2312" w:hAnsi="仿宋_GB2312" w:eastAsia="仿宋_GB2312" w:cs="仿宋_GB2312"/>
          <w:spacing w:val="-2"/>
          <w:sz w:val="32"/>
          <w:szCs w:val="32"/>
        </w:rPr>
        <w:t>建筑室内设计</w:t>
      </w:r>
      <w:r>
        <w:rPr>
          <w:rFonts w:hint="eastAsia" w:ascii="仿宋_GB2312" w:hAnsi="仿宋_GB2312" w:eastAsia="仿宋_GB2312" w:cs="仿宋_GB2312"/>
          <w:sz w:val="32"/>
          <w:szCs w:val="32"/>
        </w:rPr>
        <w:t>专业拓展课，并将辅修方向课程纳入其中。由</w:t>
      </w:r>
      <w:r>
        <w:rPr>
          <w:rFonts w:hint="eastAsia" w:ascii="仿宋_GB2312" w:hAnsi="仿宋_GB2312" w:eastAsia="仿宋_GB2312" w:cs="仿宋_GB2312"/>
          <w:spacing w:val="-4"/>
          <w:sz w:val="32"/>
          <w:szCs w:val="32"/>
        </w:rPr>
        <w:t>工程建设法规、微景观、速写、艺术欣赏</w:t>
      </w:r>
      <w:r>
        <w:rPr>
          <w:rFonts w:hint="eastAsia" w:ascii="仿宋_GB2312" w:hAnsi="仿宋_GB2312" w:eastAsia="仿宋_GB2312" w:cs="仿宋_GB2312"/>
          <w:sz w:val="32"/>
          <w:szCs w:val="32"/>
        </w:rPr>
        <w:t>等课程构成专业拓展课。</w:t>
      </w:r>
    </w:p>
    <w:p w14:paraId="0A346A6B">
      <w:pPr>
        <w:keepNext w:val="0"/>
        <w:keepLines w:val="0"/>
        <w:pageBreakBefore w:val="0"/>
        <w:widowControl w:val="0"/>
        <w:kinsoku/>
        <w:wordWrap/>
        <w:overflowPunct/>
        <w:topLinePunct w:val="0"/>
        <w:autoSpaceDE/>
        <w:autoSpaceDN/>
        <w:bidi w:val="0"/>
        <w:adjustRightInd w:val="0"/>
        <w:snapToGrid w:val="0"/>
        <w:spacing w:line="520" w:lineRule="exact"/>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专业拓展课程描述表</w:t>
      </w:r>
    </w:p>
    <w:tbl>
      <w:tblPr>
        <w:tblStyle w:val="6"/>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1681"/>
        <w:gridCol w:w="2550"/>
        <w:gridCol w:w="2250"/>
        <w:gridCol w:w="2167"/>
      </w:tblGrid>
      <w:tr w14:paraId="1FA97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156ED979">
            <w:pPr>
              <w:spacing w:line="320" w:lineRule="exact"/>
              <w:jc w:val="center"/>
              <w:rPr>
                <w:rFonts w:ascii="仿宋" w:hAnsi="仿宋" w:eastAsia="仿宋" w:cs="仿宋"/>
                <w:color w:val="auto"/>
                <w:sz w:val="24"/>
              </w:rPr>
            </w:pPr>
            <w:r>
              <w:rPr>
                <w:rFonts w:hint="eastAsia" w:ascii="仿宋" w:hAnsi="仿宋" w:eastAsia="仿宋" w:cs="仿宋"/>
                <w:color w:val="auto"/>
                <w:sz w:val="24"/>
              </w:rPr>
              <w:t>序号</w:t>
            </w:r>
          </w:p>
        </w:tc>
        <w:tc>
          <w:tcPr>
            <w:tcW w:w="1681" w:type="dxa"/>
            <w:vAlign w:val="center"/>
          </w:tcPr>
          <w:p w14:paraId="38427656">
            <w:pPr>
              <w:spacing w:line="320" w:lineRule="exact"/>
              <w:jc w:val="center"/>
              <w:rPr>
                <w:rFonts w:ascii="仿宋" w:hAnsi="仿宋" w:eastAsia="仿宋" w:cs="仿宋"/>
                <w:color w:val="auto"/>
                <w:sz w:val="24"/>
              </w:rPr>
            </w:pPr>
            <w:r>
              <w:rPr>
                <w:rFonts w:hint="eastAsia" w:ascii="仿宋" w:hAnsi="仿宋" w:eastAsia="仿宋" w:cs="仿宋"/>
                <w:color w:val="auto"/>
                <w:sz w:val="24"/>
              </w:rPr>
              <w:t>课程名称</w:t>
            </w:r>
          </w:p>
        </w:tc>
        <w:tc>
          <w:tcPr>
            <w:tcW w:w="2550" w:type="dxa"/>
            <w:vAlign w:val="center"/>
          </w:tcPr>
          <w:p w14:paraId="7C97A900">
            <w:pPr>
              <w:spacing w:line="320" w:lineRule="exact"/>
              <w:jc w:val="center"/>
              <w:rPr>
                <w:rFonts w:ascii="仿宋" w:hAnsi="仿宋" w:eastAsia="仿宋" w:cs="仿宋"/>
                <w:color w:val="auto"/>
                <w:sz w:val="24"/>
              </w:rPr>
            </w:pPr>
            <w:r>
              <w:rPr>
                <w:rFonts w:hint="eastAsia" w:ascii="仿宋" w:hAnsi="仿宋" w:eastAsia="仿宋" w:cs="仿宋"/>
                <w:color w:val="auto"/>
                <w:sz w:val="24"/>
              </w:rPr>
              <w:t>课程教学目标</w:t>
            </w:r>
          </w:p>
        </w:tc>
        <w:tc>
          <w:tcPr>
            <w:tcW w:w="2250" w:type="dxa"/>
            <w:vAlign w:val="center"/>
          </w:tcPr>
          <w:p w14:paraId="740FDFF4">
            <w:pPr>
              <w:spacing w:line="320" w:lineRule="exact"/>
              <w:jc w:val="center"/>
              <w:rPr>
                <w:rFonts w:ascii="仿宋" w:hAnsi="仿宋" w:eastAsia="仿宋" w:cs="仿宋"/>
                <w:color w:val="auto"/>
                <w:sz w:val="24"/>
              </w:rPr>
            </w:pPr>
            <w:r>
              <w:rPr>
                <w:rFonts w:hint="eastAsia" w:ascii="仿宋" w:hAnsi="仿宋" w:eastAsia="仿宋" w:cs="仿宋"/>
                <w:color w:val="auto"/>
                <w:sz w:val="24"/>
              </w:rPr>
              <w:t>课程教学内容</w:t>
            </w:r>
          </w:p>
        </w:tc>
        <w:tc>
          <w:tcPr>
            <w:tcW w:w="2167" w:type="dxa"/>
            <w:vAlign w:val="center"/>
          </w:tcPr>
          <w:p w14:paraId="278EFF91">
            <w:pPr>
              <w:spacing w:line="320" w:lineRule="exact"/>
              <w:jc w:val="center"/>
              <w:rPr>
                <w:rFonts w:ascii="仿宋" w:hAnsi="仿宋" w:eastAsia="仿宋" w:cs="仿宋"/>
                <w:color w:val="auto"/>
                <w:sz w:val="24"/>
              </w:rPr>
            </w:pPr>
            <w:r>
              <w:rPr>
                <w:rFonts w:hint="eastAsia" w:ascii="仿宋" w:hAnsi="仿宋" w:eastAsia="仿宋" w:cs="仿宋"/>
                <w:color w:val="auto"/>
                <w:sz w:val="24"/>
              </w:rPr>
              <w:t>课程教学要求</w:t>
            </w:r>
          </w:p>
        </w:tc>
      </w:tr>
      <w:tr w14:paraId="7E97A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06C10CE">
            <w:pPr>
              <w:spacing w:line="320" w:lineRule="exact"/>
              <w:jc w:val="center"/>
              <w:rPr>
                <w:rFonts w:ascii="仿宋" w:hAnsi="仿宋" w:eastAsia="仿宋" w:cs="仿宋"/>
                <w:color w:val="auto"/>
                <w:sz w:val="24"/>
              </w:rPr>
            </w:pPr>
            <w:r>
              <w:rPr>
                <w:rFonts w:hint="eastAsia" w:ascii="仿宋" w:hAnsi="仿宋" w:eastAsia="仿宋" w:cs="仿宋"/>
                <w:color w:val="auto"/>
                <w:sz w:val="24"/>
              </w:rPr>
              <w:t>1</w:t>
            </w:r>
          </w:p>
        </w:tc>
        <w:tc>
          <w:tcPr>
            <w:tcW w:w="1681" w:type="dxa"/>
            <w:vAlign w:val="center"/>
          </w:tcPr>
          <w:p w14:paraId="7D1E4C69">
            <w:pPr>
              <w:spacing w:line="320" w:lineRule="exact"/>
              <w:jc w:val="center"/>
              <w:rPr>
                <w:rFonts w:ascii="仿宋" w:hAnsi="仿宋" w:eastAsia="仿宋" w:cs="仿宋"/>
                <w:color w:val="auto"/>
                <w:sz w:val="24"/>
              </w:rPr>
            </w:pPr>
            <w:r>
              <w:rPr>
                <w:rFonts w:ascii="仿宋" w:hAnsi="仿宋" w:eastAsia="仿宋" w:cs="仿宋"/>
                <w:color w:val="auto"/>
                <w:sz w:val="24"/>
              </w:rPr>
              <w:t>工程建设法规</w:t>
            </w:r>
          </w:p>
        </w:tc>
        <w:tc>
          <w:tcPr>
            <w:tcW w:w="2550" w:type="dxa"/>
            <w:vAlign w:val="center"/>
          </w:tcPr>
          <w:p w14:paraId="38FF1EAF">
            <w:pPr>
              <w:spacing w:line="320" w:lineRule="exact"/>
              <w:jc w:val="center"/>
              <w:rPr>
                <w:rFonts w:ascii="仿宋" w:hAnsi="仿宋" w:eastAsia="仿宋" w:cs="仿宋"/>
                <w:color w:val="auto"/>
                <w:sz w:val="24"/>
              </w:rPr>
            </w:pPr>
            <w:r>
              <w:rPr>
                <w:rFonts w:hint="eastAsia" w:ascii="仿宋" w:hAnsi="仿宋" w:eastAsia="仿宋" w:cs="仿宋"/>
                <w:color w:val="auto"/>
                <w:sz w:val="24"/>
              </w:rPr>
              <w:t>使学生熟悉和掌握工程建设领域的基本法律法规，包括建筑法、合同法、招标投标法等相关法律的基本概念、表现形式及基本内容。了解工程建设程序、建筑工程许可、建筑工程质量和安全生产管理等法律制度的具体规定。</w:t>
            </w:r>
          </w:p>
          <w:p w14:paraId="565BEA31">
            <w:pPr>
              <w:spacing w:line="320" w:lineRule="exact"/>
              <w:jc w:val="center"/>
              <w:rPr>
                <w:rFonts w:ascii="仿宋" w:hAnsi="仿宋" w:eastAsia="仿宋" w:cs="仿宋"/>
                <w:color w:val="auto"/>
                <w:sz w:val="24"/>
              </w:rPr>
            </w:pPr>
          </w:p>
        </w:tc>
        <w:tc>
          <w:tcPr>
            <w:tcW w:w="2250" w:type="dxa"/>
            <w:vAlign w:val="center"/>
          </w:tcPr>
          <w:p w14:paraId="35E06F1A">
            <w:pPr>
              <w:spacing w:line="320" w:lineRule="exact"/>
              <w:jc w:val="center"/>
              <w:rPr>
                <w:rFonts w:ascii="仿宋" w:hAnsi="仿宋" w:eastAsia="仿宋" w:cs="仿宋"/>
                <w:color w:val="auto"/>
                <w:sz w:val="24"/>
              </w:rPr>
            </w:pPr>
            <w:r>
              <w:rPr>
                <w:rFonts w:hint="eastAsia" w:ascii="仿宋" w:hAnsi="仿宋" w:eastAsia="仿宋" w:cs="仿宋"/>
                <w:color w:val="auto"/>
                <w:sz w:val="24"/>
              </w:rPr>
              <w:t>建设法规的概念、特征、作用及体系构成。建设法律关系及其构成要素。</w:t>
            </w:r>
          </w:p>
          <w:p w14:paraId="5E54160B">
            <w:pPr>
              <w:spacing w:line="320" w:lineRule="exact"/>
              <w:jc w:val="center"/>
              <w:rPr>
                <w:rFonts w:ascii="仿宋" w:hAnsi="仿宋" w:eastAsia="仿宋" w:cs="仿宋"/>
                <w:color w:val="auto"/>
                <w:sz w:val="24"/>
              </w:rPr>
            </w:pPr>
            <w:r>
              <w:rPr>
                <w:rFonts w:hint="eastAsia" w:ascii="仿宋" w:hAnsi="仿宋" w:eastAsia="仿宋" w:cs="仿宋"/>
                <w:color w:val="auto"/>
                <w:sz w:val="24"/>
              </w:rPr>
              <w:t>城乡规划法的基本概念、制定、实施及修改程序。工程建设者执业资格管理制度。建设工程勘察设计法规及其相关要求。</w:t>
            </w:r>
            <w:r>
              <w:rPr>
                <w:rFonts w:ascii="仿宋" w:hAnsi="仿宋" w:eastAsia="仿宋" w:cs="仿宋"/>
                <w:color w:val="auto"/>
                <w:sz w:val="24"/>
              </w:rPr>
              <w:t>建设工程发包与承包法律制度</w:t>
            </w:r>
            <w:r>
              <w:rPr>
                <w:rFonts w:hint="eastAsia" w:ascii="仿宋" w:hAnsi="仿宋" w:eastAsia="仿宋" w:cs="仿宋"/>
                <w:color w:val="auto"/>
                <w:sz w:val="24"/>
              </w:rPr>
              <w:t>：建设工程发包与承包的基本概念、原则及分类。招标、投标、开标、评标和中标过程中的法律规定。建设工程合同的概念、种类及订立程序。合同的效力、履行、变更与终止及违约责任等法律规定。</w:t>
            </w:r>
          </w:p>
          <w:p w14:paraId="34EB130A">
            <w:pPr>
              <w:spacing w:line="320" w:lineRule="exact"/>
              <w:jc w:val="center"/>
              <w:rPr>
                <w:rFonts w:ascii="仿宋" w:hAnsi="仿宋" w:eastAsia="仿宋" w:cs="仿宋"/>
                <w:color w:val="auto"/>
                <w:sz w:val="24"/>
              </w:rPr>
            </w:pPr>
            <w:r>
              <w:rPr>
                <w:rFonts w:hint="eastAsia" w:ascii="仿宋" w:hAnsi="仿宋" w:eastAsia="仿宋" w:cs="仿宋"/>
                <w:color w:val="auto"/>
                <w:sz w:val="24"/>
              </w:rPr>
              <w:t>建设工程安全生产管理的基本方针、制度及责任体系。施工现场管理与文明施工的相关规定。建设工程质量管理的基本概念、原则及制度。</w:t>
            </w:r>
          </w:p>
          <w:p w14:paraId="54E99432">
            <w:pPr>
              <w:spacing w:line="320" w:lineRule="exact"/>
              <w:jc w:val="center"/>
              <w:rPr>
                <w:rFonts w:ascii="仿宋" w:hAnsi="仿宋" w:eastAsia="仿宋" w:cs="仿宋"/>
                <w:color w:val="auto"/>
                <w:sz w:val="24"/>
              </w:rPr>
            </w:pPr>
          </w:p>
        </w:tc>
        <w:tc>
          <w:tcPr>
            <w:tcW w:w="2167" w:type="dxa"/>
            <w:vAlign w:val="center"/>
          </w:tcPr>
          <w:p w14:paraId="08B62C9E">
            <w:pPr>
              <w:spacing w:line="320" w:lineRule="exact"/>
              <w:jc w:val="center"/>
              <w:rPr>
                <w:rFonts w:ascii="仿宋" w:hAnsi="仿宋" w:eastAsia="仿宋" w:cs="仿宋"/>
                <w:color w:val="auto"/>
                <w:sz w:val="24"/>
              </w:rPr>
            </w:pPr>
            <w:r>
              <w:rPr>
                <w:rFonts w:hint="eastAsia" w:ascii="仿宋" w:hAnsi="仿宋" w:eastAsia="仿宋" w:cs="仿宋"/>
                <w:color w:val="auto"/>
                <w:sz w:val="24"/>
              </w:rPr>
              <w:t>确保学生对法律法规知识有全面深入</w:t>
            </w:r>
            <w:r>
              <w:rPr>
                <w:rFonts w:hint="eastAsia" w:ascii="仿宋" w:hAnsi="仿宋" w:eastAsia="仿宋" w:cs="仿宋"/>
                <w:color w:val="auto"/>
                <w:sz w:val="24"/>
                <w:lang w:eastAsia="zh-CN"/>
              </w:rPr>
              <w:t>地</w:t>
            </w:r>
            <w:r>
              <w:rPr>
                <w:rFonts w:hint="eastAsia" w:ascii="仿宋" w:hAnsi="仿宋" w:eastAsia="仿宋" w:cs="仿宋"/>
                <w:color w:val="auto"/>
                <w:sz w:val="24"/>
              </w:rPr>
              <w:t>理解。</w:t>
            </w:r>
          </w:p>
          <w:p w14:paraId="3A04422A">
            <w:pPr>
              <w:spacing w:line="320" w:lineRule="exact"/>
              <w:jc w:val="center"/>
              <w:rPr>
                <w:rFonts w:ascii="仿宋" w:hAnsi="仿宋" w:eastAsia="仿宋" w:cs="仿宋"/>
                <w:color w:val="auto"/>
                <w:sz w:val="24"/>
              </w:rPr>
            </w:pPr>
            <w:r>
              <w:rPr>
                <w:rFonts w:hint="eastAsia" w:ascii="仿宋" w:hAnsi="仿宋" w:eastAsia="仿宋" w:cs="仿宋"/>
                <w:color w:val="auto"/>
                <w:sz w:val="24"/>
              </w:rPr>
              <w:t>课程内容应紧密结合工程建设实际，注重理论实践的结合。关注行业动态和法律法规的最新变化，及时更新教学内容和案例。</w:t>
            </w:r>
          </w:p>
          <w:p w14:paraId="4B31C30F">
            <w:pPr>
              <w:spacing w:line="320" w:lineRule="exact"/>
              <w:jc w:val="center"/>
              <w:rPr>
                <w:rFonts w:ascii="仿宋" w:hAnsi="仿宋" w:eastAsia="仿宋" w:cs="仿宋"/>
                <w:color w:val="auto"/>
                <w:sz w:val="24"/>
              </w:rPr>
            </w:pPr>
            <w:r>
              <w:rPr>
                <w:rFonts w:hint="eastAsia" w:ascii="仿宋" w:hAnsi="仿宋" w:eastAsia="仿宋" w:cs="仿宋"/>
                <w:color w:val="auto"/>
                <w:sz w:val="24"/>
              </w:rPr>
              <w:t xml:space="preserve"> 鼓励学生自主学习和探究，培养其独立思考和解决问题的能力。</w:t>
            </w:r>
          </w:p>
          <w:p w14:paraId="42ED804C">
            <w:pPr>
              <w:spacing w:line="320" w:lineRule="exact"/>
              <w:jc w:val="center"/>
              <w:rPr>
                <w:rFonts w:ascii="仿宋" w:hAnsi="仿宋" w:eastAsia="仿宋" w:cs="仿宋"/>
                <w:color w:val="auto"/>
                <w:sz w:val="24"/>
              </w:rPr>
            </w:pPr>
          </w:p>
          <w:p w14:paraId="69D4029A">
            <w:pPr>
              <w:spacing w:line="320" w:lineRule="exact"/>
              <w:jc w:val="center"/>
              <w:rPr>
                <w:rFonts w:ascii="仿宋" w:hAnsi="仿宋" w:eastAsia="仿宋" w:cs="仿宋"/>
                <w:color w:val="auto"/>
                <w:sz w:val="24"/>
              </w:rPr>
            </w:pPr>
          </w:p>
        </w:tc>
      </w:tr>
      <w:tr w14:paraId="2F54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6090FB66">
            <w:pPr>
              <w:spacing w:line="320" w:lineRule="exact"/>
              <w:jc w:val="center"/>
              <w:rPr>
                <w:rFonts w:ascii="仿宋" w:hAnsi="仿宋" w:eastAsia="仿宋" w:cs="仿宋"/>
                <w:color w:val="auto"/>
                <w:sz w:val="24"/>
              </w:rPr>
            </w:pPr>
            <w:r>
              <w:rPr>
                <w:rFonts w:hint="eastAsia" w:ascii="仿宋" w:hAnsi="仿宋" w:eastAsia="仿宋" w:cs="仿宋"/>
                <w:color w:val="auto"/>
                <w:sz w:val="24"/>
              </w:rPr>
              <w:t>2</w:t>
            </w:r>
          </w:p>
        </w:tc>
        <w:tc>
          <w:tcPr>
            <w:tcW w:w="1681" w:type="dxa"/>
            <w:vAlign w:val="center"/>
          </w:tcPr>
          <w:p w14:paraId="649E4512">
            <w:pPr>
              <w:spacing w:line="320" w:lineRule="exact"/>
              <w:jc w:val="center"/>
              <w:rPr>
                <w:rFonts w:ascii="仿宋" w:hAnsi="仿宋" w:eastAsia="仿宋" w:cs="仿宋"/>
                <w:color w:val="auto"/>
                <w:sz w:val="24"/>
              </w:rPr>
            </w:pPr>
            <w:r>
              <w:rPr>
                <w:rFonts w:hint="eastAsia" w:ascii="仿宋" w:hAnsi="仿宋" w:eastAsia="仿宋" w:cs="仿宋"/>
                <w:color w:val="auto"/>
                <w:sz w:val="24"/>
              </w:rPr>
              <w:t>微景观</w:t>
            </w:r>
          </w:p>
        </w:tc>
        <w:tc>
          <w:tcPr>
            <w:tcW w:w="2550" w:type="dxa"/>
            <w:vAlign w:val="center"/>
          </w:tcPr>
          <w:p w14:paraId="0159FCA5">
            <w:pPr>
              <w:spacing w:line="320" w:lineRule="exact"/>
              <w:jc w:val="center"/>
              <w:rPr>
                <w:rFonts w:ascii="仿宋" w:hAnsi="仿宋" w:eastAsia="仿宋" w:cs="仿宋"/>
                <w:color w:val="auto"/>
                <w:sz w:val="24"/>
              </w:rPr>
            </w:pPr>
            <w:r>
              <w:rPr>
                <w:rFonts w:hint="eastAsia" w:ascii="仿宋" w:hAnsi="仿宋" w:eastAsia="仿宋" w:cs="仿宋"/>
                <w:color w:val="auto"/>
                <w:sz w:val="24"/>
              </w:rPr>
              <w:t>使学生全面了解微景观的概念、分类、制作技巧及艺术表现方法。掌握微景观植物的分类认知、造景植物的应用方法、造景器具的应用技巧等。</w:t>
            </w:r>
          </w:p>
          <w:p w14:paraId="3E789CC8">
            <w:pPr>
              <w:spacing w:line="320" w:lineRule="exact"/>
              <w:rPr>
                <w:rFonts w:ascii="仿宋" w:hAnsi="仿宋" w:eastAsia="仿宋" w:cs="仿宋"/>
                <w:color w:val="auto"/>
                <w:sz w:val="24"/>
              </w:rPr>
            </w:pPr>
            <w:r>
              <w:rPr>
                <w:rFonts w:hint="eastAsia" w:ascii="仿宋" w:hAnsi="仿宋" w:eastAsia="仿宋" w:cs="仿宋"/>
                <w:color w:val="auto"/>
                <w:sz w:val="24"/>
              </w:rPr>
              <w:t>培养学生的动手操作能力，能够独立完成微景观作品的设计与制作。</w:t>
            </w:r>
          </w:p>
          <w:p w14:paraId="5D0EBA54">
            <w:pPr>
              <w:spacing w:line="320" w:lineRule="exact"/>
              <w:jc w:val="center"/>
              <w:rPr>
                <w:rFonts w:ascii="仿宋" w:hAnsi="仿宋" w:eastAsia="仿宋" w:cs="仿宋"/>
                <w:color w:val="auto"/>
                <w:sz w:val="24"/>
              </w:rPr>
            </w:pPr>
          </w:p>
        </w:tc>
        <w:tc>
          <w:tcPr>
            <w:tcW w:w="2250" w:type="dxa"/>
            <w:vAlign w:val="center"/>
          </w:tcPr>
          <w:p w14:paraId="0E04194D">
            <w:pPr>
              <w:spacing w:line="320" w:lineRule="exact"/>
              <w:jc w:val="center"/>
              <w:rPr>
                <w:rFonts w:ascii="仿宋" w:hAnsi="仿宋" w:eastAsia="仿宋" w:cs="仿宋"/>
                <w:color w:val="auto"/>
                <w:sz w:val="24"/>
              </w:rPr>
            </w:pPr>
            <w:r>
              <w:rPr>
                <w:rFonts w:hint="eastAsia" w:ascii="仿宋" w:hAnsi="仿宋" w:eastAsia="仿宋" w:cs="仿宋"/>
                <w:color w:val="auto"/>
                <w:sz w:val="24"/>
              </w:rPr>
              <w:t>景观的概念、历史发展及现状。</w:t>
            </w:r>
          </w:p>
          <w:p w14:paraId="685E618E">
            <w:pPr>
              <w:spacing w:line="320" w:lineRule="exact"/>
              <w:jc w:val="center"/>
              <w:rPr>
                <w:rFonts w:ascii="仿宋" w:hAnsi="仿宋" w:eastAsia="仿宋" w:cs="仿宋"/>
                <w:color w:val="auto"/>
                <w:sz w:val="24"/>
              </w:rPr>
            </w:pPr>
            <w:r>
              <w:rPr>
                <w:rFonts w:hint="eastAsia" w:ascii="仿宋" w:hAnsi="仿宋" w:eastAsia="仿宋" w:cs="仿宋"/>
                <w:color w:val="auto"/>
                <w:sz w:val="24"/>
              </w:rPr>
              <w:t>微景观的分类与特点，包括不同风格、用途的微景观介绍。微景植物的分类认知，包括植物的生态习性、观赏特性等。微景观制作的基本原理、流程与技巧。</w:t>
            </w:r>
          </w:p>
          <w:p w14:paraId="527DB7F8">
            <w:pPr>
              <w:spacing w:line="320" w:lineRule="exact"/>
              <w:jc w:val="center"/>
              <w:rPr>
                <w:rFonts w:ascii="仿宋" w:hAnsi="仿宋" w:eastAsia="仿宋" w:cs="仿宋"/>
                <w:color w:val="auto"/>
                <w:sz w:val="24"/>
              </w:rPr>
            </w:pPr>
          </w:p>
        </w:tc>
        <w:tc>
          <w:tcPr>
            <w:tcW w:w="2167" w:type="dxa"/>
            <w:vAlign w:val="center"/>
          </w:tcPr>
          <w:p w14:paraId="36F28830">
            <w:pPr>
              <w:spacing w:line="320" w:lineRule="exact"/>
              <w:jc w:val="center"/>
              <w:rPr>
                <w:rFonts w:ascii="仿宋" w:hAnsi="仿宋" w:eastAsia="仿宋" w:cs="仿宋"/>
                <w:color w:val="auto"/>
                <w:sz w:val="24"/>
              </w:rPr>
            </w:pPr>
            <w:r>
              <w:rPr>
                <w:rFonts w:hint="eastAsia" w:ascii="仿宋" w:hAnsi="仿宋" w:eastAsia="仿宋" w:cs="仿宋"/>
                <w:color w:val="auto"/>
                <w:sz w:val="24"/>
              </w:rPr>
              <w:t>供充足的实践机会和条件，确保每位学生都能亲手制作微景观作品。在实践过程中，教师应加强对学生操作的指导和监督，确保学生的安全和作品的质量。鼓励学生大胆创新，勇于尝试不同的设计风格和元素。</w:t>
            </w:r>
          </w:p>
          <w:p w14:paraId="6B91158A">
            <w:pPr>
              <w:spacing w:line="320" w:lineRule="exact"/>
              <w:jc w:val="center"/>
              <w:rPr>
                <w:rFonts w:ascii="仿宋" w:hAnsi="仿宋" w:eastAsia="仿宋" w:cs="仿宋"/>
                <w:color w:val="auto"/>
                <w:sz w:val="24"/>
              </w:rPr>
            </w:pPr>
          </w:p>
        </w:tc>
      </w:tr>
      <w:tr w14:paraId="78B29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B6678E2">
            <w:pPr>
              <w:spacing w:line="320" w:lineRule="exact"/>
              <w:jc w:val="center"/>
              <w:rPr>
                <w:rFonts w:ascii="仿宋" w:hAnsi="仿宋" w:eastAsia="仿宋" w:cs="仿宋"/>
                <w:color w:val="auto"/>
                <w:sz w:val="24"/>
              </w:rPr>
            </w:pPr>
            <w:r>
              <w:rPr>
                <w:rFonts w:hint="eastAsia" w:ascii="仿宋" w:hAnsi="仿宋" w:eastAsia="仿宋" w:cs="仿宋"/>
                <w:color w:val="auto"/>
                <w:sz w:val="24"/>
              </w:rPr>
              <w:t>3</w:t>
            </w:r>
          </w:p>
        </w:tc>
        <w:tc>
          <w:tcPr>
            <w:tcW w:w="1681" w:type="dxa"/>
            <w:vAlign w:val="center"/>
          </w:tcPr>
          <w:p w14:paraId="70C4C43A">
            <w:pPr>
              <w:spacing w:line="320" w:lineRule="exact"/>
              <w:jc w:val="center"/>
              <w:rPr>
                <w:rFonts w:ascii="仿宋" w:hAnsi="仿宋" w:eastAsia="仿宋" w:cs="仿宋"/>
                <w:color w:val="auto"/>
                <w:sz w:val="24"/>
              </w:rPr>
            </w:pPr>
            <w:r>
              <w:rPr>
                <w:rFonts w:hint="eastAsia" w:ascii="仿宋" w:hAnsi="仿宋" w:eastAsia="仿宋" w:cs="仿宋"/>
                <w:color w:val="auto"/>
                <w:sz w:val="24"/>
              </w:rPr>
              <w:t>速写</w:t>
            </w:r>
          </w:p>
        </w:tc>
        <w:tc>
          <w:tcPr>
            <w:tcW w:w="2550" w:type="dxa"/>
            <w:vAlign w:val="center"/>
          </w:tcPr>
          <w:p w14:paraId="2085A518">
            <w:pPr>
              <w:spacing w:line="320" w:lineRule="exact"/>
              <w:rPr>
                <w:rFonts w:ascii="仿宋" w:hAnsi="仿宋" w:eastAsia="仿宋" w:cs="仿宋"/>
                <w:color w:val="auto"/>
                <w:sz w:val="24"/>
              </w:rPr>
            </w:pPr>
            <w:r>
              <w:rPr>
                <w:rFonts w:hint="eastAsia" w:ascii="仿宋" w:hAnsi="仿宋" w:eastAsia="仿宋" w:cs="仿宋"/>
                <w:color w:val="auto"/>
                <w:sz w:val="24"/>
              </w:rPr>
              <w:t>学生需了解速写的基本概念、特点及其在历史和艺术中的地位。掌握速写表现的基础知识和基本技能，包括线条造型、明暗关系处理等。熟悉速写造型的一般规律，如人体比例、透视关系等。</w:t>
            </w:r>
          </w:p>
          <w:p w14:paraId="5BD7B8F1">
            <w:pPr>
              <w:spacing w:line="320" w:lineRule="exact"/>
              <w:jc w:val="center"/>
              <w:rPr>
                <w:rFonts w:ascii="仿宋" w:hAnsi="仿宋" w:eastAsia="仿宋" w:cs="仿宋"/>
                <w:color w:val="auto"/>
                <w:sz w:val="24"/>
              </w:rPr>
            </w:pPr>
          </w:p>
        </w:tc>
        <w:tc>
          <w:tcPr>
            <w:tcW w:w="2250" w:type="dxa"/>
            <w:vAlign w:val="center"/>
          </w:tcPr>
          <w:p w14:paraId="17DD4AE4">
            <w:pPr>
              <w:spacing w:line="320" w:lineRule="exact"/>
              <w:jc w:val="center"/>
              <w:rPr>
                <w:rFonts w:ascii="仿宋" w:hAnsi="仿宋" w:eastAsia="仿宋" w:cs="仿宋"/>
                <w:color w:val="auto"/>
                <w:sz w:val="24"/>
              </w:rPr>
            </w:pPr>
            <w:r>
              <w:rPr>
                <w:rFonts w:hint="eastAsia" w:ascii="仿宋" w:hAnsi="仿宋" w:eastAsia="仿宋" w:cs="仿宋"/>
                <w:color w:val="auto"/>
                <w:sz w:val="24"/>
              </w:rPr>
              <w:t>速写概念与历史发展：介绍速写的起源、发展及其在各艺术流派中的应用。速写基础知识：包括线条表现、明暗关系、构图法则等。人体结构与比例：详细讲解人体的骨骼、肌肉结构以及比例关系，为学生绘制人物速写打下基础。透视与空间表现：教授透视原理及其在速写中的应用，帮助学生构建三维空间感。</w:t>
            </w:r>
          </w:p>
          <w:p w14:paraId="215665A2">
            <w:pPr>
              <w:spacing w:line="320" w:lineRule="exact"/>
              <w:jc w:val="center"/>
              <w:rPr>
                <w:rFonts w:ascii="仿宋" w:hAnsi="仿宋" w:eastAsia="仿宋" w:cs="仿宋"/>
                <w:color w:val="auto"/>
                <w:sz w:val="24"/>
              </w:rPr>
            </w:pPr>
          </w:p>
        </w:tc>
        <w:tc>
          <w:tcPr>
            <w:tcW w:w="2167" w:type="dxa"/>
            <w:vAlign w:val="center"/>
          </w:tcPr>
          <w:p w14:paraId="17AFEA6E">
            <w:pPr>
              <w:spacing w:line="320" w:lineRule="exact"/>
              <w:jc w:val="center"/>
              <w:rPr>
                <w:rFonts w:ascii="仿宋" w:hAnsi="仿宋" w:eastAsia="仿宋" w:cs="仿宋"/>
                <w:color w:val="auto"/>
                <w:sz w:val="24"/>
              </w:rPr>
            </w:pPr>
            <w:r>
              <w:rPr>
                <w:rFonts w:hint="eastAsia" w:ascii="仿宋" w:hAnsi="仿宋" w:eastAsia="仿宋" w:cs="仿宋"/>
                <w:color w:val="auto"/>
                <w:sz w:val="24"/>
              </w:rPr>
              <w:t>强调速写与其他美术课程的联系与融合，促进学生的全面发展。</w:t>
            </w:r>
          </w:p>
          <w:p w14:paraId="51BBDDEE">
            <w:pPr>
              <w:spacing w:line="320" w:lineRule="exact"/>
              <w:jc w:val="center"/>
              <w:rPr>
                <w:rFonts w:ascii="仿宋" w:hAnsi="仿宋" w:eastAsia="仿宋" w:cs="仿宋"/>
                <w:color w:val="auto"/>
                <w:sz w:val="24"/>
              </w:rPr>
            </w:pPr>
            <w:r>
              <w:rPr>
                <w:rFonts w:hint="eastAsia" w:ascii="仿宋" w:hAnsi="仿宋" w:eastAsia="仿宋" w:cs="仿宋"/>
                <w:color w:val="auto"/>
                <w:sz w:val="24"/>
              </w:rPr>
              <w:t>鼓励学生参加速写比赛和展览活动，展示个人才华并交流学习经验。</w:t>
            </w:r>
          </w:p>
          <w:p w14:paraId="078A3F1A">
            <w:pPr>
              <w:spacing w:line="320" w:lineRule="exact"/>
              <w:jc w:val="center"/>
              <w:rPr>
                <w:rFonts w:ascii="仿宋" w:hAnsi="仿宋" w:eastAsia="仿宋" w:cs="仿宋"/>
                <w:color w:val="auto"/>
                <w:sz w:val="24"/>
              </w:rPr>
            </w:pPr>
          </w:p>
        </w:tc>
      </w:tr>
      <w:tr w14:paraId="69789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2263DC3">
            <w:pPr>
              <w:spacing w:line="320" w:lineRule="exact"/>
              <w:jc w:val="center"/>
              <w:rPr>
                <w:rFonts w:ascii="仿宋" w:hAnsi="仿宋" w:eastAsia="仿宋" w:cs="仿宋"/>
                <w:color w:val="auto"/>
                <w:sz w:val="24"/>
              </w:rPr>
            </w:pPr>
            <w:r>
              <w:rPr>
                <w:rFonts w:hint="eastAsia" w:ascii="仿宋" w:hAnsi="仿宋" w:eastAsia="仿宋" w:cs="仿宋"/>
                <w:color w:val="auto"/>
                <w:sz w:val="24"/>
              </w:rPr>
              <w:t>4</w:t>
            </w:r>
          </w:p>
        </w:tc>
        <w:tc>
          <w:tcPr>
            <w:tcW w:w="1681" w:type="dxa"/>
            <w:vAlign w:val="center"/>
          </w:tcPr>
          <w:p w14:paraId="796A5BA7">
            <w:pPr>
              <w:spacing w:line="320" w:lineRule="exact"/>
              <w:jc w:val="center"/>
              <w:rPr>
                <w:rFonts w:ascii="仿宋" w:hAnsi="仿宋" w:eastAsia="仿宋" w:cs="仿宋"/>
                <w:color w:val="auto"/>
                <w:sz w:val="24"/>
              </w:rPr>
            </w:pPr>
            <w:r>
              <w:rPr>
                <w:rFonts w:hint="eastAsia" w:ascii="仿宋" w:hAnsi="仿宋" w:eastAsia="仿宋" w:cs="仿宋"/>
                <w:color w:val="auto"/>
                <w:sz w:val="24"/>
              </w:rPr>
              <w:t>艺术欣赏</w:t>
            </w:r>
          </w:p>
        </w:tc>
        <w:tc>
          <w:tcPr>
            <w:tcW w:w="2550" w:type="dxa"/>
            <w:vAlign w:val="center"/>
          </w:tcPr>
          <w:p w14:paraId="4AFA734B">
            <w:pPr>
              <w:spacing w:line="320" w:lineRule="exact"/>
              <w:jc w:val="center"/>
              <w:rPr>
                <w:rFonts w:ascii="仿宋" w:hAnsi="仿宋" w:eastAsia="仿宋" w:cs="仿宋"/>
                <w:color w:val="auto"/>
                <w:sz w:val="24"/>
              </w:rPr>
            </w:pPr>
            <w:r>
              <w:rPr>
                <w:rFonts w:hint="eastAsia" w:ascii="仿宋" w:hAnsi="仿宋" w:eastAsia="仿宋" w:cs="仿宋"/>
                <w:color w:val="auto"/>
                <w:sz w:val="24"/>
              </w:rPr>
              <w:t xml:space="preserve">  坚持以马克思主义为指导，贯彻理论联系实际的原则，通过艺术知识的传授，特别是通过作品的赏析，培养学生艺术欣赏能力，提高文化品位及学生的审美素质。</w:t>
            </w:r>
          </w:p>
          <w:p w14:paraId="3CC3AA39">
            <w:pPr>
              <w:spacing w:line="320" w:lineRule="exact"/>
              <w:jc w:val="center"/>
              <w:rPr>
                <w:rFonts w:ascii="仿宋" w:hAnsi="仿宋" w:eastAsia="仿宋" w:cs="仿宋"/>
                <w:color w:val="auto"/>
                <w:sz w:val="24"/>
              </w:rPr>
            </w:pPr>
            <w:r>
              <w:rPr>
                <w:rFonts w:hint="eastAsia" w:ascii="仿宋" w:hAnsi="仿宋" w:eastAsia="仿宋" w:cs="仿宋"/>
                <w:color w:val="auto"/>
                <w:sz w:val="24"/>
              </w:rPr>
              <w:t xml:space="preserve">  引导学生树立正确的审美观念，培养高雅的审美品位，提高人文素养。</w:t>
            </w:r>
          </w:p>
          <w:p w14:paraId="0193708D">
            <w:pPr>
              <w:spacing w:line="320" w:lineRule="exact"/>
              <w:jc w:val="center"/>
              <w:rPr>
                <w:rFonts w:ascii="仿宋" w:hAnsi="仿宋" w:eastAsia="仿宋" w:cs="仿宋"/>
                <w:color w:val="auto"/>
                <w:sz w:val="24"/>
              </w:rPr>
            </w:pPr>
            <w:r>
              <w:rPr>
                <w:rFonts w:hint="eastAsia" w:ascii="仿宋" w:hAnsi="仿宋" w:eastAsia="仿宋" w:cs="仿宋"/>
                <w:color w:val="auto"/>
                <w:sz w:val="24"/>
              </w:rPr>
              <w:t xml:space="preserve">  使学生了解艺术涵盖的范畴、美术的分类，以及中外优秀艺术成果，理解并尊重多元文化。</w:t>
            </w:r>
          </w:p>
          <w:p w14:paraId="5231F333">
            <w:pPr>
              <w:spacing w:line="320" w:lineRule="exact"/>
              <w:jc w:val="center"/>
              <w:rPr>
                <w:rFonts w:ascii="仿宋" w:hAnsi="仿宋" w:eastAsia="仿宋" w:cs="仿宋"/>
                <w:color w:val="auto"/>
                <w:sz w:val="24"/>
              </w:rPr>
            </w:pPr>
            <w:r>
              <w:rPr>
                <w:rFonts w:hint="eastAsia" w:ascii="仿宋" w:hAnsi="仿宋" w:eastAsia="仿宋" w:cs="仿宋"/>
                <w:color w:val="auto"/>
                <w:sz w:val="24"/>
              </w:rPr>
              <w:t xml:space="preserve">  培养学生的艺术审美能力和精益求精的工匠精神，并激发学生的创新思维和实践能力。</w:t>
            </w:r>
          </w:p>
          <w:p w14:paraId="6A679838">
            <w:pPr>
              <w:spacing w:line="320" w:lineRule="exact"/>
              <w:jc w:val="center"/>
              <w:rPr>
                <w:rFonts w:ascii="仿宋" w:hAnsi="仿宋" w:eastAsia="仿宋" w:cs="仿宋"/>
                <w:color w:val="auto"/>
                <w:sz w:val="24"/>
              </w:rPr>
            </w:pPr>
          </w:p>
        </w:tc>
        <w:tc>
          <w:tcPr>
            <w:tcW w:w="2250" w:type="dxa"/>
            <w:vAlign w:val="center"/>
          </w:tcPr>
          <w:p w14:paraId="20663820">
            <w:pPr>
              <w:spacing w:line="320" w:lineRule="exact"/>
              <w:jc w:val="center"/>
              <w:rPr>
                <w:rFonts w:ascii="仿宋" w:hAnsi="仿宋" w:eastAsia="仿宋" w:cs="仿宋"/>
                <w:color w:val="auto"/>
                <w:sz w:val="24"/>
              </w:rPr>
            </w:pPr>
            <w:r>
              <w:rPr>
                <w:rFonts w:hint="eastAsia" w:ascii="仿宋" w:hAnsi="仿宋" w:eastAsia="仿宋" w:cs="仿宋"/>
                <w:color w:val="auto"/>
                <w:sz w:val="24"/>
              </w:rPr>
              <w:t xml:space="preserve"> 艺术的起源、发展及基本概念。</w:t>
            </w:r>
          </w:p>
          <w:p w14:paraId="3A9645F3">
            <w:pPr>
              <w:spacing w:line="320" w:lineRule="exact"/>
              <w:jc w:val="center"/>
              <w:rPr>
                <w:rFonts w:ascii="仿宋" w:hAnsi="仿宋" w:eastAsia="仿宋" w:cs="仿宋"/>
                <w:color w:val="auto"/>
                <w:sz w:val="24"/>
              </w:rPr>
            </w:pPr>
            <w:r>
              <w:rPr>
                <w:rFonts w:hint="eastAsia" w:ascii="仿宋" w:hAnsi="仿宋" w:eastAsia="仿宋" w:cs="仿宋"/>
                <w:color w:val="auto"/>
                <w:sz w:val="24"/>
              </w:rPr>
              <w:t>艺术与美学的关系，艺术美的构成要素。不同艺术门类的特点、分类及欣赏方法。选取具有代表性的艺术作品进行赏析，包括绘画、雕塑、建筑、工艺美术等。分析艺术作品的创作背景、艺术语言、艺术形象、艺术意蕴等方面。引导学生从多个角度理解和评价艺术作品，培养批判性思维和审美能力。</w:t>
            </w:r>
          </w:p>
          <w:p w14:paraId="77BDB517">
            <w:pPr>
              <w:spacing w:line="320" w:lineRule="exact"/>
              <w:jc w:val="center"/>
              <w:rPr>
                <w:rFonts w:ascii="仿宋" w:hAnsi="仿宋" w:eastAsia="仿宋" w:cs="仿宋"/>
                <w:color w:val="auto"/>
                <w:sz w:val="24"/>
              </w:rPr>
            </w:pPr>
          </w:p>
          <w:p w14:paraId="169E0B3C">
            <w:pPr>
              <w:spacing w:line="320" w:lineRule="exact"/>
              <w:jc w:val="center"/>
              <w:rPr>
                <w:rFonts w:ascii="仿宋" w:hAnsi="仿宋" w:eastAsia="仿宋" w:cs="仿宋"/>
                <w:color w:val="auto"/>
                <w:sz w:val="24"/>
              </w:rPr>
            </w:pPr>
          </w:p>
        </w:tc>
        <w:tc>
          <w:tcPr>
            <w:tcW w:w="2167" w:type="dxa"/>
            <w:vAlign w:val="center"/>
          </w:tcPr>
          <w:p w14:paraId="48A8E189">
            <w:pPr>
              <w:spacing w:line="320" w:lineRule="exact"/>
              <w:jc w:val="center"/>
              <w:rPr>
                <w:rFonts w:ascii="仿宋" w:hAnsi="仿宋" w:eastAsia="仿宋" w:cs="仿宋"/>
                <w:color w:val="auto"/>
                <w:sz w:val="24"/>
              </w:rPr>
            </w:pPr>
            <w:r>
              <w:rPr>
                <w:rFonts w:hint="eastAsia" w:ascii="仿宋" w:hAnsi="仿宋" w:eastAsia="仿宋" w:cs="仿宋"/>
                <w:color w:val="auto"/>
                <w:sz w:val="24"/>
              </w:rPr>
              <w:t>备扎实的艺术理论基础和教学经验，能够清晰、准确地传授艺术知识。激发学生的学习兴趣和主动性。引导学生关注艺术发展的最新动态和研究成果，拓宽知识视野。加强艺术实践环节的教学，使学生能够将理论知识与实践相结合。鼓励学生积极参与艺术创作和欣赏活动，培养实践能力和创新能力。提供丰富的艺术资源和材料，满足学生的学习需求。</w:t>
            </w:r>
          </w:p>
          <w:p w14:paraId="15945D8F">
            <w:pPr>
              <w:spacing w:line="320" w:lineRule="exact"/>
              <w:jc w:val="center"/>
              <w:rPr>
                <w:rFonts w:ascii="仿宋" w:hAnsi="仿宋" w:eastAsia="仿宋" w:cs="仿宋"/>
                <w:color w:val="auto"/>
                <w:sz w:val="24"/>
              </w:rPr>
            </w:pPr>
          </w:p>
          <w:p w14:paraId="6C9283F3">
            <w:pPr>
              <w:spacing w:line="320" w:lineRule="exact"/>
              <w:jc w:val="center"/>
              <w:rPr>
                <w:rFonts w:ascii="仿宋" w:hAnsi="仿宋" w:eastAsia="仿宋" w:cs="仿宋"/>
                <w:color w:val="auto"/>
                <w:sz w:val="24"/>
              </w:rPr>
            </w:pPr>
          </w:p>
        </w:tc>
      </w:tr>
    </w:tbl>
    <w:p w14:paraId="191F4E9E">
      <w:pPr>
        <w:overflowPunct w:val="0"/>
        <w:adjustRightInd w:val="0"/>
        <w:spacing w:line="520" w:lineRule="exact"/>
        <w:ind w:firstLine="320" w:firstLineChars="100"/>
        <w:outlineLvl w:val="0"/>
        <w:rPr>
          <w:rFonts w:ascii="黑体" w:hAnsi="黑体" w:eastAsia="黑体"/>
          <w:sz w:val="32"/>
          <w:szCs w:val="32"/>
        </w:rPr>
      </w:pPr>
      <w:r>
        <w:rPr>
          <w:rFonts w:hint="eastAsia" w:ascii="黑体" w:hAnsi="黑体" w:eastAsia="黑体"/>
          <w:sz w:val="32"/>
          <w:szCs w:val="32"/>
        </w:rPr>
        <w:t>（三）第二课堂</w:t>
      </w:r>
    </w:p>
    <w:p w14:paraId="3962A3B7">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第二课堂包括思想成长、社会实践与志愿服务、文艺体育、工作履历、科技学术和创新创业、专业技能特长等其他各类课程及活动。</w:t>
      </w:r>
    </w:p>
    <w:p w14:paraId="33EA502E">
      <w:pPr>
        <w:overflowPunct w:val="0"/>
        <w:adjustRightInd w:val="0"/>
        <w:spacing w:line="520" w:lineRule="exact"/>
        <w:ind w:firstLine="320" w:firstLineChars="100"/>
        <w:outlineLvl w:val="0"/>
        <w:rPr>
          <w:rFonts w:ascii="黑体" w:hAnsi="黑体" w:eastAsia="黑体"/>
          <w:sz w:val="32"/>
          <w:szCs w:val="32"/>
        </w:rPr>
      </w:pPr>
    </w:p>
    <w:p w14:paraId="7AB12E0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sz w:val="32"/>
          <w:szCs w:val="32"/>
        </w:rPr>
      </w:pPr>
      <w:r>
        <w:rPr>
          <w:rFonts w:ascii="黑体" w:hAnsi="黑体" w:eastAsia="黑体"/>
          <w:sz w:val="32"/>
          <w:szCs w:val="32"/>
        </w:rPr>
        <w:t>七、教学进程总体安排</w:t>
      </w:r>
    </w:p>
    <w:p w14:paraId="5798EBBD">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（一）教学时间安排</w:t>
      </w:r>
    </w:p>
    <w:p w14:paraId="5692D66C">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本专业总周数为120周。其中，校内教学共76周，校外教学共 31周，复习考试共6周，机动共7周。教学安排可根据具体情况经教务科研处审批后作适当调整。</w:t>
      </w:r>
    </w:p>
    <w:p w14:paraId="30E8FB07">
      <w:pPr>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建筑室内设计专业教学时间安排表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627DF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1"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3E8059A6">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eastAsia="zh-CN"/>
              </w:rPr>
            </w:pPr>
          </w:p>
          <w:p w14:paraId="5EFA4082">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14:paraId="68D4C07A">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val="en-US" w:eastAsia="zh-CN"/>
              </w:rPr>
            </w:pPr>
          </w:p>
          <w:p w14:paraId="418136E7">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14:paraId="72EC5652">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327" w:type="dxa"/>
            <w:noWrap w:val="0"/>
            <w:vAlign w:val="center"/>
          </w:tcPr>
          <w:p w14:paraId="72C14C02">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327" w:type="dxa"/>
            <w:noWrap w:val="0"/>
            <w:vAlign w:val="center"/>
          </w:tcPr>
          <w:p w14:paraId="329F7482">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327" w:type="dxa"/>
            <w:noWrap w:val="0"/>
            <w:vAlign w:val="center"/>
          </w:tcPr>
          <w:p w14:paraId="3D3159FD">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327" w:type="dxa"/>
            <w:noWrap w:val="0"/>
            <w:vAlign w:val="center"/>
          </w:tcPr>
          <w:p w14:paraId="78493403">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327" w:type="dxa"/>
            <w:noWrap w:val="0"/>
            <w:vAlign w:val="center"/>
          </w:tcPr>
          <w:p w14:paraId="3BA26F6E">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14:paraId="24D10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432237C0">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第一学年</w:t>
            </w:r>
          </w:p>
        </w:tc>
        <w:tc>
          <w:tcPr>
            <w:tcW w:w="1327" w:type="dxa"/>
            <w:noWrap w:val="0"/>
            <w:vAlign w:val="top"/>
          </w:tcPr>
          <w:p w14:paraId="6B4276EF">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4FD223EC">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57FC594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255B7400">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1D89EC27">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71501BB0">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73B2E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2B33222F">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6E0CB130">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0857D467">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21008B77">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0A5E1B82">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4890E458">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099792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06772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6CD06E8A">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第二学年</w:t>
            </w:r>
          </w:p>
        </w:tc>
        <w:tc>
          <w:tcPr>
            <w:tcW w:w="1327" w:type="dxa"/>
            <w:noWrap w:val="0"/>
            <w:vAlign w:val="top"/>
          </w:tcPr>
          <w:p w14:paraId="4A356F6B">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327" w:type="dxa"/>
            <w:noWrap w:val="0"/>
            <w:vAlign w:val="top"/>
          </w:tcPr>
          <w:p w14:paraId="55EBD9FC">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1B24B358">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5EBDA2AA">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7C12B11">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46991BB">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374F3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3E15114D">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739CEE4F">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15AC69B7">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04807287">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015A9121">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030BA45C">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168C4E1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2B971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5155FDA5">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第三学年</w:t>
            </w:r>
          </w:p>
        </w:tc>
        <w:tc>
          <w:tcPr>
            <w:tcW w:w="1327" w:type="dxa"/>
            <w:noWrap w:val="0"/>
            <w:vAlign w:val="top"/>
          </w:tcPr>
          <w:p w14:paraId="5749DA6B">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327" w:type="dxa"/>
            <w:noWrap w:val="0"/>
            <w:vAlign w:val="top"/>
          </w:tcPr>
          <w:p w14:paraId="1DB3BFF1">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727E41AC">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327" w:type="dxa"/>
            <w:noWrap w:val="0"/>
            <w:vAlign w:val="top"/>
          </w:tcPr>
          <w:p w14:paraId="02E2751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62694DD4">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46580EA">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33452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6DDD9829">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0AC11161">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327" w:type="dxa"/>
            <w:noWrap w:val="0"/>
            <w:vAlign w:val="top"/>
          </w:tcPr>
          <w:p w14:paraId="195A7340">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25D5522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327" w:type="dxa"/>
            <w:noWrap w:val="0"/>
            <w:vAlign w:val="top"/>
          </w:tcPr>
          <w:p w14:paraId="48C65DF9">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9B0AEF0">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7AEF2C2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13D3C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top"/>
          </w:tcPr>
          <w:p w14:paraId="783A3E9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327" w:type="dxa"/>
            <w:noWrap w:val="0"/>
            <w:vAlign w:val="top"/>
          </w:tcPr>
          <w:p w14:paraId="242B3FF7">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76</w:t>
            </w:r>
          </w:p>
        </w:tc>
        <w:tc>
          <w:tcPr>
            <w:tcW w:w="1327" w:type="dxa"/>
            <w:noWrap w:val="0"/>
            <w:vAlign w:val="top"/>
          </w:tcPr>
          <w:p w14:paraId="103E2EF0">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31</w:t>
            </w:r>
          </w:p>
        </w:tc>
        <w:tc>
          <w:tcPr>
            <w:tcW w:w="1327" w:type="dxa"/>
            <w:noWrap w:val="0"/>
            <w:vAlign w:val="top"/>
          </w:tcPr>
          <w:p w14:paraId="09405D7B">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6</w:t>
            </w:r>
          </w:p>
        </w:tc>
        <w:tc>
          <w:tcPr>
            <w:tcW w:w="1327" w:type="dxa"/>
            <w:noWrap w:val="0"/>
            <w:vAlign w:val="top"/>
          </w:tcPr>
          <w:p w14:paraId="3E01CC39">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7</w:t>
            </w:r>
          </w:p>
        </w:tc>
        <w:tc>
          <w:tcPr>
            <w:tcW w:w="1327" w:type="dxa"/>
            <w:noWrap w:val="0"/>
            <w:vAlign w:val="top"/>
          </w:tcPr>
          <w:p w14:paraId="110EA06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14:paraId="388A3D5C">
      <w:pPr>
        <w:spacing w:line="520" w:lineRule="exact"/>
        <w:ind w:firstLine="320" w:firstLineChars="100"/>
        <w:rPr>
          <w:rFonts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14:paraId="62665D14">
      <w:pPr>
        <w:spacing w:line="52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highlight w:val="none"/>
        </w:rPr>
        <w:t>本专业教学总学时为</w:t>
      </w:r>
      <w:r>
        <w:rPr>
          <w:rFonts w:hint="eastAsia" w:ascii="仿宋_GB2312" w:hAnsi="仿宋_GB2312" w:eastAsia="仿宋_GB2312" w:cs="仿宋_GB2312"/>
          <w:spacing w:val="-2"/>
          <w:sz w:val="32"/>
          <w:szCs w:val="32"/>
          <w:highlight w:val="none"/>
          <w:lang w:val="en-US" w:eastAsia="zh-CN"/>
        </w:rPr>
        <w:t>3214</w:t>
      </w:r>
      <w:r>
        <w:rPr>
          <w:rFonts w:hint="eastAsia" w:ascii="仿宋_GB2312" w:hAnsi="仿宋_GB2312" w:eastAsia="仿宋_GB2312" w:cs="仿宋_GB2312"/>
          <w:bCs/>
          <w:sz w:val="32"/>
          <w:szCs w:val="32"/>
          <w:highlight w:val="none"/>
        </w:rPr>
        <w:t>学时。其中理论教学</w:t>
      </w:r>
      <w:r>
        <w:rPr>
          <w:rFonts w:hint="eastAsia" w:ascii="仿宋_GB2312" w:hAnsi="仿宋_GB2312" w:eastAsia="仿宋_GB2312" w:cs="仿宋_GB2312"/>
          <w:bCs/>
          <w:sz w:val="32"/>
          <w:szCs w:val="32"/>
          <w:highlight w:val="none"/>
          <w:lang w:val="en-US" w:eastAsia="zh-CN"/>
        </w:rPr>
        <w:t>1032</w:t>
      </w:r>
      <w:r>
        <w:rPr>
          <w:rFonts w:hint="eastAsia" w:ascii="仿宋_GB2312" w:hAnsi="仿宋_GB2312" w:eastAsia="仿宋_GB2312" w:cs="仿宋_GB2312"/>
          <w:bCs/>
          <w:sz w:val="32"/>
          <w:szCs w:val="32"/>
          <w:highlight w:val="none"/>
        </w:rPr>
        <w:t>学时，占</w:t>
      </w:r>
      <w:r>
        <w:rPr>
          <w:rFonts w:hint="eastAsia" w:ascii="仿宋_GB2312" w:hAnsi="仿宋_GB2312" w:eastAsia="仿宋_GB2312" w:cs="仿宋_GB2312"/>
          <w:spacing w:val="-2"/>
          <w:sz w:val="32"/>
          <w:szCs w:val="32"/>
          <w:highlight w:val="none"/>
        </w:rPr>
        <w:t>3</w:t>
      </w:r>
      <w:r>
        <w:rPr>
          <w:rFonts w:hint="eastAsia" w:ascii="仿宋_GB2312" w:hAnsi="仿宋_GB2312" w:eastAsia="仿宋_GB2312" w:cs="仿宋_GB2312"/>
          <w:spacing w:val="-2"/>
          <w:sz w:val="32"/>
          <w:szCs w:val="32"/>
          <w:highlight w:val="none"/>
          <w:lang w:val="en-US" w:eastAsia="zh-CN"/>
        </w:rPr>
        <w:t>2</w:t>
      </w:r>
      <w:r>
        <w:rPr>
          <w:rFonts w:hint="eastAsia" w:ascii="仿宋_GB2312" w:hAnsi="仿宋_GB2312" w:eastAsia="仿宋_GB2312" w:cs="仿宋_GB2312"/>
          <w:spacing w:val="-2"/>
          <w:sz w:val="32"/>
          <w:szCs w:val="32"/>
          <w:highlight w:val="none"/>
        </w:rPr>
        <w:t>.</w:t>
      </w:r>
      <w:r>
        <w:rPr>
          <w:rFonts w:hint="eastAsia" w:ascii="仿宋_GB2312" w:hAnsi="仿宋_GB2312" w:eastAsia="仿宋_GB2312" w:cs="仿宋_GB2312"/>
          <w:spacing w:val="-2"/>
          <w:sz w:val="32"/>
          <w:szCs w:val="32"/>
          <w:highlight w:val="none"/>
          <w:lang w:val="en-US" w:eastAsia="zh-CN"/>
        </w:rPr>
        <w:t>11</w:t>
      </w:r>
      <w:r>
        <w:rPr>
          <w:rFonts w:hint="eastAsia" w:ascii="仿宋_GB2312" w:hAnsi="仿宋_GB2312" w:eastAsia="仿宋_GB2312" w:cs="仿宋_GB2312"/>
          <w:bCs/>
          <w:sz w:val="32"/>
          <w:szCs w:val="32"/>
          <w:highlight w:val="none"/>
        </w:rPr>
        <w:t xml:space="preserve">%；实践教学 </w:t>
      </w:r>
      <w:r>
        <w:rPr>
          <w:rFonts w:hint="eastAsia" w:ascii="仿宋_GB2312" w:hAnsi="仿宋_GB2312" w:eastAsia="仿宋_GB2312" w:cs="仿宋_GB2312"/>
          <w:spacing w:val="-2"/>
          <w:sz w:val="32"/>
          <w:szCs w:val="32"/>
          <w:highlight w:val="none"/>
          <w:lang w:val="en-US" w:eastAsia="zh-CN"/>
        </w:rPr>
        <w:t>2182</w:t>
      </w:r>
      <w:r>
        <w:rPr>
          <w:rFonts w:hint="eastAsia" w:ascii="仿宋_GB2312" w:hAnsi="仿宋_GB2312" w:eastAsia="仿宋_GB2312" w:cs="仿宋_GB2312"/>
          <w:bCs/>
          <w:sz w:val="32"/>
          <w:szCs w:val="32"/>
          <w:highlight w:val="none"/>
        </w:rPr>
        <w:t>学时，占</w:t>
      </w:r>
      <w:r>
        <w:rPr>
          <w:rFonts w:hint="eastAsia" w:ascii="仿宋_GB2312" w:hAnsi="仿宋_GB2312" w:eastAsia="仿宋_GB2312" w:cs="仿宋_GB2312"/>
          <w:spacing w:val="-2"/>
          <w:sz w:val="32"/>
          <w:szCs w:val="32"/>
          <w:highlight w:val="none"/>
        </w:rPr>
        <w:t>6</w:t>
      </w:r>
      <w:r>
        <w:rPr>
          <w:rFonts w:hint="eastAsia" w:ascii="仿宋_GB2312" w:hAnsi="仿宋_GB2312" w:eastAsia="仿宋_GB2312" w:cs="仿宋_GB2312"/>
          <w:spacing w:val="-2"/>
          <w:sz w:val="32"/>
          <w:szCs w:val="32"/>
          <w:highlight w:val="none"/>
          <w:lang w:val="en-US" w:eastAsia="zh-CN"/>
        </w:rPr>
        <w:t>7.89</w:t>
      </w:r>
      <w:r>
        <w:rPr>
          <w:rFonts w:hint="eastAsia" w:ascii="仿宋_GB2312" w:hAnsi="仿宋_GB2312" w:eastAsia="仿宋_GB2312" w:cs="仿宋_GB2312"/>
          <w:bCs/>
          <w:sz w:val="32"/>
          <w:szCs w:val="32"/>
          <w:highlight w:val="none"/>
        </w:rPr>
        <w:t xml:space="preserve"> %，其中岗位实习累计时间6个月。公共基础课910学时，占</w:t>
      </w:r>
      <w:r>
        <w:rPr>
          <w:rFonts w:hint="eastAsia" w:ascii="仿宋_GB2312" w:hAnsi="仿宋_GB2312" w:eastAsia="仿宋_GB2312" w:cs="仿宋_GB2312"/>
          <w:spacing w:val="-2"/>
          <w:sz w:val="32"/>
          <w:szCs w:val="32"/>
          <w:highlight w:val="none"/>
        </w:rPr>
        <w:t>28.6</w:t>
      </w:r>
      <w:r>
        <w:rPr>
          <w:rFonts w:hint="eastAsia" w:ascii="仿宋_GB2312" w:hAnsi="仿宋_GB2312" w:eastAsia="仿宋_GB2312" w:cs="仿宋_GB2312"/>
          <w:spacing w:val="-2"/>
          <w:sz w:val="32"/>
          <w:szCs w:val="32"/>
          <w:highlight w:val="none"/>
          <w:lang w:val="en-US" w:eastAsia="zh-CN"/>
        </w:rPr>
        <w:t>7</w:t>
      </w:r>
      <w:r>
        <w:rPr>
          <w:rFonts w:hint="eastAsia" w:ascii="仿宋_GB2312" w:hAnsi="仿宋_GB2312" w:eastAsia="仿宋_GB2312" w:cs="仿宋_GB2312"/>
          <w:bCs/>
          <w:sz w:val="32"/>
          <w:szCs w:val="32"/>
          <w:highlight w:val="none"/>
        </w:rPr>
        <w:t>%；选修课</w:t>
      </w:r>
      <w:r>
        <w:rPr>
          <w:rFonts w:hint="eastAsia" w:ascii="仿宋_GB2312" w:hAnsi="仿宋_GB2312" w:eastAsia="仿宋_GB2312" w:cs="仿宋_GB2312"/>
          <w:spacing w:val="-2"/>
          <w:sz w:val="32"/>
          <w:szCs w:val="32"/>
          <w:highlight w:val="none"/>
          <w:lang w:val="en-US" w:eastAsia="zh-CN"/>
        </w:rPr>
        <w:t>324</w:t>
      </w:r>
      <w:r>
        <w:rPr>
          <w:rFonts w:hint="eastAsia" w:ascii="仿宋_GB2312" w:hAnsi="仿宋_GB2312" w:eastAsia="仿宋_GB2312" w:cs="仿宋_GB2312"/>
          <w:bCs/>
          <w:sz w:val="32"/>
          <w:szCs w:val="32"/>
          <w:highlight w:val="none"/>
        </w:rPr>
        <w:t>学时，占</w:t>
      </w:r>
      <w:r>
        <w:rPr>
          <w:rFonts w:hint="eastAsia" w:ascii="仿宋_GB2312" w:hAnsi="仿宋_GB2312" w:eastAsia="仿宋_GB2312" w:cs="仿宋_GB2312"/>
          <w:bCs/>
          <w:sz w:val="32"/>
          <w:szCs w:val="32"/>
          <w:highlight w:val="none"/>
          <w:lang w:val="en-US" w:eastAsia="zh-CN"/>
        </w:rPr>
        <w:t>10.21</w:t>
      </w:r>
      <w:r>
        <w:rPr>
          <w:rFonts w:hint="eastAsia" w:ascii="仿宋_GB2312" w:hAnsi="仿宋_GB2312" w:eastAsia="仿宋_GB2312" w:cs="仿宋_GB2312"/>
          <w:bCs/>
          <w:sz w:val="32"/>
          <w:szCs w:val="32"/>
          <w:highlight w:val="none"/>
        </w:rPr>
        <w:t xml:space="preserve">%。  </w:t>
      </w:r>
      <w:r>
        <w:rPr>
          <w:rFonts w:hint="eastAsia" w:ascii="仿宋_GB2312" w:hAnsi="仿宋_GB2312" w:eastAsia="仿宋_GB2312" w:cs="仿宋_GB2312"/>
          <w:bCs/>
          <w:sz w:val="32"/>
          <w:szCs w:val="32"/>
        </w:rPr>
        <w:t xml:space="preserve">         </w:t>
      </w:r>
    </w:p>
    <w:p w14:paraId="3A18517B">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仿宋_GB2312" w:hAnsi="仿宋_GB2312" w:eastAsia="仿宋_GB2312" w:cs="仿宋_GB2312"/>
          <w:spacing w:val="-2"/>
          <w:sz w:val="32"/>
          <w:szCs w:val="32"/>
          <w:highlight w:val="none"/>
        </w:rPr>
      </w:pPr>
    </w:p>
    <w:p w14:paraId="1EBAEB3F">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仿宋_GB2312" w:hAnsi="仿宋_GB2312" w:eastAsia="仿宋_GB2312" w:cs="仿宋_GB2312"/>
          <w:spacing w:val="-2"/>
          <w:sz w:val="32"/>
          <w:szCs w:val="32"/>
          <w:highlight w:val="none"/>
        </w:rPr>
      </w:pPr>
    </w:p>
    <w:p w14:paraId="7C10F26E">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仿宋_GB2312" w:hAnsi="仿宋_GB2312" w:eastAsia="仿宋_GB2312" w:cs="仿宋_GB2312"/>
          <w:spacing w:val="-2"/>
          <w:sz w:val="32"/>
          <w:szCs w:val="32"/>
          <w:highlight w:val="none"/>
        </w:rPr>
      </w:pPr>
    </w:p>
    <w:p w14:paraId="54FCEC87">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仿宋_GB2312" w:hAnsi="仿宋_GB2312" w:eastAsia="仿宋_GB2312" w:cs="仿宋_GB2312"/>
          <w:spacing w:val="-2"/>
          <w:sz w:val="32"/>
          <w:szCs w:val="32"/>
          <w:highlight w:val="none"/>
        </w:rPr>
      </w:pPr>
      <w:r>
        <w:rPr>
          <w:rFonts w:hint="eastAsia" w:ascii="仿宋_GB2312" w:hAnsi="仿宋_GB2312" w:eastAsia="仿宋_GB2312" w:cs="仿宋_GB2312"/>
          <w:spacing w:val="-2"/>
          <w:sz w:val="32"/>
          <w:szCs w:val="32"/>
          <w:highlight w:val="none"/>
        </w:rPr>
        <w:t>建筑室内设计专业课程学时、学分分配表</w:t>
      </w:r>
    </w:p>
    <w:tbl>
      <w:tblPr>
        <w:tblStyle w:val="5"/>
        <w:tblW w:w="91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64"/>
        <w:gridCol w:w="852"/>
        <w:gridCol w:w="852"/>
        <w:gridCol w:w="852"/>
        <w:gridCol w:w="1056"/>
        <w:gridCol w:w="722"/>
        <w:gridCol w:w="722"/>
        <w:gridCol w:w="1034"/>
        <w:gridCol w:w="722"/>
        <w:gridCol w:w="1308"/>
      </w:tblGrid>
      <w:tr w14:paraId="64DB8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916"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6B112F4">
            <w:pPr>
              <w:keepNext w:val="0"/>
              <w:keepLines w:val="0"/>
              <w:widowControl/>
              <w:suppressLineNumbers w:val="0"/>
              <w:ind w:firstLineChars="200"/>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课程类别</w:t>
            </w:r>
          </w:p>
        </w:tc>
        <w:tc>
          <w:tcPr>
            <w:tcW w:w="852" w:type="dxa"/>
            <w:vMerge w:val="restart"/>
            <w:tcBorders>
              <w:top w:val="single" w:color="000000" w:sz="8" w:space="0"/>
              <w:left w:val="nil"/>
              <w:bottom w:val="single" w:color="000000" w:sz="8" w:space="0"/>
              <w:right w:val="single" w:color="000000" w:sz="8" w:space="0"/>
            </w:tcBorders>
            <w:shd w:val="clear" w:color="auto" w:fill="auto"/>
            <w:noWrap/>
            <w:vAlign w:val="center"/>
          </w:tcPr>
          <w:p w14:paraId="047BB5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课程性质</w:t>
            </w:r>
          </w:p>
        </w:tc>
        <w:tc>
          <w:tcPr>
            <w:tcW w:w="852" w:type="dxa"/>
            <w:vMerge w:val="restart"/>
            <w:tcBorders>
              <w:top w:val="single" w:color="000000" w:sz="8" w:space="0"/>
              <w:left w:val="nil"/>
              <w:bottom w:val="single" w:color="000000" w:sz="8" w:space="0"/>
              <w:right w:val="single" w:color="000000" w:sz="8" w:space="0"/>
            </w:tcBorders>
            <w:shd w:val="clear" w:color="auto" w:fill="auto"/>
            <w:noWrap/>
            <w:vAlign w:val="center"/>
          </w:tcPr>
          <w:p w14:paraId="3FC19C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学分</w:t>
            </w:r>
          </w:p>
        </w:tc>
        <w:tc>
          <w:tcPr>
            <w:tcW w:w="1056" w:type="dxa"/>
            <w:vMerge w:val="restart"/>
            <w:tcBorders>
              <w:top w:val="single" w:color="000000" w:sz="8" w:space="0"/>
              <w:left w:val="nil"/>
              <w:bottom w:val="single" w:color="000000" w:sz="8" w:space="0"/>
              <w:right w:val="single" w:color="000000" w:sz="8" w:space="0"/>
            </w:tcBorders>
            <w:shd w:val="clear" w:color="auto" w:fill="auto"/>
            <w:noWrap/>
            <w:vAlign w:val="center"/>
          </w:tcPr>
          <w:p w14:paraId="2F57B1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占专业总学分比例</w:t>
            </w:r>
          </w:p>
        </w:tc>
        <w:tc>
          <w:tcPr>
            <w:tcW w:w="4508" w:type="dxa"/>
            <w:gridSpan w:val="5"/>
            <w:tcBorders>
              <w:top w:val="single" w:color="000000" w:sz="8" w:space="0"/>
              <w:left w:val="nil"/>
              <w:bottom w:val="single" w:color="000000" w:sz="8" w:space="0"/>
              <w:right w:val="single" w:color="000000" w:sz="8" w:space="0"/>
            </w:tcBorders>
            <w:shd w:val="clear" w:color="auto" w:fill="auto"/>
            <w:noWrap/>
            <w:vAlign w:val="center"/>
          </w:tcPr>
          <w:p w14:paraId="3C3C03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r>
      <w:tr w14:paraId="68883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916"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B82A820">
            <w:pPr>
              <w:jc w:val="center"/>
              <w:rPr>
                <w:rFonts w:hint="eastAsia" w:ascii="仿宋" w:hAnsi="仿宋" w:eastAsia="仿宋" w:cs="仿宋"/>
                <w:i w:val="0"/>
                <w:iCs w:val="0"/>
                <w:color w:val="000000"/>
                <w:sz w:val="24"/>
                <w:szCs w:val="24"/>
                <w:u w:val="none"/>
              </w:rPr>
            </w:pPr>
          </w:p>
        </w:tc>
        <w:tc>
          <w:tcPr>
            <w:tcW w:w="852"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62695B1">
            <w:pPr>
              <w:jc w:val="center"/>
              <w:rPr>
                <w:rFonts w:hint="eastAsia" w:ascii="仿宋" w:hAnsi="仿宋" w:eastAsia="仿宋" w:cs="仿宋"/>
                <w:i w:val="0"/>
                <w:iCs w:val="0"/>
                <w:color w:val="000000"/>
                <w:sz w:val="24"/>
                <w:szCs w:val="24"/>
                <w:u w:val="none"/>
              </w:rPr>
            </w:pPr>
          </w:p>
        </w:tc>
        <w:tc>
          <w:tcPr>
            <w:tcW w:w="852"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E6B8F17">
            <w:pPr>
              <w:jc w:val="center"/>
              <w:rPr>
                <w:rFonts w:hint="eastAsia" w:ascii="仿宋" w:hAnsi="仿宋" w:eastAsia="仿宋" w:cs="仿宋"/>
                <w:i w:val="0"/>
                <w:iCs w:val="0"/>
                <w:color w:val="000000"/>
                <w:sz w:val="24"/>
                <w:szCs w:val="24"/>
                <w:u w:val="none"/>
              </w:rPr>
            </w:pPr>
          </w:p>
        </w:tc>
        <w:tc>
          <w:tcPr>
            <w:tcW w:w="1056"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82A126E">
            <w:pPr>
              <w:jc w:val="center"/>
              <w:rPr>
                <w:rFonts w:hint="eastAsia" w:ascii="仿宋" w:hAnsi="仿宋" w:eastAsia="仿宋" w:cs="仿宋"/>
                <w:i w:val="0"/>
                <w:iCs w:val="0"/>
                <w:color w:val="000000"/>
                <w:sz w:val="24"/>
                <w:szCs w:val="24"/>
                <w:u w:val="none"/>
              </w:rPr>
            </w:pPr>
          </w:p>
        </w:tc>
        <w:tc>
          <w:tcPr>
            <w:tcW w:w="722" w:type="dxa"/>
            <w:vMerge w:val="restart"/>
            <w:tcBorders>
              <w:top w:val="nil"/>
              <w:left w:val="nil"/>
              <w:bottom w:val="single" w:color="000000" w:sz="8" w:space="0"/>
              <w:right w:val="single" w:color="000000" w:sz="8" w:space="0"/>
            </w:tcBorders>
            <w:shd w:val="clear" w:color="auto" w:fill="auto"/>
            <w:noWrap/>
            <w:vAlign w:val="center"/>
          </w:tcPr>
          <w:p w14:paraId="5D9F75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1756" w:type="dxa"/>
            <w:gridSpan w:val="2"/>
            <w:tcBorders>
              <w:top w:val="single" w:color="000000" w:sz="8" w:space="0"/>
              <w:left w:val="nil"/>
              <w:bottom w:val="single" w:color="000000" w:sz="8" w:space="0"/>
              <w:right w:val="single" w:color="000000" w:sz="8" w:space="0"/>
            </w:tcBorders>
            <w:shd w:val="clear" w:color="auto" w:fill="auto"/>
            <w:noWrap/>
            <w:vAlign w:val="center"/>
          </w:tcPr>
          <w:p w14:paraId="3CB8F3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理论教学</w:t>
            </w:r>
          </w:p>
        </w:tc>
        <w:tc>
          <w:tcPr>
            <w:tcW w:w="2030" w:type="dxa"/>
            <w:gridSpan w:val="2"/>
            <w:tcBorders>
              <w:top w:val="single" w:color="000000" w:sz="8" w:space="0"/>
              <w:left w:val="nil"/>
              <w:bottom w:val="single" w:color="000000" w:sz="8" w:space="0"/>
              <w:right w:val="single" w:color="000000" w:sz="8" w:space="0"/>
            </w:tcBorders>
            <w:shd w:val="clear" w:color="auto" w:fill="auto"/>
            <w:noWrap/>
            <w:vAlign w:val="center"/>
          </w:tcPr>
          <w:p w14:paraId="74AE6C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实践教学</w:t>
            </w:r>
          </w:p>
        </w:tc>
      </w:tr>
      <w:tr w14:paraId="6F6EB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916"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332C553">
            <w:pPr>
              <w:jc w:val="center"/>
              <w:rPr>
                <w:rFonts w:hint="eastAsia" w:ascii="仿宋" w:hAnsi="仿宋" w:eastAsia="仿宋" w:cs="仿宋"/>
                <w:i w:val="0"/>
                <w:iCs w:val="0"/>
                <w:color w:val="000000"/>
                <w:sz w:val="24"/>
                <w:szCs w:val="24"/>
                <w:u w:val="none"/>
              </w:rPr>
            </w:pPr>
          </w:p>
        </w:tc>
        <w:tc>
          <w:tcPr>
            <w:tcW w:w="852"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94BB3CF">
            <w:pPr>
              <w:jc w:val="center"/>
              <w:rPr>
                <w:rFonts w:hint="eastAsia" w:ascii="仿宋" w:hAnsi="仿宋" w:eastAsia="仿宋" w:cs="仿宋"/>
                <w:i w:val="0"/>
                <w:iCs w:val="0"/>
                <w:color w:val="000000"/>
                <w:sz w:val="24"/>
                <w:szCs w:val="24"/>
                <w:u w:val="none"/>
              </w:rPr>
            </w:pPr>
          </w:p>
        </w:tc>
        <w:tc>
          <w:tcPr>
            <w:tcW w:w="852"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0360658">
            <w:pPr>
              <w:jc w:val="center"/>
              <w:rPr>
                <w:rFonts w:hint="eastAsia" w:ascii="仿宋" w:hAnsi="仿宋" w:eastAsia="仿宋" w:cs="仿宋"/>
                <w:i w:val="0"/>
                <w:iCs w:val="0"/>
                <w:color w:val="000000"/>
                <w:sz w:val="24"/>
                <w:szCs w:val="24"/>
                <w:u w:val="none"/>
              </w:rPr>
            </w:pPr>
          </w:p>
        </w:tc>
        <w:tc>
          <w:tcPr>
            <w:tcW w:w="1056"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D6A431F">
            <w:pPr>
              <w:jc w:val="center"/>
              <w:rPr>
                <w:rFonts w:hint="eastAsia" w:ascii="仿宋" w:hAnsi="仿宋" w:eastAsia="仿宋" w:cs="仿宋"/>
                <w:i w:val="0"/>
                <w:iCs w:val="0"/>
                <w:color w:val="000000"/>
                <w:sz w:val="24"/>
                <w:szCs w:val="24"/>
                <w:u w:val="none"/>
              </w:rPr>
            </w:pPr>
          </w:p>
        </w:tc>
        <w:tc>
          <w:tcPr>
            <w:tcW w:w="722" w:type="dxa"/>
            <w:vMerge w:val="continue"/>
            <w:tcBorders>
              <w:top w:val="nil"/>
              <w:left w:val="nil"/>
              <w:bottom w:val="single" w:color="000000" w:sz="8" w:space="0"/>
              <w:right w:val="single" w:color="000000" w:sz="8" w:space="0"/>
            </w:tcBorders>
            <w:shd w:val="clear" w:color="auto" w:fill="auto"/>
            <w:noWrap/>
            <w:vAlign w:val="center"/>
          </w:tcPr>
          <w:p w14:paraId="62C2814D">
            <w:pPr>
              <w:jc w:val="center"/>
              <w:rPr>
                <w:rFonts w:hint="eastAsia" w:ascii="仿宋" w:hAnsi="仿宋" w:eastAsia="仿宋" w:cs="仿宋"/>
                <w:i w:val="0"/>
                <w:iCs w:val="0"/>
                <w:color w:val="000000"/>
                <w:sz w:val="24"/>
                <w:szCs w:val="24"/>
                <w:u w:val="none"/>
              </w:rPr>
            </w:pPr>
          </w:p>
        </w:tc>
        <w:tc>
          <w:tcPr>
            <w:tcW w:w="722" w:type="dxa"/>
            <w:tcBorders>
              <w:top w:val="nil"/>
              <w:left w:val="nil"/>
              <w:bottom w:val="single" w:color="000000" w:sz="8" w:space="0"/>
              <w:right w:val="single" w:color="000000" w:sz="8" w:space="0"/>
            </w:tcBorders>
            <w:shd w:val="clear" w:color="auto" w:fill="auto"/>
            <w:noWrap/>
            <w:vAlign w:val="center"/>
          </w:tcPr>
          <w:p w14:paraId="6CCF2D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1034" w:type="dxa"/>
            <w:tcBorders>
              <w:top w:val="nil"/>
              <w:left w:val="nil"/>
              <w:bottom w:val="single" w:color="000000" w:sz="8" w:space="0"/>
              <w:right w:val="single" w:color="000000" w:sz="8" w:space="0"/>
            </w:tcBorders>
            <w:shd w:val="clear" w:color="auto" w:fill="auto"/>
            <w:vAlign w:val="center"/>
          </w:tcPr>
          <w:p w14:paraId="3936A1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c>
          <w:tcPr>
            <w:tcW w:w="722" w:type="dxa"/>
            <w:tcBorders>
              <w:top w:val="nil"/>
              <w:left w:val="nil"/>
              <w:bottom w:val="single" w:color="000000" w:sz="8" w:space="0"/>
              <w:right w:val="single" w:color="000000" w:sz="8" w:space="0"/>
            </w:tcBorders>
            <w:shd w:val="clear" w:color="auto" w:fill="auto"/>
            <w:noWrap/>
            <w:vAlign w:val="center"/>
          </w:tcPr>
          <w:p w14:paraId="240A1C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1308" w:type="dxa"/>
            <w:tcBorders>
              <w:top w:val="nil"/>
              <w:left w:val="nil"/>
              <w:bottom w:val="single" w:color="000000" w:sz="8" w:space="0"/>
              <w:right w:val="single" w:color="000000" w:sz="8" w:space="0"/>
            </w:tcBorders>
            <w:shd w:val="clear" w:color="auto" w:fill="auto"/>
            <w:vAlign w:val="center"/>
          </w:tcPr>
          <w:p w14:paraId="5774CE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r>
      <w:tr w14:paraId="260D6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916"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1186AD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公共基础课</w:t>
            </w:r>
          </w:p>
        </w:tc>
        <w:tc>
          <w:tcPr>
            <w:tcW w:w="852" w:type="dxa"/>
            <w:tcBorders>
              <w:top w:val="nil"/>
              <w:left w:val="nil"/>
              <w:bottom w:val="single" w:color="000000" w:sz="8" w:space="0"/>
              <w:right w:val="single" w:color="000000" w:sz="8" w:space="0"/>
            </w:tcBorders>
            <w:shd w:val="clear" w:color="auto" w:fill="auto"/>
            <w:noWrap/>
            <w:vAlign w:val="center"/>
          </w:tcPr>
          <w:p w14:paraId="758481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52" w:type="dxa"/>
            <w:tcBorders>
              <w:top w:val="nil"/>
              <w:left w:val="nil"/>
              <w:bottom w:val="single" w:color="000000" w:sz="8" w:space="0"/>
              <w:right w:val="single" w:color="000000" w:sz="8" w:space="0"/>
            </w:tcBorders>
            <w:shd w:val="clear" w:color="auto" w:fill="auto"/>
            <w:noWrap/>
            <w:vAlign w:val="center"/>
          </w:tcPr>
          <w:p w14:paraId="02A77C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1056" w:type="dxa"/>
            <w:tcBorders>
              <w:top w:val="nil"/>
              <w:left w:val="nil"/>
              <w:bottom w:val="single" w:color="000000" w:sz="8" w:space="0"/>
              <w:right w:val="single" w:color="000000" w:sz="8" w:space="0"/>
            </w:tcBorders>
            <w:shd w:val="clear" w:color="auto" w:fill="auto"/>
            <w:noWrap/>
            <w:vAlign w:val="center"/>
          </w:tcPr>
          <w:p w14:paraId="616780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20.57%</w:t>
            </w:r>
          </w:p>
        </w:tc>
        <w:tc>
          <w:tcPr>
            <w:tcW w:w="722" w:type="dxa"/>
            <w:tcBorders>
              <w:top w:val="nil"/>
              <w:left w:val="nil"/>
              <w:bottom w:val="single" w:color="000000" w:sz="8" w:space="0"/>
              <w:right w:val="single" w:color="000000" w:sz="8" w:space="0"/>
            </w:tcBorders>
            <w:shd w:val="clear" w:color="auto" w:fill="auto"/>
            <w:noWrap/>
            <w:vAlign w:val="center"/>
          </w:tcPr>
          <w:p w14:paraId="032DD4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694</w:t>
            </w:r>
          </w:p>
        </w:tc>
        <w:tc>
          <w:tcPr>
            <w:tcW w:w="722" w:type="dxa"/>
            <w:tcBorders>
              <w:top w:val="nil"/>
              <w:left w:val="nil"/>
              <w:bottom w:val="single" w:color="000000" w:sz="8" w:space="0"/>
              <w:right w:val="single" w:color="000000" w:sz="8" w:space="0"/>
            </w:tcBorders>
            <w:shd w:val="clear" w:color="auto" w:fill="auto"/>
            <w:noWrap/>
            <w:vAlign w:val="center"/>
          </w:tcPr>
          <w:p w14:paraId="5A3742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378</w:t>
            </w:r>
          </w:p>
        </w:tc>
        <w:tc>
          <w:tcPr>
            <w:tcW w:w="1034" w:type="dxa"/>
            <w:tcBorders>
              <w:top w:val="nil"/>
              <w:left w:val="nil"/>
              <w:bottom w:val="single" w:color="000000" w:sz="8" w:space="0"/>
              <w:right w:val="single" w:color="000000" w:sz="8" w:space="0"/>
            </w:tcBorders>
            <w:shd w:val="clear" w:color="auto" w:fill="auto"/>
            <w:vAlign w:val="center"/>
          </w:tcPr>
          <w:p w14:paraId="1CE1E5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11.91%</w:t>
            </w:r>
          </w:p>
        </w:tc>
        <w:tc>
          <w:tcPr>
            <w:tcW w:w="722" w:type="dxa"/>
            <w:tcBorders>
              <w:top w:val="nil"/>
              <w:left w:val="nil"/>
              <w:bottom w:val="single" w:color="000000" w:sz="8" w:space="0"/>
              <w:right w:val="single" w:color="000000" w:sz="8" w:space="0"/>
            </w:tcBorders>
            <w:shd w:val="clear" w:color="auto" w:fill="auto"/>
            <w:noWrap/>
            <w:vAlign w:val="center"/>
          </w:tcPr>
          <w:p w14:paraId="37E669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w:t>
            </w:r>
          </w:p>
        </w:tc>
        <w:tc>
          <w:tcPr>
            <w:tcW w:w="1308" w:type="dxa"/>
            <w:tcBorders>
              <w:top w:val="nil"/>
              <w:left w:val="nil"/>
              <w:bottom w:val="single" w:color="000000" w:sz="8" w:space="0"/>
              <w:right w:val="single" w:color="000000" w:sz="8" w:space="0"/>
            </w:tcBorders>
            <w:shd w:val="clear" w:color="auto" w:fill="auto"/>
            <w:noWrap/>
            <w:vAlign w:val="center"/>
          </w:tcPr>
          <w:p w14:paraId="5575EF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9.96%</w:t>
            </w:r>
          </w:p>
        </w:tc>
      </w:tr>
      <w:tr w14:paraId="6488B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916"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1005A694">
            <w:pPr>
              <w:jc w:val="center"/>
              <w:rPr>
                <w:rFonts w:hint="eastAsia" w:ascii="仿宋" w:hAnsi="仿宋" w:eastAsia="仿宋" w:cs="仿宋"/>
                <w:i w:val="0"/>
                <w:iCs w:val="0"/>
                <w:color w:val="000000"/>
                <w:sz w:val="24"/>
                <w:szCs w:val="24"/>
                <w:u w:val="none"/>
              </w:rPr>
            </w:pPr>
          </w:p>
        </w:tc>
        <w:tc>
          <w:tcPr>
            <w:tcW w:w="852" w:type="dxa"/>
            <w:tcBorders>
              <w:top w:val="nil"/>
              <w:left w:val="nil"/>
              <w:bottom w:val="single" w:color="000000" w:sz="8" w:space="0"/>
              <w:right w:val="single" w:color="000000" w:sz="8" w:space="0"/>
            </w:tcBorders>
            <w:shd w:val="clear" w:color="auto" w:fill="auto"/>
            <w:noWrap/>
            <w:vAlign w:val="center"/>
          </w:tcPr>
          <w:p w14:paraId="2B75A9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选修</w:t>
            </w:r>
          </w:p>
        </w:tc>
        <w:tc>
          <w:tcPr>
            <w:tcW w:w="852" w:type="dxa"/>
            <w:tcBorders>
              <w:top w:val="nil"/>
              <w:left w:val="nil"/>
              <w:bottom w:val="single" w:color="000000" w:sz="8" w:space="0"/>
              <w:right w:val="single" w:color="000000" w:sz="8" w:space="0"/>
            </w:tcBorders>
            <w:shd w:val="clear" w:color="auto" w:fill="auto"/>
            <w:noWrap/>
            <w:vAlign w:val="center"/>
          </w:tcPr>
          <w:p w14:paraId="2DFD6D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056" w:type="dxa"/>
            <w:tcBorders>
              <w:top w:val="nil"/>
              <w:left w:val="nil"/>
              <w:bottom w:val="single" w:color="000000" w:sz="8" w:space="0"/>
              <w:right w:val="single" w:color="000000" w:sz="8" w:space="0"/>
            </w:tcBorders>
            <w:shd w:val="clear" w:color="auto" w:fill="auto"/>
            <w:noWrap/>
            <w:vAlign w:val="center"/>
          </w:tcPr>
          <w:p w14:paraId="390F53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6.86%</w:t>
            </w:r>
          </w:p>
        </w:tc>
        <w:tc>
          <w:tcPr>
            <w:tcW w:w="722" w:type="dxa"/>
            <w:tcBorders>
              <w:top w:val="nil"/>
              <w:left w:val="nil"/>
              <w:bottom w:val="single" w:color="000000" w:sz="8" w:space="0"/>
              <w:right w:val="single" w:color="000000" w:sz="8" w:space="0"/>
            </w:tcBorders>
            <w:shd w:val="clear" w:color="auto" w:fill="auto"/>
            <w:noWrap/>
            <w:vAlign w:val="center"/>
          </w:tcPr>
          <w:p w14:paraId="23C36B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c>
          <w:tcPr>
            <w:tcW w:w="722" w:type="dxa"/>
            <w:tcBorders>
              <w:top w:val="nil"/>
              <w:left w:val="nil"/>
              <w:bottom w:val="single" w:color="000000" w:sz="8" w:space="0"/>
              <w:right w:val="single" w:color="000000" w:sz="8" w:space="0"/>
            </w:tcBorders>
            <w:shd w:val="clear" w:color="auto" w:fill="auto"/>
            <w:noWrap/>
            <w:vAlign w:val="center"/>
          </w:tcPr>
          <w:p w14:paraId="3F59A3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1034" w:type="dxa"/>
            <w:tcBorders>
              <w:top w:val="nil"/>
              <w:left w:val="nil"/>
              <w:bottom w:val="single" w:color="000000" w:sz="8" w:space="0"/>
              <w:right w:val="single" w:color="000000" w:sz="8" w:space="0"/>
            </w:tcBorders>
            <w:shd w:val="clear" w:color="auto" w:fill="auto"/>
            <w:vAlign w:val="center"/>
          </w:tcPr>
          <w:p w14:paraId="39602B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4.54%</w:t>
            </w:r>
          </w:p>
        </w:tc>
        <w:tc>
          <w:tcPr>
            <w:tcW w:w="722" w:type="dxa"/>
            <w:tcBorders>
              <w:top w:val="nil"/>
              <w:left w:val="nil"/>
              <w:bottom w:val="single" w:color="000000" w:sz="8" w:space="0"/>
              <w:right w:val="single" w:color="000000" w:sz="8" w:space="0"/>
            </w:tcBorders>
            <w:shd w:val="clear" w:color="auto" w:fill="auto"/>
            <w:noWrap/>
            <w:vAlign w:val="center"/>
          </w:tcPr>
          <w:p w14:paraId="77CC93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1308" w:type="dxa"/>
            <w:tcBorders>
              <w:top w:val="nil"/>
              <w:left w:val="nil"/>
              <w:bottom w:val="single" w:color="000000" w:sz="8" w:space="0"/>
              <w:right w:val="single" w:color="000000" w:sz="8" w:space="0"/>
            </w:tcBorders>
            <w:shd w:val="clear" w:color="auto" w:fill="auto"/>
            <w:noWrap/>
            <w:vAlign w:val="center"/>
          </w:tcPr>
          <w:p w14:paraId="1B1F1F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2.27%</w:t>
            </w:r>
          </w:p>
        </w:tc>
      </w:tr>
      <w:tr w14:paraId="22F40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916"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406C6A7F">
            <w:pPr>
              <w:jc w:val="center"/>
              <w:rPr>
                <w:rFonts w:hint="eastAsia" w:ascii="仿宋" w:hAnsi="仿宋" w:eastAsia="仿宋" w:cs="仿宋"/>
                <w:i w:val="0"/>
                <w:iCs w:val="0"/>
                <w:color w:val="000000"/>
                <w:sz w:val="24"/>
                <w:szCs w:val="24"/>
                <w:u w:val="none"/>
              </w:rPr>
            </w:pPr>
          </w:p>
        </w:tc>
        <w:tc>
          <w:tcPr>
            <w:tcW w:w="852" w:type="dxa"/>
            <w:tcBorders>
              <w:top w:val="nil"/>
              <w:left w:val="nil"/>
              <w:bottom w:val="single" w:color="000000" w:sz="8" w:space="0"/>
              <w:right w:val="single" w:color="000000" w:sz="8" w:space="0"/>
            </w:tcBorders>
            <w:shd w:val="clear" w:color="auto" w:fill="auto"/>
            <w:noWrap/>
            <w:vAlign w:val="center"/>
          </w:tcPr>
          <w:p w14:paraId="7C69DF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852" w:type="dxa"/>
            <w:tcBorders>
              <w:top w:val="nil"/>
              <w:left w:val="nil"/>
              <w:bottom w:val="single" w:color="000000" w:sz="8" w:space="0"/>
              <w:right w:val="single" w:color="000000" w:sz="8" w:space="0"/>
            </w:tcBorders>
            <w:shd w:val="clear" w:color="auto" w:fill="auto"/>
            <w:noWrap/>
            <w:vAlign w:val="center"/>
          </w:tcPr>
          <w:p w14:paraId="079F93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1056" w:type="dxa"/>
            <w:tcBorders>
              <w:top w:val="nil"/>
              <w:left w:val="nil"/>
              <w:bottom w:val="single" w:color="000000" w:sz="8" w:space="0"/>
              <w:right w:val="single" w:color="000000" w:sz="8" w:space="0"/>
            </w:tcBorders>
            <w:shd w:val="clear" w:color="auto" w:fill="auto"/>
            <w:noWrap/>
            <w:vAlign w:val="center"/>
          </w:tcPr>
          <w:p w14:paraId="039437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27.43%</w:t>
            </w:r>
          </w:p>
        </w:tc>
        <w:tc>
          <w:tcPr>
            <w:tcW w:w="722" w:type="dxa"/>
            <w:tcBorders>
              <w:top w:val="nil"/>
              <w:left w:val="nil"/>
              <w:bottom w:val="single" w:color="000000" w:sz="8" w:space="0"/>
              <w:right w:val="single" w:color="000000" w:sz="8" w:space="0"/>
            </w:tcBorders>
            <w:shd w:val="clear" w:color="auto" w:fill="auto"/>
            <w:noWrap/>
            <w:vAlign w:val="center"/>
          </w:tcPr>
          <w:p w14:paraId="57FB75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910</w:t>
            </w:r>
          </w:p>
        </w:tc>
        <w:tc>
          <w:tcPr>
            <w:tcW w:w="722" w:type="dxa"/>
            <w:tcBorders>
              <w:top w:val="nil"/>
              <w:left w:val="nil"/>
              <w:bottom w:val="single" w:color="000000" w:sz="8" w:space="0"/>
              <w:right w:val="single" w:color="000000" w:sz="8" w:space="0"/>
            </w:tcBorders>
            <w:shd w:val="clear" w:color="auto" w:fill="auto"/>
            <w:noWrap/>
            <w:vAlign w:val="center"/>
          </w:tcPr>
          <w:p w14:paraId="6DAF68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522</w:t>
            </w:r>
          </w:p>
        </w:tc>
        <w:tc>
          <w:tcPr>
            <w:tcW w:w="1034" w:type="dxa"/>
            <w:tcBorders>
              <w:top w:val="nil"/>
              <w:left w:val="nil"/>
              <w:bottom w:val="single" w:color="000000" w:sz="8" w:space="0"/>
              <w:right w:val="single" w:color="000000" w:sz="8" w:space="0"/>
            </w:tcBorders>
            <w:shd w:val="clear" w:color="auto" w:fill="auto"/>
            <w:vAlign w:val="center"/>
          </w:tcPr>
          <w:p w14:paraId="5977CC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16.45%</w:t>
            </w:r>
          </w:p>
        </w:tc>
        <w:tc>
          <w:tcPr>
            <w:tcW w:w="722" w:type="dxa"/>
            <w:tcBorders>
              <w:top w:val="nil"/>
              <w:left w:val="nil"/>
              <w:bottom w:val="single" w:color="000000" w:sz="8" w:space="0"/>
              <w:right w:val="single" w:color="000000" w:sz="8" w:space="0"/>
            </w:tcBorders>
            <w:shd w:val="clear" w:color="auto" w:fill="auto"/>
            <w:noWrap/>
            <w:vAlign w:val="center"/>
          </w:tcPr>
          <w:p w14:paraId="06502B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388</w:t>
            </w:r>
          </w:p>
        </w:tc>
        <w:tc>
          <w:tcPr>
            <w:tcW w:w="1308" w:type="dxa"/>
            <w:tcBorders>
              <w:top w:val="nil"/>
              <w:left w:val="nil"/>
              <w:bottom w:val="single" w:color="000000" w:sz="8" w:space="0"/>
              <w:right w:val="single" w:color="000000" w:sz="8" w:space="0"/>
            </w:tcBorders>
            <w:shd w:val="clear" w:color="auto" w:fill="auto"/>
            <w:noWrap/>
            <w:vAlign w:val="center"/>
          </w:tcPr>
          <w:p w14:paraId="548EDF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12.22%</w:t>
            </w:r>
          </w:p>
        </w:tc>
      </w:tr>
      <w:tr w14:paraId="0F5E3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064" w:type="dxa"/>
            <w:vMerge w:val="restart"/>
            <w:tcBorders>
              <w:top w:val="nil"/>
              <w:left w:val="single" w:color="000000" w:sz="8" w:space="0"/>
              <w:bottom w:val="single" w:color="000000" w:sz="8" w:space="0"/>
              <w:right w:val="single" w:color="000000" w:sz="8" w:space="0"/>
            </w:tcBorders>
            <w:shd w:val="clear" w:color="auto" w:fill="auto"/>
            <w:vAlign w:val="center"/>
          </w:tcPr>
          <w:p w14:paraId="462B40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专业(技能)课</w:t>
            </w:r>
          </w:p>
        </w:tc>
        <w:tc>
          <w:tcPr>
            <w:tcW w:w="852" w:type="dxa"/>
            <w:tcBorders>
              <w:top w:val="nil"/>
              <w:left w:val="nil"/>
              <w:bottom w:val="single" w:color="000000" w:sz="8" w:space="0"/>
              <w:right w:val="single" w:color="000000" w:sz="8" w:space="0"/>
            </w:tcBorders>
            <w:shd w:val="clear" w:color="auto" w:fill="auto"/>
            <w:vAlign w:val="center"/>
          </w:tcPr>
          <w:p w14:paraId="01EA68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专业基础课</w:t>
            </w:r>
          </w:p>
        </w:tc>
        <w:tc>
          <w:tcPr>
            <w:tcW w:w="852" w:type="dxa"/>
            <w:tcBorders>
              <w:top w:val="nil"/>
              <w:left w:val="nil"/>
              <w:bottom w:val="single" w:color="000000" w:sz="8" w:space="0"/>
              <w:right w:val="single" w:color="000000" w:sz="8" w:space="0"/>
            </w:tcBorders>
            <w:shd w:val="clear" w:color="auto" w:fill="auto"/>
            <w:noWrap/>
            <w:vAlign w:val="center"/>
          </w:tcPr>
          <w:p w14:paraId="49A7A2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52" w:type="dxa"/>
            <w:tcBorders>
              <w:top w:val="nil"/>
              <w:left w:val="nil"/>
              <w:bottom w:val="single" w:color="000000" w:sz="8" w:space="0"/>
              <w:right w:val="single" w:color="000000" w:sz="8" w:space="0"/>
            </w:tcBorders>
            <w:shd w:val="clear" w:color="auto" w:fill="auto"/>
            <w:noWrap/>
            <w:vAlign w:val="center"/>
          </w:tcPr>
          <w:p w14:paraId="2D9B32EE">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45.5</w:t>
            </w:r>
          </w:p>
        </w:tc>
        <w:tc>
          <w:tcPr>
            <w:tcW w:w="1056" w:type="dxa"/>
            <w:tcBorders>
              <w:top w:val="nil"/>
              <w:left w:val="nil"/>
              <w:bottom w:val="single" w:color="000000" w:sz="8" w:space="0"/>
              <w:right w:val="single" w:color="000000" w:sz="8" w:space="0"/>
            </w:tcBorders>
            <w:shd w:val="clear" w:color="auto" w:fill="auto"/>
            <w:noWrap/>
            <w:vAlign w:val="center"/>
          </w:tcPr>
          <w:p w14:paraId="27F6B8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722" w:type="dxa"/>
            <w:tcBorders>
              <w:top w:val="nil"/>
              <w:left w:val="nil"/>
              <w:bottom w:val="single" w:color="000000" w:sz="8" w:space="0"/>
              <w:right w:val="single" w:color="000000" w:sz="8" w:space="0"/>
            </w:tcBorders>
            <w:shd w:val="clear" w:color="auto" w:fill="auto"/>
            <w:noWrap/>
            <w:vAlign w:val="center"/>
          </w:tcPr>
          <w:p w14:paraId="7D4FCD50">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768</w:t>
            </w:r>
          </w:p>
        </w:tc>
        <w:tc>
          <w:tcPr>
            <w:tcW w:w="722" w:type="dxa"/>
            <w:tcBorders>
              <w:top w:val="nil"/>
              <w:left w:val="nil"/>
              <w:bottom w:val="single" w:color="000000" w:sz="8" w:space="0"/>
              <w:right w:val="single" w:color="000000" w:sz="8" w:space="0"/>
            </w:tcBorders>
            <w:shd w:val="clear" w:color="auto" w:fill="auto"/>
            <w:noWrap/>
            <w:vAlign w:val="center"/>
          </w:tcPr>
          <w:p w14:paraId="0883B7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220</w:t>
            </w:r>
          </w:p>
        </w:tc>
        <w:tc>
          <w:tcPr>
            <w:tcW w:w="1034" w:type="dxa"/>
            <w:tcBorders>
              <w:top w:val="nil"/>
              <w:left w:val="nil"/>
              <w:bottom w:val="single" w:color="000000" w:sz="8" w:space="0"/>
              <w:right w:val="single" w:color="000000" w:sz="8" w:space="0"/>
            </w:tcBorders>
            <w:shd w:val="clear" w:color="auto" w:fill="auto"/>
            <w:vAlign w:val="center"/>
          </w:tcPr>
          <w:p w14:paraId="1F9E8D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6.85%</w:t>
            </w:r>
          </w:p>
        </w:tc>
        <w:tc>
          <w:tcPr>
            <w:tcW w:w="722" w:type="dxa"/>
            <w:tcBorders>
              <w:top w:val="nil"/>
              <w:left w:val="nil"/>
              <w:bottom w:val="single" w:color="000000" w:sz="8" w:space="0"/>
              <w:right w:val="single" w:color="000000" w:sz="8" w:space="0"/>
            </w:tcBorders>
            <w:shd w:val="clear" w:color="auto" w:fill="auto"/>
            <w:noWrap/>
            <w:vAlign w:val="center"/>
          </w:tcPr>
          <w:p w14:paraId="73E7BD9A">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548</w:t>
            </w:r>
          </w:p>
        </w:tc>
        <w:tc>
          <w:tcPr>
            <w:tcW w:w="1308" w:type="dxa"/>
            <w:tcBorders>
              <w:top w:val="nil"/>
              <w:left w:val="nil"/>
              <w:bottom w:val="single" w:color="000000" w:sz="8" w:space="0"/>
              <w:right w:val="single" w:color="000000" w:sz="8" w:space="0"/>
            </w:tcBorders>
            <w:shd w:val="clear" w:color="auto" w:fill="auto"/>
            <w:noWrap/>
            <w:vAlign w:val="center"/>
          </w:tcPr>
          <w:p w14:paraId="6BF0A6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17.05%</w:t>
            </w:r>
          </w:p>
        </w:tc>
      </w:tr>
      <w:tr w14:paraId="73CD3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14:paraId="4C17D5B0">
            <w:pPr>
              <w:jc w:val="center"/>
              <w:rPr>
                <w:rFonts w:hint="eastAsia" w:ascii="仿宋" w:hAnsi="仿宋" w:eastAsia="仿宋" w:cs="仿宋"/>
                <w:i w:val="0"/>
                <w:iCs w:val="0"/>
                <w:color w:val="000000"/>
                <w:sz w:val="24"/>
                <w:szCs w:val="24"/>
                <w:u w:val="none"/>
              </w:rPr>
            </w:pPr>
          </w:p>
        </w:tc>
        <w:tc>
          <w:tcPr>
            <w:tcW w:w="852" w:type="dxa"/>
            <w:tcBorders>
              <w:top w:val="nil"/>
              <w:left w:val="nil"/>
              <w:bottom w:val="single" w:color="000000" w:sz="8" w:space="0"/>
              <w:right w:val="single" w:color="000000" w:sz="8" w:space="0"/>
            </w:tcBorders>
            <w:shd w:val="clear" w:color="auto" w:fill="auto"/>
            <w:vAlign w:val="center"/>
          </w:tcPr>
          <w:p w14:paraId="5C1E75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专业核心课</w:t>
            </w:r>
          </w:p>
        </w:tc>
        <w:tc>
          <w:tcPr>
            <w:tcW w:w="852" w:type="dxa"/>
            <w:tcBorders>
              <w:top w:val="nil"/>
              <w:left w:val="nil"/>
              <w:bottom w:val="single" w:color="000000" w:sz="8" w:space="0"/>
              <w:right w:val="single" w:color="000000" w:sz="8" w:space="0"/>
            </w:tcBorders>
            <w:shd w:val="clear" w:color="auto" w:fill="auto"/>
            <w:noWrap/>
            <w:vAlign w:val="center"/>
          </w:tcPr>
          <w:p w14:paraId="3FEE39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52" w:type="dxa"/>
            <w:tcBorders>
              <w:top w:val="nil"/>
              <w:left w:val="nil"/>
              <w:bottom w:val="single" w:color="000000" w:sz="8" w:space="0"/>
              <w:right w:val="single" w:color="000000" w:sz="8" w:space="0"/>
            </w:tcBorders>
            <w:shd w:val="clear" w:color="auto" w:fill="auto"/>
            <w:noWrap/>
            <w:vAlign w:val="center"/>
          </w:tcPr>
          <w:p w14:paraId="304ED162">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46.5</w:t>
            </w:r>
          </w:p>
        </w:tc>
        <w:tc>
          <w:tcPr>
            <w:tcW w:w="1056" w:type="dxa"/>
            <w:tcBorders>
              <w:top w:val="nil"/>
              <w:left w:val="nil"/>
              <w:bottom w:val="single" w:color="000000" w:sz="8" w:space="0"/>
              <w:right w:val="single" w:color="000000" w:sz="8" w:space="0"/>
            </w:tcBorders>
            <w:shd w:val="clear" w:color="auto" w:fill="auto"/>
            <w:noWrap/>
            <w:vAlign w:val="center"/>
          </w:tcPr>
          <w:p w14:paraId="299B56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26.57%</w:t>
            </w:r>
          </w:p>
        </w:tc>
        <w:tc>
          <w:tcPr>
            <w:tcW w:w="722" w:type="dxa"/>
            <w:tcBorders>
              <w:top w:val="nil"/>
              <w:left w:val="nil"/>
              <w:bottom w:val="single" w:color="000000" w:sz="8" w:space="0"/>
              <w:right w:val="single" w:color="000000" w:sz="8" w:space="0"/>
            </w:tcBorders>
            <w:shd w:val="clear" w:color="auto" w:fill="auto"/>
            <w:noWrap/>
            <w:vAlign w:val="center"/>
          </w:tcPr>
          <w:p w14:paraId="4715FE9A">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744</w:t>
            </w:r>
          </w:p>
        </w:tc>
        <w:tc>
          <w:tcPr>
            <w:tcW w:w="722" w:type="dxa"/>
            <w:tcBorders>
              <w:top w:val="nil"/>
              <w:left w:val="nil"/>
              <w:bottom w:val="single" w:color="000000" w:sz="8" w:space="0"/>
              <w:right w:val="single" w:color="000000" w:sz="8" w:space="0"/>
            </w:tcBorders>
            <w:shd w:val="clear" w:color="auto" w:fill="auto"/>
            <w:noWrap/>
            <w:vAlign w:val="center"/>
          </w:tcPr>
          <w:p w14:paraId="682FEF5D">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230</w:t>
            </w:r>
          </w:p>
        </w:tc>
        <w:tc>
          <w:tcPr>
            <w:tcW w:w="1034" w:type="dxa"/>
            <w:tcBorders>
              <w:top w:val="nil"/>
              <w:left w:val="nil"/>
              <w:bottom w:val="single" w:color="000000" w:sz="8" w:space="0"/>
              <w:right w:val="single" w:color="000000" w:sz="8" w:space="0"/>
            </w:tcBorders>
            <w:shd w:val="clear" w:color="auto" w:fill="auto"/>
            <w:vAlign w:val="center"/>
          </w:tcPr>
          <w:p w14:paraId="7D33B9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7.16%</w:t>
            </w:r>
          </w:p>
        </w:tc>
        <w:tc>
          <w:tcPr>
            <w:tcW w:w="722" w:type="dxa"/>
            <w:tcBorders>
              <w:top w:val="nil"/>
              <w:left w:val="nil"/>
              <w:bottom w:val="single" w:color="000000" w:sz="8" w:space="0"/>
              <w:right w:val="single" w:color="000000" w:sz="8" w:space="0"/>
            </w:tcBorders>
            <w:shd w:val="clear" w:color="auto" w:fill="auto"/>
            <w:noWrap/>
            <w:vAlign w:val="center"/>
          </w:tcPr>
          <w:p w14:paraId="758DA88F">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514</w:t>
            </w:r>
          </w:p>
        </w:tc>
        <w:tc>
          <w:tcPr>
            <w:tcW w:w="1308" w:type="dxa"/>
            <w:tcBorders>
              <w:top w:val="nil"/>
              <w:left w:val="nil"/>
              <w:bottom w:val="single" w:color="000000" w:sz="8" w:space="0"/>
              <w:right w:val="single" w:color="000000" w:sz="8" w:space="0"/>
            </w:tcBorders>
            <w:shd w:val="clear" w:color="auto" w:fill="auto"/>
            <w:noWrap/>
            <w:vAlign w:val="center"/>
          </w:tcPr>
          <w:p w14:paraId="7E506C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15.99%</w:t>
            </w:r>
          </w:p>
        </w:tc>
      </w:tr>
      <w:tr w14:paraId="1FB49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14:paraId="3E2C06B4">
            <w:pPr>
              <w:jc w:val="center"/>
              <w:rPr>
                <w:rFonts w:hint="eastAsia" w:ascii="仿宋" w:hAnsi="仿宋" w:eastAsia="仿宋" w:cs="仿宋"/>
                <w:i w:val="0"/>
                <w:iCs w:val="0"/>
                <w:color w:val="000000"/>
                <w:sz w:val="24"/>
                <w:szCs w:val="24"/>
                <w:u w:val="none"/>
              </w:rPr>
            </w:pPr>
          </w:p>
        </w:tc>
        <w:tc>
          <w:tcPr>
            <w:tcW w:w="852" w:type="dxa"/>
            <w:tcBorders>
              <w:top w:val="nil"/>
              <w:left w:val="nil"/>
              <w:bottom w:val="single" w:color="000000" w:sz="8" w:space="0"/>
              <w:right w:val="single" w:color="000000" w:sz="8" w:space="0"/>
            </w:tcBorders>
            <w:shd w:val="clear" w:color="auto" w:fill="auto"/>
            <w:vAlign w:val="center"/>
          </w:tcPr>
          <w:p w14:paraId="3D05BE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专业实践课程</w:t>
            </w:r>
          </w:p>
        </w:tc>
        <w:tc>
          <w:tcPr>
            <w:tcW w:w="852" w:type="dxa"/>
            <w:tcBorders>
              <w:top w:val="nil"/>
              <w:left w:val="nil"/>
              <w:bottom w:val="single" w:color="000000" w:sz="8" w:space="0"/>
              <w:right w:val="single" w:color="000000" w:sz="8" w:space="0"/>
            </w:tcBorders>
            <w:shd w:val="clear" w:color="auto" w:fill="auto"/>
            <w:noWrap/>
            <w:vAlign w:val="center"/>
          </w:tcPr>
          <w:p w14:paraId="536B83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52" w:type="dxa"/>
            <w:tcBorders>
              <w:top w:val="nil"/>
              <w:left w:val="nil"/>
              <w:bottom w:val="single" w:color="000000" w:sz="8" w:space="0"/>
              <w:right w:val="single" w:color="000000" w:sz="8" w:space="0"/>
            </w:tcBorders>
            <w:shd w:val="clear" w:color="auto" w:fill="auto"/>
            <w:noWrap/>
            <w:vAlign w:val="center"/>
          </w:tcPr>
          <w:p w14:paraId="42A74A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1056" w:type="dxa"/>
            <w:tcBorders>
              <w:top w:val="nil"/>
              <w:left w:val="nil"/>
              <w:bottom w:val="single" w:color="000000" w:sz="8" w:space="0"/>
              <w:right w:val="single" w:color="000000" w:sz="8" w:space="0"/>
            </w:tcBorders>
            <w:shd w:val="clear" w:color="auto" w:fill="auto"/>
            <w:noWrap/>
            <w:vAlign w:val="center"/>
          </w:tcPr>
          <w:p w14:paraId="503D5C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14.29%</w:t>
            </w:r>
          </w:p>
        </w:tc>
        <w:tc>
          <w:tcPr>
            <w:tcW w:w="722" w:type="dxa"/>
            <w:tcBorders>
              <w:top w:val="nil"/>
              <w:left w:val="nil"/>
              <w:bottom w:val="single" w:color="000000" w:sz="8" w:space="0"/>
              <w:right w:val="single" w:color="000000" w:sz="8" w:space="0"/>
            </w:tcBorders>
            <w:shd w:val="clear" w:color="auto" w:fill="auto"/>
            <w:noWrap/>
            <w:vAlign w:val="center"/>
          </w:tcPr>
          <w:p w14:paraId="5FDA0A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620</w:t>
            </w:r>
          </w:p>
        </w:tc>
        <w:tc>
          <w:tcPr>
            <w:tcW w:w="722" w:type="dxa"/>
            <w:tcBorders>
              <w:top w:val="nil"/>
              <w:left w:val="nil"/>
              <w:bottom w:val="single" w:color="000000" w:sz="8" w:space="0"/>
              <w:right w:val="single" w:color="000000" w:sz="8" w:space="0"/>
            </w:tcBorders>
            <w:shd w:val="clear" w:color="auto" w:fill="auto"/>
            <w:noWrap/>
            <w:vAlign w:val="center"/>
          </w:tcPr>
          <w:p w14:paraId="53BB29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034" w:type="dxa"/>
            <w:tcBorders>
              <w:top w:val="nil"/>
              <w:left w:val="nil"/>
              <w:bottom w:val="single" w:color="000000" w:sz="8" w:space="0"/>
              <w:right w:val="single" w:color="000000" w:sz="8" w:space="0"/>
            </w:tcBorders>
            <w:shd w:val="clear" w:color="auto" w:fill="auto"/>
            <w:vAlign w:val="center"/>
          </w:tcPr>
          <w:p w14:paraId="414EEC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0.63%</w:t>
            </w:r>
          </w:p>
        </w:tc>
        <w:tc>
          <w:tcPr>
            <w:tcW w:w="722" w:type="dxa"/>
            <w:tcBorders>
              <w:top w:val="nil"/>
              <w:left w:val="nil"/>
              <w:bottom w:val="single" w:color="000000" w:sz="8" w:space="0"/>
              <w:right w:val="single" w:color="000000" w:sz="8" w:space="0"/>
            </w:tcBorders>
            <w:shd w:val="clear" w:color="auto" w:fill="auto"/>
            <w:noWrap/>
            <w:vAlign w:val="center"/>
          </w:tcPr>
          <w:p w14:paraId="5A626E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600</w:t>
            </w:r>
          </w:p>
        </w:tc>
        <w:tc>
          <w:tcPr>
            <w:tcW w:w="1308" w:type="dxa"/>
            <w:tcBorders>
              <w:top w:val="nil"/>
              <w:left w:val="nil"/>
              <w:bottom w:val="single" w:color="000000" w:sz="8" w:space="0"/>
              <w:right w:val="single" w:color="000000" w:sz="8" w:space="0"/>
            </w:tcBorders>
            <w:shd w:val="clear" w:color="auto" w:fill="auto"/>
            <w:noWrap/>
            <w:vAlign w:val="center"/>
          </w:tcPr>
          <w:p w14:paraId="31247F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18.90%</w:t>
            </w:r>
          </w:p>
        </w:tc>
      </w:tr>
      <w:tr w14:paraId="6BE0F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14:paraId="45939CC5">
            <w:pPr>
              <w:jc w:val="center"/>
              <w:rPr>
                <w:rFonts w:hint="eastAsia" w:ascii="仿宋" w:hAnsi="仿宋" w:eastAsia="仿宋" w:cs="仿宋"/>
                <w:i w:val="0"/>
                <w:iCs w:val="0"/>
                <w:color w:val="000000"/>
                <w:sz w:val="24"/>
                <w:szCs w:val="24"/>
                <w:u w:val="none"/>
              </w:rPr>
            </w:pPr>
          </w:p>
        </w:tc>
        <w:tc>
          <w:tcPr>
            <w:tcW w:w="852" w:type="dxa"/>
            <w:tcBorders>
              <w:top w:val="nil"/>
              <w:left w:val="nil"/>
              <w:bottom w:val="single" w:color="000000" w:sz="8" w:space="0"/>
              <w:right w:val="single" w:color="000000" w:sz="8" w:space="0"/>
            </w:tcBorders>
            <w:shd w:val="clear" w:color="auto" w:fill="auto"/>
            <w:vAlign w:val="center"/>
          </w:tcPr>
          <w:p w14:paraId="0010C1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专业拓展课程</w:t>
            </w:r>
          </w:p>
        </w:tc>
        <w:tc>
          <w:tcPr>
            <w:tcW w:w="852" w:type="dxa"/>
            <w:tcBorders>
              <w:top w:val="nil"/>
              <w:left w:val="nil"/>
              <w:bottom w:val="single" w:color="000000" w:sz="8" w:space="0"/>
              <w:right w:val="single" w:color="000000" w:sz="8" w:space="0"/>
            </w:tcBorders>
            <w:shd w:val="clear" w:color="auto" w:fill="auto"/>
            <w:noWrap/>
            <w:vAlign w:val="center"/>
          </w:tcPr>
          <w:p w14:paraId="500E0B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选修</w:t>
            </w:r>
          </w:p>
        </w:tc>
        <w:tc>
          <w:tcPr>
            <w:tcW w:w="852" w:type="dxa"/>
            <w:tcBorders>
              <w:top w:val="nil"/>
              <w:left w:val="nil"/>
              <w:bottom w:val="single" w:color="000000" w:sz="8" w:space="0"/>
              <w:right w:val="single" w:color="000000" w:sz="8" w:space="0"/>
            </w:tcBorders>
            <w:shd w:val="clear" w:color="auto" w:fill="auto"/>
            <w:noWrap/>
            <w:vAlign w:val="center"/>
          </w:tcPr>
          <w:p w14:paraId="7C527F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056" w:type="dxa"/>
            <w:tcBorders>
              <w:top w:val="nil"/>
              <w:left w:val="nil"/>
              <w:bottom w:val="single" w:color="000000" w:sz="8" w:space="0"/>
              <w:right w:val="single" w:color="000000" w:sz="8" w:space="0"/>
            </w:tcBorders>
            <w:shd w:val="clear" w:color="auto" w:fill="auto"/>
            <w:noWrap/>
            <w:vAlign w:val="center"/>
          </w:tcPr>
          <w:p w14:paraId="0BC34B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3.43%</w:t>
            </w:r>
          </w:p>
        </w:tc>
        <w:tc>
          <w:tcPr>
            <w:tcW w:w="722" w:type="dxa"/>
            <w:tcBorders>
              <w:top w:val="nil"/>
              <w:left w:val="nil"/>
              <w:bottom w:val="single" w:color="000000" w:sz="8" w:space="0"/>
              <w:right w:val="single" w:color="000000" w:sz="8" w:space="0"/>
            </w:tcBorders>
            <w:shd w:val="clear" w:color="auto" w:fill="auto"/>
            <w:noWrap/>
            <w:vAlign w:val="center"/>
          </w:tcPr>
          <w:p w14:paraId="455178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722" w:type="dxa"/>
            <w:tcBorders>
              <w:top w:val="nil"/>
              <w:left w:val="nil"/>
              <w:bottom w:val="single" w:color="000000" w:sz="8" w:space="0"/>
              <w:right w:val="single" w:color="000000" w:sz="8" w:space="0"/>
            </w:tcBorders>
            <w:shd w:val="clear" w:color="auto" w:fill="auto"/>
            <w:noWrap/>
            <w:vAlign w:val="center"/>
          </w:tcPr>
          <w:p w14:paraId="2F004C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34" w:type="dxa"/>
            <w:tcBorders>
              <w:top w:val="nil"/>
              <w:left w:val="nil"/>
              <w:bottom w:val="single" w:color="000000" w:sz="8" w:space="0"/>
              <w:right w:val="single" w:color="000000" w:sz="8" w:space="0"/>
            </w:tcBorders>
            <w:shd w:val="clear" w:color="auto" w:fill="auto"/>
            <w:vAlign w:val="center"/>
          </w:tcPr>
          <w:p w14:paraId="4299A4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w:t>
            </w:r>
          </w:p>
        </w:tc>
        <w:tc>
          <w:tcPr>
            <w:tcW w:w="722" w:type="dxa"/>
            <w:tcBorders>
              <w:top w:val="nil"/>
              <w:left w:val="nil"/>
              <w:bottom w:val="single" w:color="000000" w:sz="8" w:space="0"/>
              <w:right w:val="single" w:color="000000" w:sz="8" w:space="0"/>
            </w:tcBorders>
            <w:shd w:val="clear" w:color="auto" w:fill="auto"/>
            <w:noWrap/>
            <w:vAlign w:val="center"/>
          </w:tcPr>
          <w:p w14:paraId="577B0A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1308" w:type="dxa"/>
            <w:tcBorders>
              <w:top w:val="nil"/>
              <w:left w:val="nil"/>
              <w:bottom w:val="single" w:color="000000" w:sz="8" w:space="0"/>
              <w:right w:val="single" w:color="000000" w:sz="8" w:space="0"/>
            </w:tcBorders>
            <w:shd w:val="clear" w:color="auto" w:fill="auto"/>
            <w:noWrap/>
            <w:vAlign w:val="center"/>
          </w:tcPr>
          <w:p w14:paraId="264E88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2.14%</w:t>
            </w:r>
          </w:p>
        </w:tc>
      </w:tr>
      <w:tr w14:paraId="08C28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14:paraId="22E59825">
            <w:pPr>
              <w:jc w:val="center"/>
              <w:rPr>
                <w:rFonts w:hint="eastAsia" w:ascii="仿宋" w:hAnsi="仿宋" w:eastAsia="仿宋" w:cs="仿宋"/>
                <w:i w:val="0"/>
                <w:iCs w:val="0"/>
                <w:color w:val="000000"/>
                <w:sz w:val="24"/>
                <w:szCs w:val="24"/>
                <w:u w:val="none"/>
              </w:rPr>
            </w:pPr>
          </w:p>
        </w:tc>
        <w:tc>
          <w:tcPr>
            <w:tcW w:w="1704" w:type="dxa"/>
            <w:gridSpan w:val="2"/>
            <w:tcBorders>
              <w:top w:val="nil"/>
              <w:left w:val="nil"/>
              <w:bottom w:val="single" w:color="000000" w:sz="8" w:space="0"/>
              <w:right w:val="single" w:color="000000" w:sz="8" w:space="0"/>
            </w:tcBorders>
            <w:shd w:val="clear" w:color="auto" w:fill="auto"/>
            <w:vAlign w:val="center"/>
          </w:tcPr>
          <w:p w14:paraId="620FE1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852" w:type="dxa"/>
            <w:tcBorders>
              <w:top w:val="nil"/>
              <w:left w:val="nil"/>
              <w:bottom w:val="single" w:color="000000" w:sz="8" w:space="0"/>
              <w:right w:val="single" w:color="000000" w:sz="8" w:space="0"/>
            </w:tcBorders>
            <w:shd w:val="clear" w:color="auto" w:fill="auto"/>
            <w:noWrap/>
            <w:vAlign w:val="center"/>
          </w:tcPr>
          <w:p w14:paraId="7A980771">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123</w:t>
            </w:r>
          </w:p>
        </w:tc>
        <w:tc>
          <w:tcPr>
            <w:tcW w:w="1056" w:type="dxa"/>
            <w:tcBorders>
              <w:top w:val="nil"/>
              <w:left w:val="nil"/>
              <w:bottom w:val="single" w:color="000000" w:sz="8" w:space="0"/>
              <w:right w:val="single" w:color="000000" w:sz="8" w:space="0"/>
            </w:tcBorders>
            <w:shd w:val="clear" w:color="auto" w:fill="auto"/>
            <w:noWrap/>
            <w:vAlign w:val="center"/>
          </w:tcPr>
          <w:p w14:paraId="7B91CE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70.29%</w:t>
            </w:r>
          </w:p>
        </w:tc>
        <w:tc>
          <w:tcPr>
            <w:tcW w:w="722" w:type="dxa"/>
            <w:tcBorders>
              <w:top w:val="nil"/>
              <w:left w:val="nil"/>
              <w:bottom w:val="single" w:color="000000" w:sz="8" w:space="0"/>
              <w:right w:val="single" w:color="000000" w:sz="8" w:space="0"/>
            </w:tcBorders>
            <w:shd w:val="clear" w:color="auto" w:fill="auto"/>
            <w:noWrap/>
            <w:vAlign w:val="center"/>
          </w:tcPr>
          <w:p w14:paraId="1C4332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2200</w:t>
            </w:r>
          </w:p>
        </w:tc>
        <w:tc>
          <w:tcPr>
            <w:tcW w:w="722" w:type="dxa"/>
            <w:tcBorders>
              <w:top w:val="nil"/>
              <w:left w:val="nil"/>
              <w:bottom w:val="single" w:color="000000" w:sz="8" w:space="0"/>
              <w:right w:val="single" w:color="000000" w:sz="8" w:space="0"/>
            </w:tcBorders>
            <w:shd w:val="clear" w:color="auto" w:fill="auto"/>
            <w:noWrap/>
            <w:vAlign w:val="center"/>
          </w:tcPr>
          <w:p w14:paraId="67645A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488</w:t>
            </w:r>
          </w:p>
        </w:tc>
        <w:tc>
          <w:tcPr>
            <w:tcW w:w="1034" w:type="dxa"/>
            <w:tcBorders>
              <w:top w:val="nil"/>
              <w:left w:val="nil"/>
              <w:bottom w:val="single" w:color="000000" w:sz="8" w:space="0"/>
              <w:right w:val="single" w:color="000000" w:sz="8" w:space="0"/>
            </w:tcBorders>
            <w:shd w:val="clear" w:color="auto" w:fill="auto"/>
            <w:vAlign w:val="center"/>
          </w:tcPr>
          <w:p w14:paraId="3351C7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15.37%</w:t>
            </w:r>
          </w:p>
        </w:tc>
        <w:tc>
          <w:tcPr>
            <w:tcW w:w="722" w:type="dxa"/>
            <w:tcBorders>
              <w:top w:val="nil"/>
              <w:left w:val="nil"/>
              <w:bottom w:val="single" w:color="000000" w:sz="8" w:space="0"/>
              <w:right w:val="single" w:color="000000" w:sz="8" w:space="0"/>
            </w:tcBorders>
            <w:shd w:val="clear" w:color="auto" w:fill="auto"/>
            <w:noWrap/>
            <w:vAlign w:val="center"/>
          </w:tcPr>
          <w:p w14:paraId="5A6C3A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1712</w:t>
            </w:r>
          </w:p>
        </w:tc>
        <w:tc>
          <w:tcPr>
            <w:tcW w:w="1308" w:type="dxa"/>
            <w:tcBorders>
              <w:top w:val="nil"/>
              <w:left w:val="nil"/>
              <w:bottom w:val="single" w:color="000000" w:sz="8" w:space="0"/>
              <w:right w:val="single" w:color="000000" w:sz="8" w:space="0"/>
            </w:tcBorders>
            <w:shd w:val="clear" w:color="auto" w:fill="auto"/>
            <w:noWrap/>
            <w:vAlign w:val="center"/>
          </w:tcPr>
          <w:p w14:paraId="3765CC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53.94%</w:t>
            </w:r>
          </w:p>
        </w:tc>
      </w:tr>
      <w:tr w14:paraId="2158E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1916" w:type="dxa"/>
            <w:gridSpan w:val="2"/>
            <w:tcBorders>
              <w:top w:val="nil"/>
              <w:left w:val="single" w:color="000000" w:sz="8" w:space="0"/>
              <w:bottom w:val="single" w:color="000000" w:sz="8" w:space="0"/>
              <w:right w:val="single" w:color="000000" w:sz="8" w:space="0"/>
            </w:tcBorders>
            <w:shd w:val="clear" w:color="auto" w:fill="auto"/>
            <w:noWrap/>
            <w:vAlign w:val="center"/>
          </w:tcPr>
          <w:p w14:paraId="6D8E69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第二课堂</w:t>
            </w:r>
          </w:p>
        </w:tc>
        <w:tc>
          <w:tcPr>
            <w:tcW w:w="852" w:type="dxa"/>
            <w:tcBorders>
              <w:top w:val="nil"/>
              <w:left w:val="nil"/>
              <w:bottom w:val="single" w:color="000000" w:sz="8" w:space="0"/>
              <w:right w:val="single" w:color="000000" w:sz="8" w:space="0"/>
            </w:tcBorders>
            <w:shd w:val="clear" w:color="auto" w:fill="auto"/>
            <w:noWrap/>
            <w:vAlign w:val="center"/>
          </w:tcPr>
          <w:p w14:paraId="4AEF5B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52" w:type="dxa"/>
            <w:tcBorders>
              <w:top w:val="nil"/>
              <w:left w:val="nil"/>
              <w:bottom w:val="single" w:color="000000" w:sz="8" w:space="0"/>
              <w:right w:val="single" w:color="000000" w:sz="8" w:space="0"/>
            </w:tcBorders>
            <w:shd w:val="clear" w:color="auto" w:fill="auto"/>
            <w:noWrap/>
            <w:vAlign w:val="center"/>
          </w:tcPr>
          <w:p w14:paraId="6092CE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56" w:type="dxa"/>
            <w:tcBorders>
              <w:top w:val="nil"/>
              <w:left w:val="nil"/>
              <w:bottom w:val="single" w:color="000000" w:sz="8" w:space="0"/>
              <w:right w:val="single" w:color="000000" w:sz="8" w:space="0"/>
            </w:tcBorders>
            <w:shd w:val="clear" w:color="auto" w:fill="auto"/>
            <w:noWrap/>
            <w:vAlign w:val="center"/>
          </w:tcPr>
          <w:p w14:paraId="41910E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2.29%</w:t>
            </w:r>
          </w:p>
        </w:tc>
        <w:tc>
          <w:tcPr>
            <w:tcW w:w="722" w:type="dxa"/>
            <w:tcBorders>
              <w:top w:val="nil"/>
              <w:left w:val="nil"/>
              <w:bottom w:val="single" w:color="000000" w:sz="8" w:space="0"/>
              <w:right w:val="single" w:color="000000" w:sz="8" w:space="0"/>
            </w:tcBorders>
            <w:shd w:val="clear" w:color="auto" w:fill="auto"/>
            <w:noWrap/>
            <w:vAlign w:val="center"/>
          </w:tcPr>
          <w:p w14:paraId="02F53E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722" w:type="dxa"/>
            <w:tcBorders>
              <w:top w:val="nil"/>
              <w:left w:val="nil"/>
              <w:bottom w:val="single" w:color="000000" w:sz="8" w:space="0"/>
              <w:right w:val="single" w:color="000000" w:sz="8" w:space="0"/>
            </w:tcBorders>
            <w:shd w:val="clear" w:color="auto" w:fill="auto"/>
            <w:noWrap/>
            <w:vAlign w:val="center"/>
          </w:tcPr>
          <w:p w14:paraId="54A793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34" w:type="dxa"/>
            <w:tcBorders>
              <w:top w:val="nil"/>
              <w:left w:val="nil"/>
              <w:bottom w:val="single" w:color="000000" w:sz="8" w:space="0"/>
              <w:right w:val="single" w:color="000000" w:sz="8" w:space="0"/>
            </w:tcBorders>
            <w:shd w:val="clear" w:color="auto" w:fill="auto"/>
            <w:vAlign w:val="center"/>
          </w:tcPr>
          <w:p w14:paraId="067095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0.00%</w:t>
            </w:r>
          </w:p>
        </w:tc>
        <w:tc>
          <w:tcPr>
            <w:tcW w:w="722" w:type="dxa"/>
            <w:tcBorders>
              <w:top w:val="nil"/>
              <w:left w:val="nil"/>
              <w:bottom w:val="single" w:color="000000" w:sz="8" w:space="0"/>
              <w:right w:val="single" w:color="000000" w:sz="8" w:space="0"/>
            </w:tcBorders>
            <w:shd w:val="clear" w:color="auto" w:fill="auto"/>
            <w:noWrap/>
            <w:vAlign w:val="center"/>
          </w:tcPr>
          <w:p w14:paraId="0432EF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1308" w:type="dxa"/>
            <w:tcBorders>
              <w:top w:val="nil"/>
              <w:left w:val="nil"/>
              <w:bottom w:val="single" w:color="000000" w:sz="8" w:space="0"/>
              <w:right w:val="single" w:color="000000" w:sz="8" w:space="0"/>
            </w:tcBorders>
            <w:shd w:val="clear" w:color="auto" w:fill="auto"/>
            <w:noWrap/>
            <w:vAlign w:val="center"/>
          </w:tcPr>
          <w:p w14:paraId="052F9D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w:t>
            </w:r>
          </w:p>
        </w:tc>
      </w:tr>
      <w:tr w14:paraId="19E42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jc w:val="center"/>
        </w:trPr>
        <w:tc>
          <w:tcPr>
            <w:tcW w:w="2768" w:type="dxa"/>
            <w:gridSpan w:val="3"/>
            <w:tcBorders>
              <w:top w:val="nil"/>
              <w:left w:val="single" w:color="000000" w:sz="8" w:space="0"/>
              <w:bottom w:val="single" w:color="000000" w:sz="8" w:space="0"/>
              <w:right w:val="single" w:color="000000" w:sz="8" w:space="0"/>
            </w:tcBorders>
            <w:shd w:val="clear" w:color="auto" w:fill="auto"/>
            <w:noWrap/>
            <w:vAlign w:val="center"/>
          </w:tcPr>
          <w:p w14:paraId="663833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852" w:type="dxa"/>
            <w:tcBorders>
              <w:top w:val="nil"/>
              <w:left w:val="nil"/>
              <w:bottom w:val="single" w:color="000000" w:sz="8" w:space="0"/>
              <w:right w:val="single" w:color="000000" w:sz="8" w:space="0"/>
            </w:tcBorders>
            <w:shd w:val="clear" w:color="auto" w:fill="auto"/>
            <w:noWrap/>
            <w:vAlign w:val="center"/>
          </w:tcPr>
          <w:p w14:paraId="7D9824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175</w:t>
            </w:r>
          </w:p>
        </w:tc>
        <w:tc>
          <w:tcPr>
            <w:tcW w:w="1056" w:type="dxa"/>
            <w:tcBorders>
              <w:top w:val="nil"/>
              <w:left w:val="nil"/>
              <w:bottom w:val="single" w:color="000000" w:sz="8" w:space="0"/>
              <w:right w:val="single" w:color="000000" w:sz="8" w:space="0"/>
            </w:tcBorders>
            <w:shd w:val="clear" w:color="auto" w:fill="auto"/>
            <w:noWrap/>
            <w:vAlign w:val="center"/>
          </w:tcPr>
          <w:p w14:paraId="18ACF7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722" w:type="dxa"/>
            <w:tcBorders>
              <w:top w:val="nil"/>
              <w:left w:val="nil"/>
              <w:bottom w:val="single" w:color="000000" w:sz="8" w:space="0"/>
              <w:right w:val="single" w:color="000000" w:sz="8" w:space="0"/>
            </w:tcBorders>
            <w:shd w:val="clear" w:color="auto" w:fill="auto"/>
            <w:noWrap/>
            <w:vAlign w:val="center"/>
          </w:tcPr>
          <w:p w14:paraId="5A86EC32">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3214</w:t>
            </w:r>
          </w:p>
        </w:tc>
        <w:tc>
          <w:tcPr>
            <w:tcW w:w="722" w:type="dxa"/>
            <w:tcBorders>
              <w:top w:val="nil"/>
              <w:left w:val="nil"/>
              <w:bottom w:val="single" w:color="000000" w:sz="8" w:space="0"/>
              <w:right w:val="single" w:color="000000" w:sz="8" w:space="0"/>
            </w:tcBorders>
            <w:shd w:val="clear" w:color="auto" w:fill="auto"/>
            <w:noWrap/>
            <w:vAlign w:val="center"/>
          </w:tcPr>
          <w:p w14:paraId="163C1B04">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1032</w:t>
            </w:r>
          </w:p>
        </w:tc>
        <w:tc>
          <w:tcPr>
            <w:tcW w:w="1034" w:type="dxa"/>
            <w:tcBorders>
              <w:top w:val="nil"/>
              <w:left w:val="nil"/>
              <w:bottom w:val="single" w:color="000000" w:sz="8" w:space="0"/>
              <w:right w:val="single" w:color="000000" w:sz="8" w:space="0"/>
            </w:tcBorders>
            <w:shd w:val="clear" w:color="auto" w:fill="auto"/>
            <w:vAlign w:val="center"/>
          </w:tcPr>
          <w:p w14:paraId="7CE971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31.82%</w:t>
            </w:r>
          </w:p>
        </w:tc>
        <w:tc>
          <w:tcPr>
            <w:tcW w:w="722" w:type="dxa"/>
            <w:tcBorders>
              <w:top w:val="nil"/>
              <w:left w:val="nil"/>
              <w:bottom w:val="single" w:color="000000" w:sz="8" w:space="0"/>
              <w:right w:val="single" w:color="000000" w:sz="8" w:space="0"/>
            </w:tcBorders>
            <w:shd w:val="clear" w:color="auto" w:fill="auto"/>
            <w:noWrap/>
            <w:vAlign w:val="center"/>
          </w:tcPr>
          <w:p w14:paraId="36731F1B">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2182</w:t>
            </w:r>
          </w:p>
        </w:tc>
        <w:tc>
          <w:tcPr>
            <w:tcW w:w="1308" w:type="dxa"/>
            <w:tcBorders>
              <w:top w:val="nil"/>
              <w:left w:val="nil"/>
              <w:bottom w:val="single" w:color="000000" w:sz="8" w:space="0"/>
              <w:right w:val="single" w:color="000000" w:sz="8" w:space="0"/>
            </w:tcBorders>
            <w:shd w:val="clear" w:color="auto" w:fill="auto"/>
            <w:noWrap/>
            <w:vAlign w:val="center"/>
          </w:tcPr>
          <w:p w14:paraId="75D71A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68.18%</w:t>
            </w:r>
          </w:p>
        </w:tc>
      </w:tr>
    </w:tbl>
    <w:p w14:paraId="08449F8F">
      <w:pPr>
        <w:overflowPunct w:val="0"/>
        <w:adjustRightInd w:val="0"/>
        <w:spacing w:line="520" w:lineRule="exact"/>
        <w:outlineLvl w:val="0"/>
        <w:rPr>
          <w:rFonts w:ascii="楷体" w:hAnsi="楷体" w:eastAsia="楷体" w:cs="楷体"/>
          <w:sz w:val="32"/>
          <w:szCs w:val="32"/>
        </w:rPr>
      </w:pPr>
      <w:r>
        <w:rPr>
          <w:rFonts w:hint="eastAsia" w:ascii="楷体" w:hAnsi="楷体" w:eastAsia="楷体" w:cs="楷体"/>
          <w:sz w:val="32"/>
          <w:szCs w:val="32"/>
        </w:rPr>
        <w:t>（三）教学计划进程</w:t>
      </w:r>
    </w:p>
    <w:p w14:paraId="7B1889CC">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0" w:firstLineChars="0"/>
        <w:jc w:val="center"/>
        <w:textAlignment w:val="auto"/>
        <w:rPr>
          <w:rFonts w:hint="eastAsia" w:ascii="仿宋_GB2312" w:hAnsi="仿宋_GB2312" w:eastAsia="仿宋_GB2312" w:cs="仿宋_GB2312"/>
          <w:sz w:val="32"/>
          <w:szCs w:val="32"/>
          <w:shd w:val="clear" w:color="auto" w:fill="FFFFFF"/>
          <w:lang w:bidi="ar"/>
        </w:rPr>
      </w:pPr>
      <w:r>
        <w:rPr>
          <w:rFonts w:hint="eastAsia" w:ascii="仿宋_GB2312" w:hAnsi="仿宋_GB2312" w:eastAsia="仿宋_GB2312" w:cs="仿宋_GB2312"/>
          <w:sz w:val="32"/>
          <w:szCs w:val="32"/>
          <w:shd w:val="clear" w:color="auto" w:fill="FFFFFF"/>
          <w:lang w:bidi="ar"/>
        </w:rPr>
        <w:t>建筑室内设计专业教学计划进程安排表</w:t>
      </w:r>
    </w:p>
    <w:tbl>
      <w:tblPr>
        <w:tblStyle w:val="5"/>
        <w:tblW w:w="555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7"/>
        <w:gridCol w:w="50"/>
        <w:gridCol w:w="353"/>
        <w:gridCol w:w="468"/>
        <w:gridCol w:w="186"/>
        <w:gridCol w:w="166"/>
        <w:gridCol w:w="186"/>
        <w:gridCol w:w="627"/>
        <w:gridCol w:w="186"/>
        <w:gridCol w:w="1410"/>
        <w:gridCol w:w="585"/>
        <w:gridCol w:w="585"/>
        <w:gridCol w:w="585"/>
        <w:gridCol w:w="585"/>
        <w:gridCol w:w="336"/>
        <w:gridCol w:w="336"/>
        <w:gridCol w:w="320"/>
        <w:gridCol w:w="16"/>
        <w:gridCol w:w="336"/>
        <w:gridCol w:w="29"/>
        <w:gridCol w:w="301"/>
        <w:gridCol w:w="6"/>
        <w:gridCol w:w="336"/>
        <w:gridCol w:w="741"/>
      </w:tblGrid>
      <w:tr w14:paraId="2CC56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94DBE">
            <w:pPr>
              <w:keepNext w:val="0"/>
              <w:keepLines w:val="0"/>
              <w:widowControl/>
              <w:suppressLineNumbers w:val="0"/>
              <w:jc w:val="left"/>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课程类别</w:t>
            </w:r>
          </w:p>
        </w:tc>
        <w:tc>
          <w:tcPr>
            <w:tcW w:w="821" w:type="dxa"/>
            <w:gridSpan w:val="2"/>
            <w:vMerge w:val="restart"/>
            <w:tcBorders>
              <w:top w:val="single" w:color="000000" w:sz="4" w:space="0"/>
              <w:left w:val="nil"/>
              <w:bottom w:val="single" w:color="000000" w:sz="4" w:space="0"/>
              <w:right w:val="single" w:color="000000" w:sz="4" w:space="0"/>
            </w:tcBorders>
            <w:shd w:val="clear" w:color="auto" w:fill="auto"/>
            <w:noWrap/>
            <w:vAlign w:val="center"/>
          </w:tcPr>
          <w:p w14:paraId="317F4A96">
            <w:pPr>
              <w:keepNext w:val="0"/>
              <w:keepLines w:val="0"/>
              <w:widowControl/>
              <w:suppressLineNumbers w:val="0"/>
              <w:jc w:val="left"/>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课程性质</w:t>
            </w:r>
          </w:p>
        </w:tc>
        <w:tc>
          <w:tcPr>
            <w:tcW w:w="3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A2BF0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序号</w:t>
            </w:r>
          </w:p>
        </w:tc>
        <w:tc>
          <w:tcPr>
            <w:tcW w:w="8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075FB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课程代码</w:t>
            </w:r>
          </w:p>
        </w:tc>
        <w:tc>
          <w:tcPr>
            <w:tcW w:w="15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8906E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课程名称</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43D34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学分</w:t>
            </w:r>
          </w:p>
        </w:tc>
        <w:tc>
          <w:tcPr>
            <w:tcW w:w="17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7AE2F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教学学时数</w:t>
            </w:r>
          </w:p>
        </w:tc>
        <w:tc>
          <w:tcPr>
            <w:tcW w:w="2016" w:type="dxa"/>
            <w:gridSpan w:val="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80611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开课学期和周学时</w:t>
            </w:r>
          </w:p>
        </w:tc>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A7731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考核类型</w:t>
            </w:r>
          </w:p>
        </w:tc>
      </w:tr>
      <w:tr w14:paraId="16C26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7B9C0">
            <w:pP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nil"/>
              <w:bottom w:val="single" w:color="000000" w:sz="4" w:space="0"/>
              <w:right w:val="single" w:color="000000" w:sz="4" w:space="0"/>
            </w:tcBorders>
            <w:shd w:val="clear" w:color="auto" w:fill="auto"/>
            <w:noWrap/>
            <w:vAlign w:val="center"/>
          </w:tcPr>
          <w:p w14:paraId="166ECC50">
            <w:pPr>
              <w:rPr>
                <w:rFonts w:hint="eastAsia" w:ascii="仿宋" w:hAnsi="仿宋" w:eastAsia="仿宋" w:cs="仿宋"/>
                <w:b w:val="0"/>
                <w:bCs w:val="0"/>
                <w:i w:val="0"/>
                <w:iCs w:val="0"/>
                <w:color w:val="000000"/>
                <w:sz w:val="24"/>
                <w:szCs w:val="24"/>
                <w:u w:val="none"/>
              </w:rPr>
            </w:pPr>
          </w:p>
        </w:tc>
        <w:tc>
          <w:tcPr>
            <w:tcW w:w="3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DB65B">
            <w:pPr>
              <w:jc w:val="center"/>
              <w:rPr>
                <w:rFonts w:hint="eastAsia" w:ascii="仿宋" w:hAnsi="仿宋" w:eastAsia="仿宋" w:cs="仿宋"/>
                <w:b w:val="0"/>
                <w:bCs w:val="0"/>
                <w:i w:val="0"/>
                <w:iCs w:val="0"/>
                <w:color w:val="000000"/>
                <w:sz w:val="24"/>
                <w:szCs w:val="24"/>
                <w:u w:val="none"/>
              </w:rPr>
            </w:pPr>
          </w:p>
        </w:tc>
        <w:tc>
          <w:tcPr>
            <w:tcW w:w="8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A1A19">
            <w:pPr>
              <w:jc w:val="center"/>
              <w:rPr>
                <w:rFonts w:hint="eastAsia" w:ascii="仿宋" w:hAnsi="仿宋" w:eastAsia="仿宋" w:cs="仿宋"/>
                <w:b w:val="0"/>
                <w:bCs w:val="0"/>
                <w:i w:val="0"/>
                <w:iCs w:val="0"/>
                <w:color w:val="000000"/>
                <w:sz w:val="24"/>
                <w:szCs w:val="24"/>
                <w:u w:val="none"/>
              </w:rPr>
            </w:pPr>
          </w:p>
        </w:tc>
        <w:tc>
          <w:tcPr>
            <w:tcW w:w="15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8B3A1">
            <w:pPr>
              <w:jc w:val="center"/>
              <w:rPr>
                <w:rFonts w:hint="eastAsia" w:ascii="仿宋" w:hAnsi="仿宋" w:eastAsia="仿宋" w:cs="仿宋"/>
                <w:b w:val="0"/>
                <w:bCs w:val="0"/>
                <w:i w:val="0"/>
                <w:iCs w:val="0"/>
                <w:color w:val="000000"/>
                <w:sz w:val="24"/>
                <w:szCs w:val="24"/>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62E38">
            <w:pPr>
              <w:jc w:val="center"/>
              <w:rPr>
                <w:rFonts w:hint="eastAsia" w:ascii="仿宋" w:hAnsi="仿宋" w:eastAsia="仿宋" w:cs="仿宋"/>
                <w:b w:val="0"/>
                <w:bCs w:val="0"/>
                <w:i w:val="0"/>
                <w:iCs w:val="0"/>
                <w:color w:val="000000"/>
                <w:sz w:val="24"/>
                <w:szCs w:val="24"/>
                <w:u w:val="none"/>
              </w:rPr>
            </w:pPr>
          </w:p>
        </w:tc>
        <w:tc>
          <w:tcPr>
            <w:tcW w:w="17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C0A98">
            <w:pPr>
              <w:jc w:val="center"/>
              <w:rPr>
                <w:rFonts w:hint="eastAsia" w:ascii="仿宋" w:hAnsi="仿宋" w:eastAsia="仿宋" w:cs="仿宋"/>
                <w:b w:val="0"/>
                <w:bCs w:val="0"/>
                <w:i w:val="0"/>
                <w:iCs w:val="0"/>
                <w:color w:val="000000"/>
                <w:sz w:val="24"/>
                <w:szCs w:val="24"/>
                <w:u w:val="none"/>
              </w:rPr>
            </w:pP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2B9AD3">
            <w:pPr>
              <w:jc w:val="center"/>
              <w:rPr>
                <w:rFonts w:hint="eastAsia" w:ascii="仿宋" w:hAnsi="仿宋" w:eastAsia="仿宋" w:cs="仿宋"/>
                <w:b w:val="0"/>
                <w:bCs w:val="0"/>
                <w:i w:val="0"/>
                <w:iCs w:val="0"/>
                <w:color w:val="000000"/>
                <w:sz w:val="24"/>
                <w:szCs w:val="24"/>
                <w:u w:val="none"/>
              </w:rPr>
            </w:pPr>
          </w:p>
        </w:tc>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A60B8">
            <w:pPr>
              <w:jc w:val="center"/>
              <w:rPr>
                <w:rFonts w:hint="eastAsia" w:ascii="仿宋" w:hAnsi="仿宋" w:eastAsia="仿宋" w:cs="仿宋"/>
                <w:b w:val="0"/>
                <w:bCs w:val="0"/>
                <w:i w:val="0"/>
                <w:iCs w:val="0"/>
                <w:color w:val="000000"/>
                <w:sz w:val="24"/>
                <w:szCs w:val="24"/>
                <w:u w:val="none"/>
              </w:rPr>
            </w:pPr>
          </w:p>
        </w:tc>
      </w:tr>
      <w:tr w14:paraId="1F529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99AC1">
            <w:pP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nil"/>
              <w:bottom w:val="single" w:color="000000" w:sz="4" w:space="0"/>
              <w:right w:val="single" w:color="000000" w:sz="4" w:space="0"/>
            </w:tcBorders>
            <w:shd w:val="clear" w:color="auto" w:fill="auto"/>
            <w:noWrap/>
            <w:vAlign w:val="center"/>
          </w:tcPr>
          <w:p w14:paraId="293865CB">
            <w:pPr>
              <w:rPr>
                <w:rFonts w:hint="eastAsia" w:ascii="仿宋" w:hAnsi="仿宋" w:eastAsia="仿宋" w:cs="仿宋"/>
                <w:b w:val="0"/>
                <w:bCs w:val="0"/>
                <w:i w:val="0"/>
                <w:iCs w:val="0"/>
                <w:color w:val="000000"/>
                <w:sz w:val="24"/>
                <w:szCs w:val="24"/>
                <w:u w:val="none"/>
              </w:rPr>
            </w:pPr>
          </w:p>
        </w:tc>
        <w:tc>
          <w:tcPr>
            <w:tcW w:w="3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6E336">
            <w:pPr>
              <w:jc w:val="center"/>
              <w:rPr>
                <w:rFonts w:hint="eastAsia" w:ascii="仿宋" w:hAnsi="仿宋" w:eastAsia="仿宋" w:cs="仿宋"/>
                <w:b w:val="0"/>
                <w:bCs w:val="0"/>
                <w:i w:val="0"/>
                <w:iCs w:val="0"/>
                <w:color w:val="000000"/>
                <w:sz w:val="24"/>
                <w:szCs w:val="24"/>
                <w:u w:val="none"/>
              </w:rPr>
            </w:pPr>
          </w:p>
        </w:tc>
        <w:tc>
          <w:tcPr>
            <w:tcW w:w="8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BC844">
            <w:pPr>
              <w:jc w:val="center"/>
              <w:rPr>
                <w:rFonts w:hint="eastAsia" w:ascii="仿宋" w:hAnsi="仿宋" w:eastAsia="仿宋" w:cs="仿宋"/>
                <w:b w:val="0"/>
                <w:bCs w:val="0"/>
                <w:i w:val="0"/>
                <w:iCs w:val="0"/>
                <w:color w:val="000000"/>
                <w:sz w:val="24"/>
                <w:szCs w:val="24"/>
                <w:u w:val="none"/>
              </w:rPr>
            </w:pPr>
          </w:p>
        </w:tc>
        <w:tc>
          <w:tcPr>
            <w:tcW w:w="15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D785C">
            <w:pPr>
              <w:jc w:val="center"/>
              <w:rPr>
                <w:rFonts w:hint="eastAsia" w:ascii="仿宋" w:hAnsi="仿宋" w:eastAsia="仿宋" w:cs="仿宋"/>
                <w:b w:val="0"/>
                <w:bCs w:val="0"/>
                <w:i w:val="0"/>
                <w:iCs w:val="0"/>
                <w:color w:val="000000"/>
                <w:sz w:val="24"/>
                <w:szCs w:val="24"/>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E2B7A">
            <w:pPr>
              <w:jc w:val="center"/>
              <w:rPr>
                <w:rFonts w:hint="eastAsia" w:ascii="仿宋" w:hAnsi="仿宋" w:eastAsia="仿宋" w:cs="仿宋"/>
                <w:b w:val="0"/>
                <w:bCs w:val="0"/>
                <w:i w:val="0"/>
                <w:iCs w:val="0"/>
                <w:color w:val="000000"/>
                <w:sz w:val="24"/>
                <w:szCs w:val="24"/>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079B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合计</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F94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理论学时</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4F02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实践学时</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0DDC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一</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1F62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二</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43A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三</w:t>
            </w: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E40A3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四</w:t>
            </w: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DB31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五</w:t>
            </w: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878E8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六</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FE247">
            <w:pPr>
              <w:jc w:val="center"/>
              <w:rPr>
                <w:rFonts w:hint="eastAsia" w:ascii="仿宋" w:hAnsi="仿宋" w:eastAsia="仿宋" w:cs="仿宋"/>
                <w:b w:val="0"/>
                <w:bCs w:val="0"/>
                <w:i w:val="0"/>
                <w:iCs w:val="0"/>
                <w:color w:val="000000"/>
                <w:sz w:val="24"/>
                <w:szCs w:val="24"/>
                <w:u w:val="none"/>
              </w:rPr>
            </w:pPr>
          </w:p>
        </w:tc>
      </w:tr>
      <w:tr w14:paraId="3BCB8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jc w:val="center"/>
        </w:trPr>
        <w:tc>
          <w:tcPr>
            <w:tcW w:w="787"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26908D0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公共基础课</w:t>
            </w:r>
          </w:p>
        </w:tc>
        <w:tc>
          <w:tcPr>
            <w:tcW w:w="821"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0B2D8F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97D05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F3483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10B118820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77280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毛泽东思想和中国特色社会主义理论体系概论</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98FB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69C9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02E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2A28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C6A50">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11C72">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E1EB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00DD8B">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EB459">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955D9">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24F6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考试</w:t>
            </w:r>
          </w:p>
        </w:tc>
      </w:tr>
      <w:tr w14:paraId="780F5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78DE34F">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539EE59">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314B0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53070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10B110820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24C18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形势与政策</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ADE7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6CA8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989E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C6B4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201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70ABDC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1到4学期开课，每学期8学时。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6DC4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E5F0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B8572C9">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C158C2C">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D090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04F5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10B110520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667E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思想道德与法治</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F9A6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BD8F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6D3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A0AE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B2A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AB964">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7160F">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464B73">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11889">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83106E">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99E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考试</w:t>
            </w:r>
          </w:p>
        </w:tc>
      </w:tr>
      <w:tr w14:paraId="3717D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66B5783">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9CA3D5A">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2FB18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2B4EB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10B119720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54B47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习近平新时代中国特色社会主义思想概论</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CCB2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0499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D3D6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346D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06885">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5AAB9">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F30DE">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16DE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E4897">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BA031">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4784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考试</w:t>
            </w:r>
          </w:p>
        </w:tc>
      </w:tr>
      <w:tr w14:paraId="17969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7FAED46">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F7DB38B">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0E560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E4BB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10B111320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5FC06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大学体育</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B58D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491E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0BC4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FE20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96</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15A8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A0BE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A6D5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6E2C">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7E1F">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44185">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052D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4136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A47A3E7">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FEC558C">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57574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438D4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10B111221</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BE3A3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军事理论</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2766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D31D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E83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CAF9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7A2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36AE3">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0BBDB">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FAD29A">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198E">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5A7C8E">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DA37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10B2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788D6DF">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C4DAFDA">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06D39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8729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10B111222</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2412A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军事技能</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F134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570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C6C8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8103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112</w:t>
            </w:r>
          </w:p>
        </w:tc>
        <w:tc>
          <w:tcPr>
            <w:tcW w:w="201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C17A28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第1学期，实际训练时间不少于14天</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3271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C6E3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EFE7CF6">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F337020">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3EA52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B43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10A119820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34F9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大学生心理健康教育</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849F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41DE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C69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849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B675C">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D171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9364F">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2DC64C">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1838F">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228253">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ED5F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EDDE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E075BC4">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12D956E">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36587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AB7E4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10A110120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1686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大学英语</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3F51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9C02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F5A2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6438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24</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F923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9CA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52889">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AD9552">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E3C8A">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C92708">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DD32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考试</w:t>
            </w:r>
          </w:p>
        </w:tc>
      </w:tr>
      <w:tr w14:paraId="46B0A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B1E4FC9">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B24D1C7">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D5CD5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C1A1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10C111720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7AA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计算机基础</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2F55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237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D03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B9C0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BB3E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2177C">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3151">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A27A46">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9131">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12C262">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2452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0726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741FF3D">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0E9A9D8">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832CE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7D3FB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10B111220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26389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大学生职业发展与就业指导</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10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09C7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77E3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C17E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9A86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A0C06">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7332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21CE13">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548B1">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B8B746">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D506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DBE4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916364F">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D7711B4">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1399F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407A3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10C119700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053EE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劳动教育</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8694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6B68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8C43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DA94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24172">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0735E">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0A9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DC2357">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84A7F">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923D2">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8D4E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4F671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CEF1B32">
            <w:pPr>
              <w:jc w:val="center"/>
              <w:rPr>
                <w:rFonts w:hint="eastAsia" w:ascii="仿宋" w:hAnsi="仿宋" w:eastAsia="仿宋" w:cs="仿宋"/>
                <w:b w:val="0"/>
                <w:bCs w:val="0"/>
                <w:i w:val="0"/>
                <w:iCs w:val="0"/>
                <w:color w:val="000000"/>
                <w:sz w:val="24"/>
                <w:szCs w:val="24"/>
                <w:u w:val="none"/>
              </w:rPr>
            </w:pPr>
          </w:p>
        </w:tc>
        <w:tc>
          <w:tcPr>
            <w:tcW w:w="8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6487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选修</w:t>
            </w: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6A25A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FA39B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20D0005</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D14BF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大学生礼仪修养</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61F1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3791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EB6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9A50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99CCA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公共选修课最低学分要求为12学分，其中要求3个学分为思政选修课学分,3个学分为国家安全教育课学分。</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5BA6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0EC4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5521127">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3163E">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85C03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2B5CC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20D0006</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9834B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中国民俗剪纸技法</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2435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8258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F2F5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F708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A1031">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1AD8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A6F3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346D4A4">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6DBC0">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A9CF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15CA4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20D0007</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32C90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影视与鉴赏</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57E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39B7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CB0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88EA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20A07">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948E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157D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33B604E">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86D6C">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1CC88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14C09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20D0003</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CEC5C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人际交流与沟通</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1248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4287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E340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0FFD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B5AA15">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6421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97A6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87058A5">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E3019">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CDB05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2720B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20D0002</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BF540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演讲与口才</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BC71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403E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BB8A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27B5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BC588">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8EF6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18C3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3C6958A">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9149E">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EB36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6241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20D0008</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0D764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创新创业教育</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0197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8E9D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CFED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1D19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1C704">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4B48B">
            <w:pPr>
              <w:jc w:val="center"/>
              <w:rPr>
                <w:rFonts w:hint="eastAsia" w:ascii="仿宋" w:hAnsi="仿宋" w:eastAsia="仿宋" w:cs="仿宋"/>
                <w:b w:val="0"/>
                <w:bCs w:val="0"/>
                <w:i w:val="0"/>
                <w:iCs w:val="0"/>
                <w:color w:val="000000"/>
                <w:sz w:val="24"/>
                <w:szCs w:val="24"/>
                <w:u w:val="none"/>
              </w:rPr>
            </w:pPr>
          </w:p>
        </w:tc>
      </w:tr>
      <w:tr w14:paraId="69B2A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A9A6301">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3024F">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01E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D8DB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10B119920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F4A6A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中国共产党简史（限选）</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9DDC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AD7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31D8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0C8B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21ED1">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28FE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5B20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6F1D0F1">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D15D3">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8D641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BDB01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20D9901</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236D2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改革开放简史（限选）</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DD8A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417D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9D16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3EF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28C61">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7A41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D4F1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33AB55A">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10C07">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6ABDB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E1D63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20D9902</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03697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中华人民共和国简史（限选）</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CA1A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C6DB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3BAB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1F27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9DB73">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D322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28ED4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9162D12">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A98EE">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13195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D4D21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20D9903</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0FB9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社会主义发展简史（限选）</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7495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6359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861E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ACA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2016"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30E00">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900C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269FA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95B2FA3">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2FE534">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218C7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F8293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20D9904</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47ED6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国家安全教育（限选）</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4E2E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B5A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D8E4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99BB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4CFAD">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B29A2">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63D84">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B2F671">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37857">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77DC7">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C687C">
            <w:pPr>
              <w:jc w:val="center"/>
              <w:rPr>
                <w:rFonts w:hint="eastAsia" w:ascii="仿宋" w:hAnsi="仿宋" w:eastAsia="仿宋" w:cs="仿宋"/>
                <w:b w:val="0"/>
                <w:bCs w:val="0"/>
                <w:i w:val="0"/>
                <w:iCs w:val="0"/>
                <w:color w:val="000000"/>
                <w:sz w:val="24"/>
                <w:szCs w:val="24"/>
                <w:u w:val="none"/>
              </w:rPr>
            </w:pPr>
          </w:p>
        </w:tc>
      </w:tr>
      <w:tr w14:paraId="72E8E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A386521">
            <w:pPr>
              <w:jc w:val="center"/>
              <w:rPr>
                <w:rFonts w:hint="eastAsia" w:ascii="仿宋" w:hAnsi="仿宋" w:eastAsia="仿宋" w:cs="仿宋"/>
                <w:b w:val="0"/>
                <w:bCs w:val="0"/>
                <w:i w:val="0"/>
                <w:iCs w:val="0"/>
                <w:color w:val="000000"/>
                <w:sz w:val="24"/>
                <w:szCs w:val="24"/>
                <w:u w:val="none"/>
              </w:rPr>
            </w:pPr>
          </w:p>
        </w:tc>
        <w:tc>
          <w:tcPr>
            <w:tcW w:w="8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CA653">
            <w:pPr>
              <w:jc w:val="center"/>
              <w:rPr>
                <w:rFonts w:hint="eastAsia" w:ascii="仿宋" w:hAnsi="仿宋" w:eastAsia="仿宋" w:cs="仿宋"/>
                <w:b w:val="0"/>
                <w:bCs w:val="0"/>
                <w:i w:val="0"/>
                <w:iCs w:val="0"/>
                <w:color w:val="000000"/>
                <w:sz w:val="24"/>
                <w:szCs w:val="24"/>
                <w:u w:val="none"/>
              </w:rPr>
            </w:pPr>
          </w:p>
        </w:tc>
        <w:tc>
          <w:tcPr>
            <w:tcW w:w="352" w:type="dxa"/>
            <w:gridSpan w:val="2"/>
            <w:tcBorders>
              <w:top w:val="nil"/>
              <w:left w:val="nil"/>
              <w:bottom w:val="nil"/>
              <w:right w:val="nil"/>
            </w:tcBorders>
            <w:shd w:val="clear" w:color="auto" w:fill="auto"/>
            <w:noWrap/>
            <w:vAlign w:val="center"/>
          </w:tcPr>
          <w:p w14:paraId="48B6A25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B3C8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10A111820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D2E9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高等数学</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E55D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5D05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6107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0C14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18</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B1A23">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157F3">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B27D0">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045540">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31903">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9EDE7B">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4A24">
            <w:pPr>
              <w:jc w:val="center"/>
              <w:rPr>
                <w:rFonts w:hint="eastAsia" w:ascii="仿宋" w:hAnsi="仿宋" w:eastAsia="仿宋" w:cs="仿宋"/>
                <w:b w:val="0"/>
                <w:bCs w:val="0"/>
                <w:i w:val="0"/>
                <w:iCs w:val="0"/>
                <w:color w:val="000000"/>
                <w:sz w:val="24"/>
                <w:szCs w:val="24"/>
                <w:u w:val="none"/>
              </w:rPr>
            </w:pPr>
          </w:p>
        </w:tc>
      </w:tr>
      <w:tr w14:paraId="6D1FA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A4849AC">
            <w:pPr>
              <w:jc w:val="center"/>
              <w:rPr>
                <w:rFonts w:hint="eastAsia" w:ascii="仿宋" w:hAnsi="仿宋" w:eastAsia="仿宋" w:cs="仿宋"/>
                <w:b w:val="0"/>
                <w:bCs w:val="0"/>
                <w:i w:val="0"/>
                <w:iCs w:val="0"/>
                <w:color w:val="000000"/>
                <w:sz w:val="24"/>
                <w:szCs w:val="24"/>
                <w:u w:val="none"/>
              </w:rPr>
            </w:pPr>
          </w:p>
        </w:tc>
        <w:tc>
          <w:tcPr>
            <w:tcW w:w="35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935694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公共必修课程学分、学时小计</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7607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A00B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694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755E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378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68F5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316</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9954C">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2CC4">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5D4F">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44DA06">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BBEF0">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911D1">
            <w:pPr>
              <w:jc w:val="both"/>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B5E18">
            <w:pPr>
              <w:jc w:val="center"/>
              <w:rPr>
                <w:rFonts w:hint="eastAsia" w:ascii="仿宋" w:hAnsi="仿宋" w:eastAsia="仿宋" w:cs="仿宋"/>
                <w:b w:val="0"/>
                <w:bCs w:val="0"/>
                <w:i w:val="0"/>
                <w:iCs w:val="0"/>
                <w:color w:val="000000"/>
                <w:sz w:val="24"/>
                <w:szCs w:val="24"/>
                <w:u w:val="none"/>
              </w:rPr>
            </w:pPr>
          </w:p>
        </w:tc>
      </w:tr>
      <w:tr w14:paraId="45E3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2FD9848">
            <w:pPr>
              <w:jc w:val="center"/>
              <w:rPr>
                <w:rFonts w:hint="eastAsia" w:ascii="仿宋" w:hAnsi="仿宋" w:eastAsia="仿宋" w:cs="仿宋"/>
                <w:b w:val="0"/>
                <w:bCs w:val="0"/>
                <w:i w:val="0"/>
                <w:iCs w:val="0"/>
                <w:color w:val="000000"/>
                <w:sz w:val="24"/>
                <w:szCs w:val="24"/>
                <w:u w:val="none"/>
              </w:rPr>
            </w:pPr>
          </w:p>
        </w:tc>
        <w:tc>
          <w:tcPr>
            <w:tcW w:w="35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37CCBE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公共必修课程学分、学时占比</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7F49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20.57%</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CA8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21.87%</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C5B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11.91%</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C895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9.96%</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09C3">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05681">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0E09A">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BACE6C">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F41D7">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8231D">
            <w:pPr>
              <w:jc w:val="both"/>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480AB">
            <w:pPr>
              <w:jc w:val="center"/>
              <w:rPr>
                <w:rFonts w:hint="eastAsia" w:ascii="仿宋" w:hAnsi="仿宋" w:eastAsia="仿宋" w:cs="仿宋"/>
                <w:b w:val="0"/>
                <w:bCs w:val="0"/>
                <w:i w:val="0"/>
                <w:iCs w:val="0"/>
                <w:color w:val="000000"/>
                <w:sz w:val="24"/>
                <w:szCs w:val="24"/>
                <w:u w:val="none"/>
              </w:rPr>
            </w:pPr>
          </w:p>
        </w:tc>
      </w:tr>
      <w:tr w14:paraId="2F027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4C42B08">
            <w:pPr>
              <w:jc w:val="center"/>
              <w:rPr>
                <w:rFonts w:hint="eastAsia" w:ascii="仿宋" w:hAnsi="仿宋" w:eastAsia="仿宋" w:cs="仿宋"/>
                <w:b w:val="0"/>
                <w:bCs w:val="0"/>
                <w:i w:val="0"/>
                <w:iCs w:val="0"/>
                <w:color w:val="000000"/>
                <w:sz w:val="24"/>
                <w:szCs w:val="24"/>
                <w:u w:val="none"/>
              </w:rPr>
            </w:pPr>
          </w:p>
        </w:tc>
        <w:tc>
          <w:tcPr>
            <w:tcW w:w="3582"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0EA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公共选修课程学分、学时小计</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F752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C868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216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A9BD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144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F2EB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2ABA2">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07867">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1FEC1">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620C4">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8AC19">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5C5BC">
            <w:pPr>
              <w:jc w:val="both"/>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25202">
            <w:pPr>
              <w:jc w:val="center"/>
              <w:rPr>
                <w:rFonts w:hint="eastAsia" w:ascii="仿宋" w:hAnsi="仿宋" w:eastAsia="仿宋" w:cs="仿宋"/>
                <w:b w:val="0"/>
                <w:bCs w:val="0"/>
                <w:i w:val="0"/>
                <w:iCs w:val="0"/>
                <w:color w:val="000000"/>
                <w:sz w:val="24"/>
                <w:szCs w:val="24"/>
                <w:u w:val="none"/>
              </w:rPr>
            </w:pPr>
          </w:p>
        </w:tc>
      </w:tr>
      <w:tr w14:paraId="1F12E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8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5B054A7">
            <w:pPr>
              <w:jc w:val="center"/>
              <w:rPr>
                <w:rFonts w:hint="eastAsia" w:ascii="仿宋" w:hAnsi="仿宋" w:eastAsia="仿宋" w:cs="仿宋"/>
                <w:b w:val="0"/>
                <w:bCs w:val="0"/>
                <w:i w:val="0"/>
                <w:iCs w:val="0"/>
                <w:color w:val="000000"/>
                <w:sz w:val="24"/>
                <w:szCs w:val="24"/>
                <w:u w:val="none"/>
              </w:rPr>
            </w:pPr>
          </w:p>
        </w:tc>
        <w:tc>
          <w:tcPr>
            <w:tcW w:w="3582" w:type="dxa"/>
            <w:gridSpan w:val="8"/>
            <w:tcBorders>
              <w:top w:val="single" w:color="000000" w:sz="4" w:space="0"/>
              <w:left w:val="single" w:color="000000" w:sz="4" w:space="0"/>
              <w:bottom w:val="nil"/>
              <w:right w:val="single" w:color="000000" w:sz="4" w:space="0"/>
            </w:tcBorders>
            <w:shd w:val="clear" w:color="auto" w:fill="auto"/>
            <w:noWrap/>
            <w:vAlign w:val="center"/>
          </w:tcPr>
          <w:p w14:paraId="14EF2B8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公共选修课程学分、学时占比</w:t>
            </w:r>
          </w:p>
        </w:tc>
        <w:tc>
          <w:tcPr>
            <w:tcW w:w="585" w:type="dxa"/>
            <w:tcBorders>
              <w:top w:val="single" w:color="000000" w:sz="4" w:space="0"/>
              <w:left w:val="single" w:color="000000" w:sz="4" w:space="0"/>
              <w:bottom w:val="nil"/>
              <w:right w:val="single" w:color="000000" w:sz="4" w:space="0"/>
            </w:tcBorders>
            <w:shd w:val="clear" w:color="auto" w:fill="auto"/>
            <w:vAlign w:val="center"/>
          </w:tcPr>
          <w:p w14:paraId="6C2871F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6.86%</w:t>
            </w:r>
          </w:p>
        </w:tc>
        <w:tc>
          <w:tcPr>
            <w:tcW w:w="585" w:type="dxa"/>
            <w:tcBorders>
              <w:top w:val="single" w:color="000000" w:sz="4" w:space="0"/>
              <w:left w:val="single" w:color="000000" w:sz="4" w:space="0"/>
              <w:bottom w:val="nil"/>
              <w:right w:val="single" w:color="000000" w:sz="4" w:space="0"/>
            </w:tcBorders>
            <w:shd w:val="clear" w:color="auto" w:fill="auto"/>
            <w:vAlign w:val="center"/>
          </w:tcPr>
          <w:p w14:paraId="2DE7EEF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6.81%</w:t>
            </w:r>
          </w:p>
        </w:tc>
        <w:tc>
          <w:tcPr>
            <w:tcW w:w="585" w:type="dxa"/>
            <w:tcBorders>
              <w:top w:val="single" w:color="000000" w:sz="4" w:space="0"/>
              <w:left w:val="single" w:color="000000" w:sz="4" w:space="0"/>
              <w:bottom w:val="nil"/>
              <w:right w:val="single" w:color="000000" w:sz="4" w:space="0"/>
            </w:tcBorders>
            <w:shd w:val="clear" w:color="auto" w:fill="auto"/>
            <w:vAlign w:val="center"/>
          </w:tcPr>
          <w:p w14:paraId="398EB8F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4.54%</w:t>
            </w:r>
          </w:p>
        </w:tc>
        <w:tc>
          <w:tcPr>
            <w:tcW w:w="585" w:type="dxa"/>
            <w:tcBorders>
              <w:top w:val="single" w:color="000000" w:sz="4" w:space="0"/>
              <w:left w:val="single" w:color="000000" w:sz="4" w:space="0"/>
              <w:bottom w:val="nil"/>
              <w:right w:val="single" w:color="000000" w:sz="4" w:space="0"/>
            </w:tcBorders>
            <w:shd w:val="clear" w:color="auto" w:fill="auto"/>
            <w:vAlign w:val="center"/>
          </w:tcPr>
          <w:p w14:paraId="49100E4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2.27%</w:t>
            </w:r>
          </w:p>
        </w:tc>
        <w:tc>
          <w:tcPr>
            <w:tcW w:w="336" w:type="dxa"/>
            <w:tcBorders>
              <w:top w:val="single" w:color="000000" w:sz="4" w:space="0"/>
              <w:left w:val="single" w:color="000000" w:sz="4" w:space="0"/>
              <w:bottom w:val="nil"/>
              <w:right w:val="single" w:color="000000" w:sz="4" w:space="0"/>
            </w:tcBorders>
            <w:shd w:val="clear" w:color="auto" w:fill="auto"/>
            <w:noWrap/>
            <w:vAlign w:val="center"/>
          </w:tcPr>
          <w:p w14:paraId="03AF93A7">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nil"/>
              <w:right w:val="single" w:color="000000" w:sz="4" w:space="0"/>
            </w:tcBorders>
            <w:shd w:val="clear" w:color="auto" w:fill="auto"/>
            <w:noWrap/>
            <w:vAlign w:val="center"/>
          </w:tcPr>
          <w:p w14:paraId="72CEE2AE">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nil"/>
              <w:right w:val="single" w:color="000000" w:sz="4" w:space="0"/>
            </w:tcBorders>
            <w:shd w:val="clear" w:color="auto" w:fill="auto"/>
            <w:noWrap/>
            <w:vAlign w:val="center"/>
          </w:tcPr>
          <w:p w14:paraId="478D08EB">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nil"/>
              <w:right w:val="single" w:color="000000" w:sz="4" w:space="0"/>
            </w:tcBorders>
            <w:shd w:val="clear" w:color="auto" w:fill="auto"/>
            <w:noWrap/>
            <w:vAlign w:val="center"/>
          </w:tcPr>
          <w:p w14:paraId="443A0F2E">
            <w:pPr>
              <w:jc w:val="center"/>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nil"/>
              <w:right w:val="single" w:color="000000" w:sz="4" w:space="0"/>
            </w:tcBorders>
            <w:shd w:val="clear" w:color="auto" w:fill="auto"/>
            <w:noWrap/>
            <w:vAlign w:val="center"/>
          </w:tcPr>
          <w:p w14:paraId="372D8A59">
            <w:pPr>
              <w:jc w:val="center"/>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nil"/>
              <w:right w:val="single" w:color="000000" w:sz="4" w:space="0"/>
            </w:tcBorders>
            <w:shd w:val="clear" w:color="auto" w:fill="auto"/>
            <w:noWrap/>
            <w:vAlign w:val="center"/>
          </w:tcPr>
          <w:p w14:paraId="56479E57">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nil"/>
              <w:right w:val="single" w:color="000000" w:sz="4" w:space="0"/>
            </w:tcBorders>
            <w:shd w:val="clear" w:color="auto" w:fill="auto"/>
            <w:vAlign w:val="center"/>
          </w:tcPr>
          <w:p w14:paraId="083D66CA">
            <w:pPr>
              <w:jc w:val="center"/>
              <w:rPr>
                <w:rFonts w:hint="eastAsia" w:ascii="仿宋" w:hAnsi="仿宋" w:eastAsia="仿宋" w:cs="仿宋"/>
                <w:b w:val="0"/>
                <w:bCs w:val="0"/>
                <w:i w:val="0"/>
                <w:iCs w:val="0"/>
                <w:color w:val="000000"/>
                <w:sz w:val="24"/>
                <w:szCs w:val="24"/>
                <w:u w:val="none"/>
              </w:rPr>
            </w:pPr>
          </w:p>
        </w:tc>
      </w:tr>
      <w:tr w14:paraId="169CC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ECE7D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专业（技能）课</w:t>
            </w:r>
          </w:p>
        </w:tc>
        <w:tc>
          <w:tcPr>
            <w:tcW w:w="4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F5DBD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专业基础课</w:t>
            </w:r>
          </w:p>
        </w:tc>
        <w:tc>
          <w:tcPr>
            <w:tcW w:w="6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9E23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344A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098C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02201A2234</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02EB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设计素描</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0AB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47D4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5356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7EC9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26</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34F2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D117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6751B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BDFAC">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D797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FCE61">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EA65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48AC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DCF1B">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C72F3">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BF7E0">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7193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8A8D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02201B2225</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883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工程制图</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B81C">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A720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9089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E439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26</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311B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6106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1FFD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1AAC">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33A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4D32E">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741E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0A5C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C2EAE">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E937B">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EFFCC">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108E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B9E2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02201B2230</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AF53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平面构成</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4B59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DAA2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64</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1E25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F1E9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44</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8FD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5C7E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9097D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6BA4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00A4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EA61E">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339C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A161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4EB3D">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A0259">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8CF9E">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E988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8331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02201B2231</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E9CBC">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色彩构成</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32C8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0794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64</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F180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D599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44</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16EF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7A6E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48C31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8A0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FC98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0AB79">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B47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497D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66650">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93215">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7A1E">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436F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FE87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02201B2232</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A1F1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立体构成</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640E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4BD4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64</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7E47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BF7D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44</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BBF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2DD0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9DB6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C62EC">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DD5D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32F7D">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936C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A343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86D42">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636B8">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F92AC">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18E1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D2A1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10B222622</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7C688">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计算机辅助设计CAD</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5B44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61F6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72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1A6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9493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1BFB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884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DB1DA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53F0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0880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DC867">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8A0B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4497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57161">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51229">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C8045">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0427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5A86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02203B2255</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3E79C">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手绘效果图</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46E7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779B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72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C201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86BE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8497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1A2B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2218C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3221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FC99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CB014">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1FCB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C19B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E77BA">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B7F0A">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11F60">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63E9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F75B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02201B2236</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A9FA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Photoshop</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7720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5E0F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72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DDD2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230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60D5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848C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6B44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B172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AA3B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E2943">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05D5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F502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176F7">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CCF96">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ADAB0">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10DA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9</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D396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02202B2452</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7ED1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Sketchup（草图大师）</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F872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916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72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B4E3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D209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90E4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7A62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25CFB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CD2A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18DE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ADAD7">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89DB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8870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5A24E">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752F0">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361A2">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60B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B101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02203B2460</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9ADA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Lumion建筑渲染</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14A7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BB078">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72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05C6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4B42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3F35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6D0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71E7B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2F34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3A45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930B6">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126F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2DB2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67528">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7C47FB">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F4302">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9517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11</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55FF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02203B2458</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7AA0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3DMAX室内效果图</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7CB2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9B0D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72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3685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78F9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7C2E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73A0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9041A8">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7771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E72C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EC05B">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9228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C304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BCC1B">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CF5A25">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C9C81">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9BDE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12</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CAB5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02203B2457</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8AB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装饰工程概预算</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4D0A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EC33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9D4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F0F2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26</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D36B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E5CF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03D4B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71B3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AD34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5B376">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6EE3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55279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78D0B">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E781C">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08AC0">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00B2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13</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BC69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02201B2442</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D536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室内陈设与配饰</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C81C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441A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9F06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2E13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26</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909E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89F4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64EDD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D10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w:t>
            </w: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D104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4DC25">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0E0D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2E84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4CC37">
            <w:pPr>
              <w:jc w:val="center"/>
              <w:rPr>
                <w:rFonts w:hint="eastAsia" w:ascii="仿宋" w:hAnsi="仿宋" w:eastAsia="仿宋" w:cs="仿宋"/>
                <w:b w:val="0"/>
                <w:bCs w:val="0"/>
                <w:i w:val="0"/>
                <w:iCs w:val="0"/>
                <w:color w:val="000000"/>
                <w:sz w:val="24"/>
                <w:szCs w:val="24"/>
                <w:u w:val="none"/>
              </w:rPr>
            </w:pPr>
          </w:p>
        </w:tc>
        <w:tc>
          <w:tcPr>
            <w:tcW w:w="4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4CC42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专业核心课</w:t>
            </w:r>
          </w:p>
        </w:tc>
        <w:tc>
          <w:tcPr>
            <w:tcW w:w="6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8F94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B57C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EFE3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02202B2447</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95F0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人体工程学与家具设计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B594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520C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88</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85EE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741B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58</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533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EE18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04EBC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16</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BA5A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B8A3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95EF9">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37DB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5675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40DC9">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B2BC6">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261AF">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9FB3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9E98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02202B2448</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421D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居住空间设计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49AE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7</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689B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112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7BB7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2645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82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012D8">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2F2E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1AC0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16</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253A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23D2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84DA3">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24A1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C5FE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070A5">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86B09">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637AE">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A72F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82DF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02202B2444</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7AC1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施工图绘制</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2E4E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77FE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96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811E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5D43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66</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A6B18">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C57F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B1AF2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16</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1E5B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778C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9A24C">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3D57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7418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C3BE0">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0AE69">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04652">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5D06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9A16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02202B2449</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6413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模型设计与制作</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C856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0800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88</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347E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6A60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58</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233A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08BB8">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2603F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16</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48D08">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C3F6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02F05">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4C1D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FAA6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6DC64">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4F493">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15B0C">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9B75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85F3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02201B2443</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6A09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商业空间设计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B5EA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7271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96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190D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574F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66</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4A1B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481E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DFD12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BD10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16</w:t>
            </w: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6325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107F3">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C705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88BB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FF84F">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65F1E">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A1AE8">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3A82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872A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02201B2440</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CB85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园林景观设计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1E748">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79A4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96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C3F2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FD39A">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66</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4D5AC">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4801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5288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4362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16</w:t>
            </w: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3BB0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71F8F">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246B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15C45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EAC40">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35871">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473FD">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0E1A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7</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D8F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02201B2441</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2BF6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小型别墅设计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A0A5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E576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96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8BCD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C68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66</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AF81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5AF94">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00450D">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8033C">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16</w:t>
            </w: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640D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E24A2">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512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9842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D26F6">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48021">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5C683">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1AA1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8</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BF14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02201B2446</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D862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展示设计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FCD0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70C0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72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A79D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EC53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655C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8111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C8809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797B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w:t>
            </w: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D8F8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AD0C0">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99F1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09BA3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89449A">
            <w:pPr>
              <w:jc w:val="center"/>
              <w:rPr>
                <w:rFonts w:hint="eastAsia" w:ascii="仿宋" w:hAnsi="仿宋" w:eastAsia="仿宋" w:cs="仿宋"/>
                <w:b w:val="0"/>
                <w:bCs w:val="0"/>
                <w:i w:val="0"/>
                <w:iCs w:val="0"/>
                <w:color w:val="000000"/>
                <w:sz w:val="24"/>
                <w:szCs w:val="24"/>
                <w:u w:val="none"/>
              </w:rPr>
            </w:pPr>
          </w:p>
        </w:tc>
        <w:tc>
          <w:tcPr>
            <w:tcW w:w="4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23E67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专业实践教学环节</w:t>
            </w:r>
          </w:p>
        </w:tc>
        <w:tc>
          <w:tcPr>
            <w:tcW w:w="6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B9D3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7171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E80F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10B110020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707F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毕业设计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7DC4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DB2A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80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D41AC">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756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60</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87DF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A035">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EBE12">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6F47A">
            <w:pPr>
              <w:jc w:val="center"/>
              <w:rPr>
                <w:rFonts w:hint="eastAsia" w:ascii="仿宋" w:hAnsi="仿宋" w:eastAsia="仿宋" w:cs="仿宋"/>
                <w:b w:val="0"/>
                <w:bCs w:val="0"/>
                <w:i w:val="0"/>
                <w:iCs w:val="0"/>
                <w:color w:val="000000"/>
                <w:sz w:val="24"/>
                <w:szCs w:val="24"/>
                <w:u w:val="none"/>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E385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4190A">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405E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FFAA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807157">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9D14C2">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6E64F">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ACEB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E501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10C112120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B885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岗位实习</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CDE0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85F0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652F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0B82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540</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304D6">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FE38D">
            <w:pPr>
              <w:jc w:val="center"/>
              <w:rPr>
                <w:rFonts w:hint="eastAsia" w:ascii="仿宋" w:hAnsi="仿宋" w:eastAsia="仿宋" w:cs="仿宋"/>
                <w:b w:val="0"/>
                <w:bCs w:val="0"/>
                <w:i w:val="0"/>
                <w:iCs w:val="0"/>
                <w:color w:val="000000"/>
                <w:sz w:val="24"/>
                <w:szCs w:val="24"/>
                <w:u w:val="none"/>
              </w:rPr>
            </w:pPr>
          </w:p>
        </w:tc>
        <w:tc>
          <w:tcPr>
            <w:tcW w:w="3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5340D">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F6A73">
            <w:pPr>
              <w:jc w:val="center"/>
              <w:rPr>
                <w:rFonts w:hint="eastAsia" w:ascii="仿宋" w:hAnsi="仿宋" w:eastAsia="仿宋" w:cs="仿宋"/>
                <w:b w:val="0"/>
                <w:bCs w:val="0"/>
                <w:i w:val="0"/>
                <w:iCs w:val="0"/>
                <w:color w:val="000000"/>
                <w:sz w:val="24"/>
                <w:szCs w:val="24"/>
                <w:u w:val="none"/>
              </w:rPr>
            </w:pPr>
          </w:p>
        </w:tc>
        <w:tc>
          <w:tcPr>
            <w:tcW w:w="33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CDF44">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19508">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81A1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9005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2F3CC">
            <w:pPr>
              <w:jc w:val="center"/>
              <w:rPr>
                <w:rFonts w:hint="eastAsia" w:ascii="仿宋" w:hAnsi="仿宋" w:eastAsia="仿宋" w:cs="仿宋"/>
                <w:b w:val="0"/>
                <w:bCs w:val="0"/>
                <w:i w:val="0"/>
                <w:iCs w:val="0"/>
                <w:color w:val="000000"/>
                <w:sz w:val="24"/>
                <w:szCs w:val="24"/>
                <w:u w:val="none"/>
              </w:rPr>
            </w:pPr>
          </w:p>
        </w:tc>
        <w:tc>
          <w:tcPr>
            <w:tcW w:w="4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64C95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专业拓展课</w:t>
            </w:r>
          </w:p>
        </w:tc>
        <w:tc>
          <w:tcPr>
            <w:tcW w:w="6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E35F3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选修</w:t>
            </w: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AD3F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309E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22D0305</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6DCDC">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工程建设法规</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79E1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3D2B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5D8C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844A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34</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0100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605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4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443D3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专业拓展课最低学分要求为6学分</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D1E6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3A29A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8402F">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5FCA0">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F035A">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E486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33AF6">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02200B4198</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A259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微景观</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94F3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9B05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8F18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E2D8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34</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72C7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407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4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A5EB8">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B303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6F771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B840E">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8028F">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4C9D0">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C424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43F6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02200B4199</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787B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速写</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3591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AF88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6390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1B3E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34</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BED3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35D4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4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2ED83">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089B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9DFD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24DB1">
            <w:pPr>
              <w:jc w:val="center"/>
              <w:rPr>
                <w:rFonts w:hint="eastAsia" w:ascii="仿宋" w:hAnsi="仿宋" w:eastAsia="仿宋" w:cs="仿宋"/>
                <w:b w:val="0"/>
                <w:bCs w:val="0"/>
                <w:i w:val="0"/>
                <w:iCs w:val="0"/>
                <w:color w:val="000000"/>
                <w:sz w:val="24"/>
                <w:szCs w:val="24"/>
                <w:u w:val="none"/>
              </w:rPr>
            </w:pPr>
          </w:p>
        </w:tc>
        <w:tc>
          <w:tcPr>
            <w:tcW w:w="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C53C5">
            <w:pPr>
              <w:jc w:val="center"/>
              <w:rPr>
                <w:rFonts w:hint="eastAsia" w:ascii="仿宋" w:hAnsi="仿宋" w:eastAsia="仿宋" w:cs="仿宋"/>
                <w:b w:val="0"/>
                <w:bCs w:val="0"/>
                <w:i w:val="0"/>
                <w:iCs w:val="0"/>
                <w:color w:val="000000"/>
                <w:sz w:val="24"/>
                <w:szCs w:val="24"/>
                <w:u w:val="none"/>
              </w:rPr>
            </w:pPr>
          </w:p>
        </w:tc>
        <w:tc>
          <w:tcPr>
            <w:tcW w:w="6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099FF">
            <w:pPr>
              <w:jc w:val="center"/>
              <w:rPr>
                <w:rFonts w:hint="eastAsia" w:ascii="仿宋" w:hAnsi="仿宋" w:eastAsia="仿宋" w:cs="仿宋"/>
                <w:b w:val="0"/>
                <w:bCs w:val="0"/>
                <w:i w:val="0"/>
                <w:iCs w:val="0"/>
                <w:color w:val="000000"/>
                <w:sz w:val="24"/>
                <w:szCs w:val="24"/>
                <w:u w:val="none"/>
              </w:rPr>
            </w:pPr>
          </w:p>
        </w:tc>
        <w:tc>
          <w:tcPr>
            <w:tcW w:w="3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4F203">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8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A02E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02200B4195</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C4DC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艺术欣赏</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BC76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CB61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2ACE5">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DEDA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34</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E440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34B3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2</w:t>
            </w:r>
          </w:p>
        </w:tc>
        <w:tc>
          <w:tcPr>
            <w:tcW w:w="134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AFE90">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53B9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D203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A19D7">
            <w:pPr>
              <w:jc w:val="center"/>
              <w:rPr>
                <w:rFonts w:hint="eastAsia" w:ascii="仿宋" w:hAnsi="仿宋" w:eastAsia="仿宋" w:cs="仿宋"/>
                <w:b w:val="0"/>
                <w:bCs w:val="0"/>
                <w:i w:val="0"/>
                <w:iCs w:val="0"/>
                <w:color w:val="000000"/>
                <w:sz w:val="24"/>
                <w:szCs w:val="24"/>
                <w:u w:val="none"/>
              </w:rPr>
            </w:pPr>
          </w:p>
        </w:tc>
        <w:tc>
          <w:tcPr>
            <w:tcW w:w="363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CE76262">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专业必修课程学分、学时小计</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7CA4E">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117</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C1BF">
            <w:pPr>
              <w:keepNext w:val="0"/>
              <w:keepLines w:val="0"/>
              <w:widowControl/>
              <w:suppressLineNumbers w:val="0"/>
              <w:jc w:val="center"/>
              <w:textAlignment w:val="center"/>
              <w:rPr>
                <w:rFonts w:hint="default"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3122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7B440">
            <w:pPr>
              <w:keepNext w:val="0"/>
              <w:keepLines w:val="0"/>
              <w:widowControl/>
              <w:suppressLineNumbers w:val="0"/>
              <w:jc w:val="center"/>
              <w:textAlignment w:val="center"/>
              <w:rPr>
                <w:rFonts w:hint="default"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470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05E33">
            <w:pPr>
              <w:keepNext w:val="0"/>
              <w:keepLines w:val="0"/>
              <w:widowControl/>
              <w:suppressLineNumbers w:val="0"/>
              <w:jc w:val="center"/>
              <w:textAlignment w:val="center"/>
              <w:rPr>
                <w:rFonts w:hint="default"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1662</w:t>
            </w: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90FAC">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1DF5B">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674DA">
            <w:pPr>
              <w:jc w:val="center"/>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C467C">
            <w:pPr>
              <w:jc w:val="both"/>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605E5">
            <w:pPr>
              <w:jc w:val="both"/>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4606B">
            <w:pPr>
              <w:jc w:val="both"/>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860A3">
            <w:pPr>
              <w:jc w:val="center"/>
              <w:rPr>
                <w:rFonts w:hint="eastAsia" w:ascii="仿宋" w:hAnsi="仿宋" w:eastAsia="仿宋" w:cs="仿宋"/>
                <w:b w:val="0"/>
                <w:bCs w:val="0"/>
                <w:i w:val="0"/>
                <w:iCs w:val="0"/>
                <w:color w:val="000000"/>
                <w:sz w:val="24"/>
                <w:szCs w:val="24"/>
                <w:u w:val="none"/>
              </w:rPr>
            </w:pPr>
          </w:p>
        </w:tc>
      </w:tr>
      <w:tr w14:paraId="3C956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2E462">
            <w:pPr>
              <w:jc w:val="center"/>
              <w:rPr>
                <w:rFonts w:hint="eastAsia" w:ascii="仿宋" w:hAnsi="仿宋" w:eastAsia="仿宋" w:cs="仿宋"/>
                <w:b w:val="0"/>
                <w:bCs w:val="0"/>
                <w:i w:val="0"/>
                <w:iCs w:val="0"/>
                <w:color w:val="000000"/>
                <w:sz w:val="24"/>
                <w:szCs w:val="24"/>
                <w:u w:val="none"/>
              </w:rPr>
            </w:pPr>
          </w:p>
        </w:tc>
        <w:tc>
          <w:tcPr>
            <w:tcW w:w="363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0261379">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专业必修课程学分、学时占比</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B5CEF">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default" w:ascii="仿宋" w:hAnsi="仿宋" w:eastAsia="仿宋" w:cs="仿宋"/>
                <w:b w:val="0"/>
                <w:bCs w:val="0"/>
                <w:i w:val="0"/>
                <w:iCs w:val="0"/>
                <w:color w:val="000000"/>
                <w:kern w:val="0"/>
                <w:sz w:val="24"/>
                <w:szCs w:val="24"/>
                <w:u w:val="none"/>
                <w:lang w:val="en-US" w:eastAsia="zh-CN" w:bidi="ar"/>
              </w:rPr>
              <w:t>65.98%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A617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default" w:ascii="仿宋" w:hAnsi="仿宋" w:eastAsia="仿宋" w:cs="仿宋"/>
                <w:b w:val="0"/>
                <w:bCs w:val="0"/>
                <w:i w:val="0"/>
                <w:iCs w:val="0"/>
                <w:color w:val="000000"/>
                <w:kern w:val="0"/>
                <w:sz w:val="24"/>
                <w:szCs w:val="24"/>
                <w:u w:val="none"/>
                <w:lang w:val="en-US" w:eastAsia="zh-CN" w:bidi="ar"/>
              </w:rPr>
              <w:t>66.33%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60A89">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default" w:ascii="仿宋" w:hAnsi="仿宋" w:eastAsia="仿宋" w:cs="仿宋"/>
                <w:b w:val="0"/>
                <w:bCs w:val="0"/>
                <w:i w:val="0"/>
                <w:iCs w:val="0"/>
                <w:color w:val="000000"/>
                <w:kern w:val="0"/>
                <w:sz w:val="24"/>
                <w:szCs w:val="24"/>
                <w:u w:val="none"/>
                <w:lang w:val="en-US" w:eastAsia="zh-CN" w:bidi="ar"/>
              </w:rPr>
              <w:t>14.62%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1CA2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default" w:ascii="仿宋" w:hAnsi="仿宋" w:eastAsia="仿宋" w:cs="仿宋"/>
                <w:b w:val="0"/>
                <w:bCs w:val="0"/>
                <w:i w:val="0"/>
                <w:iCs w:val="0"/>
                <w:color w:val="000000"/>
                <w:kern w:val="0"/>
                <w:sz w:val="24"/>
                <w:szCs w:val="24"/>
                <w:u w:val="none"/>
                <w:lang w:val="en-US" w:eastAsia="zh-CN" w:bidi="ar"/>
              </w:rPr>
              <w:t>51.71%</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344C6">
            <w:pPr>
              <w:jc w:val="both"/>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16CC">
            <w:pPr>
              <w:jc w:val="both"/>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7B8B7">
            <w:pPr>
              <w:jc w:val="both"/>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345E">
            <w:pPr>
              <w:jc w:val="both"/>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DA84B">
            <w:pPr>
              <w:jc w:val="both"/>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EA877">
            <w:pPr>
              <w:jc w:val="both"/>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69D2D">
            <w:pPr>
              <w:jc w:val="center"/>
              <w:rPr>
                <w:rFonts w:hint="eastAsia" w:ascii="仿宋" w:hAnsi="仿宋" w:eastAsia="仿宋" w:cs="仿宋"/>
                <w:b w:val="0"/>
                <w:bCs w:val="0"/>
                <w:i w:val="0"/>
                <w:iCs w:val="0"/>
                <w:color w:val="000000"/>
                <w:sz w:val="24"/>
                <w:szCs w:val="24"/>
                <w:u w:val="none"/>
              </w:rPr>
            </w:pPr>
          </w:p>
        </w:tc>
      </w:tr>
      <w:tr w14:paraId="3C3E1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7D886">
            <w:pPr>
              <w:jc w:val="center"/>
              <w:rPr>
                <w:rFonts w:hint="eastAsia" w:ascii="仿宋" w:hAnsi="仿宋" w:eastAsia="仿宋" w:cs="仿宋"/>
                <w:b w:val="0"/>
                <w:bCs w:val="0"/>
                <w:i w:val="0"/>
                <w:iCs w:val="0"/>
                <w:color w:val="000000"/>
                <w:sz w:val="24"/>
                <w:szCs w:val="24"/>
                <w:u w:val="none"/>
              </w:rPr>
            </w:pPr>
          </w:p>
        </w:tc>
        <w:tc>
          <w:tcPr>
            <w:tcW w:w="363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5B1CF91">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专业拓展课程学分、学时小计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0F3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FE943">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108</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2DF90">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40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5B006">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68</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F782B">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04256">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825BE">
            <w:pPr>
              <w:jc w:val="both"/>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70A8C">
            <w:pPr>
              <w:jc w:val="both"/>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C58CB">
            <w:pPr>
              <w:jc w:val="both"/>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03E44">
            <w:pPr>
              <w:jc w:val="both"/>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929C9">
            <w:pPr>
              <w:jc w:val="center"/>
              <w:rPr>
                <w:rFonts w:hint="eastAsia" w:ascii="仿宋" w:hAnsi="仿宋" w:eastAsia="仿宋" w:cs="仿宋"/>
                <w:b w:val="0"/>
                <w:bCs w:val="0"/>
                <w:i w:val="0"/>
                <w:iCs w:val="0"/>
                <w:color w:val="000000"/>
                <w:sz w:val="24"/>
                <w:szCs w:val="24"/>
                <w:u w:val="none"/>
              </w:rPr>
            </w:pPr>
          </w:p>
        </w:tc>
      </w:tr>
      <w:tr w14:paraId="6E688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64F33">
            <w:pPr>
              <w:jc w:val="center"/>
              <w:rPr>
                <w:rFonts w:hint="eastAsia" w:ascii="仿宋" w:hAnsi="仿宋" w:eastAsia="仿宋" w:cs="仿宋"/>
                <w:b w:val="0"/>
                <w:bCs w:val="0"/>
                <w:i w:val="0"/>
                <w:iCs w:val="0"/>
                <w:color w:val="000000"/>
                <w:sz w:val="24"/>
                <w:szCs w:val="24"/>
                <w:u w:val="none"/>
              </w:rPr>
            </w:pPr>
          </w:p>
        </w:tc>
        <w:tc>
          <w:tcPr>
            <w:tcW w:w="363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E51B37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专业拓展课程学分、学时占比</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29F97">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3.43%</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C4771">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3.40%</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FD49B">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1.26%</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E49C2">
            <w:pPr>
              <w:keepNext w:val="0"/>
              <w:keepLines w:val="0"/>
              <w:widowControl/>
              <w:suppressLineNumbers w:val="0"/>
              <w:jc w:val="center"/>
              <w:textAlignment w:val="center"/>
              <w:rPr>
                <w:rFonts w:hint="eastAsia" w:ascii="仿宋" w:hAnsi="仿宋" w:eastAsia="仿宋" w:cs="仿宋"/>
                <w:b w:val="0"/>
                <w:bCs w:val="0"/>
                <w:i w:val="0"/>
                <w:iCs w:val="0"/>
                <w:color w:val="000000"/>
                <w:kern w:val="0"/>
                <w:sz w:val="24"/>
                <w:szCs w:val="24"/>
                <w:u w:val="none"/>
                <w:lang w:val="en-US" w:eastAsia="zh-CN" w:bidi="ar"/>
              </w:rPr>
            </w:pPr>
            <w:r>
              <w:rPr>
                <w:rFonts w:hint="eastAsia" w:ascii="仿宋" w:hAnsi="仿宋" w:eastAsia="仿宋" w:cs="仿宋"/>
                <w:b w:val="0"/>
                <w:bCs w:val="0"/>
                <w:i w:val="0"/>
                <w:iCs w:val="0"/>
                <w:color w:val="000000"/>
                <w:kern w:val="0"/>
                <w:sz w:val="24"/>
                <w:szCs w:val="24"/>
                <w:u w:val="none"/>
                <w:lang w:val="en-US" w:eastAsia="zh-CN" w:bidi="ar"/>
              </w:rPr>
              <w:t>6.73%</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3952C">
            <w:pPr>
              <w:jc w:val="both"/>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B3B77">
            <w:pPr>
              <w:jc w:val="both"/>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ED080">
            <w:pPr>
              <w:jc w:val="both"/>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B34ED">
            <w:pPr>
              <w:jc w:val="both"/>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87076">
            <w:pPr>
              <w:jc w:val="both"/>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B812A">
            <w:pPr>
              <w:jc w:val="both"/>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50FDD">
            <w:pPr>
              <w:jc w:val="center"/>
              <w:rPr>
                <w:rFonts w:hint="eastAsia" w:ascii="仿宋" w:hAnsi="仿宋" w:eastAsia="仿宋" w:cs="仿宋"/>
                <w:b w:val="0"/>
                <w:bCs w:val="0"/>
                <w:i w:val="0"/>
                <w:iCs w:val="0"/>
                <w:color w:val="000000"/>
                <w:sz w:val="24"/>
                <w:szCs w:val="24"/>
                <w:u w:val="none"/>
              </w:rPr>
            </w:pPr>
          </w:p>
        </w:tc>
      </w:tr>
      <w:tr w14:paraId="0558B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0C164">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其他教育活动</w:t>
            </w: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5E278E">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必修</w:t>
            </w:r>
          </w:p>
        </w:tc>
        <w:tc>
          <w:tcPr>
            <w:tcW w:w="276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E5D62DF">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第二课堂</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C0FA">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936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99B48">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A33D">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64</w:t>
            </w:r>
          </w:p>
        </w:tc>
        <w:tc>
          <w:tcPr>
            <w:tcW w:w="201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48808AC">
            <w:pPr>
              <w:jc w:val="center"/>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A5FCB">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考查</w:t>
            </w:r>
          </w:p>
        </w:tc>
      </w:tr>
      <w:tr w14:paraId="79CB2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36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DD57E30">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总学分、总学时合计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F65D7">
            <w:pPr>
              <w:keepNext w:val="0"/>
              <w:keepLines w:val="0"/>
              <w:widowControl/>
              <w:suppressLineNumbers w:val="0"/>
              <w:jc w:val="center"/>
              <w:textAlignment w:val="center"/>
              <w:rPr>
                <w:rFonts w:hint="eastAsia" w:ascii="仿宋" w:hAnsi="仿宋" w:eastAsia="仿宋" w:cs="仿宋"/>
                <w:b w:val="0"/>
                <w:bCs w:val="0"/>
                <w:i w:val="0"/>
                <w:iCs w:val="0"/>
                <w:color w:val="000000"/>
                <w:sz w:val="24"/>
                <w:szCs w:val="24"/>
                <w:u w:val="none"/>
              </w:rPr>
            </w:pPr>
            <w:r>
              <w:rPr>
                <w:rFonts w:hint="eastAsia" w:ascii="仿宋" w:hAnsi="仿宋" w:eastAsia="仿宋" w:cs="仿宋"/>
                <w:b w:val="0"/>
                <w:bCs w:val="0"/>
                <w:i w:val="0"/>
                <w:iCs w:val="0"/>
                <w:color w:val="000000"/>
                <w:kern w:val="0"/>
                <w:sz w:val="24"/>
                <w:szCs w:val="24"/>
                <w:u w:val="none"/>
                <w:lang w:val="en-US" w:eastAsia="zh-CN" w:bidi="ar"/>
              </w:rPr>
              <w:t>175</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3CF07">
            <w:pPr>
              <w:keepNext w:val="0"/>
              <w:keepLines w:val="0"/>
              <w:widowControl/>
              <w:suppressLineNumbers w:val="0"/>
              <w:jc w:val="center"/>
              <w:textAlignment w:val="center"/>
              <w:rPr>
                <w:rFonts w:hint="default" w:ascii="仿宋" w:hAnsi="仿宋" w:eastAsia="仿宋" w:cs="仿宋"/>
                <w:b w:val="0"/>
                <w:bCs w:val="0"/>
                <w:i w:val="0"/>
                <w:iCs w:val="0"/>
                <w:color w:val="000000"/>
                <w:sz w:val="24"/>
                <w:szCs w:val="24"/>
                <w:u w:val="none"/>
                <w:lang w:val="en-US"/>
              </w:rPr>
            </w:pPr>
            <w:r>
              <w:rPr>
                <w:rFonts w:hint="eastAsia" w:ascii="仿宋" w:hAnsi="仿宋" w:eastAsia="仿宋" w:cs="仿宋"/>
                <w:b w:val="0"/>
                <w:bCs w:val="0"/>
                <w:i w:val="0"/>
                <w:iCs w:val="0"/>
                <w:color w:val="000000"/>
                <w:kern w:val="0"/>
                <w:sz w:val="24"/>
                <w:szCs w:val="24"/>
                <w:u w:val="none"/>
                <w:lang w:val="en-US" w:eastAsia="zh-CN" w:bidi="ar"/>
              </w:rPr>
              <w:t>3214</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F061C">
            <w:pPr>
              <w:keepNext w:val="0"/>
              <w:keepLines w:val="0"/>
              <w:widowControl/>
              <w:suppressLineNumbers w:val="0"/>
              <w:jc w:val="center"/>
              <w:textAlignment w:val="center"/>
              <w:rPr>
                <w:rFonts w:hint="default" w:ascii="仿宋" w:hAnsi="仿宋" w:eastAsia="仿宋" w:cs="仿宋"/>
                <w:b w:val="0"/>
                <w:bCs w:val="0"/>
                <w:i w:val="0"/>
                <w:iCs w:val="0"/>
                <w:color w:val="000000"/>
                <w:sz w:val="24"/>
                <w:szCs w:val="24"/>
                <w:u w:val="none"/>
                <w:lang w:val="en-US"/>
              </w:rPr>
            </w:pPr>
            <w:r>
              <w:rPr>
                <w:rFonts w:hint="eastAsia" w:ascii="仿宋" w:hAnsi="仿宋" w:eastAsia="仿宋" w:cs="仿宋"/>
                <w:b w:val="0"/>
                <w:bCs w:val="0"/>
                <w:i w:val="0"/>
                <w:iCs w:val="0"/>
                <w:color w:val="000000"/>
                <w:kern w:val="0"/>
                <w:sz w:val="24"/>
                <w:szCs w:val="24"/>
                <w:u w:val="none"/>
                <w:lang w:val="en-US" w:eastAsia="zh-CN" w:bidi="ar"/>
              </w:rPr>
              <w:t>1032</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3B74A">
            <w:pPr>
              <w:keepNext w:val="0"/>
              <w:keepLines w:val="0"/>
              <w:widowControl/>
              <w:suppressLineNumbers w:val="0"/>
              <w:jc w:val="center"/>
              <w:textAlignment w:val="center"/>
              <w:rPr>
                <w:rFonts w:hint="default" w:ascii="仿宋" w:hAnsi="仿宋" w:eastAsia="仿宋" w:cs="仿宋"/>
                <w:b w:val="0"/>
                <w:bCs w:val="0"/>
                <w:i w:val="0"/>
                <w:iCs w:val="0"/>
                <w:color w:val="000000"/>
                <w:sz w:val="24"/>
                <w:szCs w:val="24"/>
                <w:u w:val="none"/>
                <w:lang w:val="en-US"/>
              </w:rPr>
            </w:pPr>
            <w:r>
              <w:rPr>
                <w:rFonts w:hint="eastAsia" w:ascii="仿宋" w:hAnsi="仿宋" w:eastAsia="仿宋" w:cs="仿宋"/>
                <w:b w:val="0"/>
                <w:bCs w:val="0"/>
                <w:i w:val="0"/>
                <w:iCs w:val="0"/>
                <w:color w:val="000000"/>
                <w:kern w:val="0"/>
                <w:sz w:val="24"/>
                <w:szCs w:val="24"/>
                <w:u w:val="none"/>
                <w:lang w:val="en-US" w:eastAsia="zh-CN" w:bidi="ar"/>
              </w:rPr>
              <w:t>2182</w:t>
            </w: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FB1E3">
            <w:pPr>
              <w:jc w:val="center"/>
              <w:rPr>
                <w:rFonts w:hint="eastAsia" w:ascii="仿宋" w:hAnsi="仿宋" w:eastAsia="仿宋" w:cs="仿宋"/>
                <w:b w:val="0"/>
                <w:bCs w:val="0"/>
                <w:i w:val="0"/>
                <w:iCs w:val="0"/>
                <w:color w:val="000000"/>
                <w:sz w:val="24"/>
                <w:szCs w:val="24"/>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37EC9">
            <w:pPr>
              <w:jc w:val="center"/>
              <w:rPr>
                <w:rFonts w:hint="eastAsia" w:ascii="仿宋" w:hAnsi="仿宋" w:eastAsia="仿宋" w:cs="仿宋"/>
                <w:b w:val="0"/>
                <w:bCs w:val="0"/>
                <w:i w:val="0"/>
                <w:iCs w:val="0"/>
                <w:color w:val="000000"/>
                <w:sz w:val="24"/>
                <w:szCs w:val="24"/>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F8FC9">
            <w:pPr>
              <w:jc w:val="both"/>
              <w:rPr>
                <w:rFonts w:hint="eastAsia" w:ascii="仿宋" w:hAnsi="仿宋" w:eastAsia="仿宋" w:cs="仿宋"/>
                <w:b w:val="0"/>
                <w:bCs w:val="0"/>
                <w:i w:val="0"/>
                <w:iCs w:val="0"/>
                <w:color w:val="000000"/>
                <w:sz w:val="24"/>
                <w:szCs w:val="24"/>
                <w:u w:val="none"/>
              </w:rPr>
            </w:pPr>
          </w:p>
        </w:tc>
        <w:tc>
          <w:tcPr>
            <w:tcW w:w="3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1216">
            <w:pPr>
              <w:jc w:val="both"/>
              <w:rPr>
                <w:rFonts w:hint="eastAsia" w:ascii="仿宋" w:hAnsi="仿宋" w:eastAsia="仿宋" w:cs="仿宋"/>
                <w:b w:val="0"/>
                <w:bCs w:val="0"/>
                <w:i w:val="0"/>
                <w:iCs w:val="0"/>
                <w:color w:val="000000"/>
                <w:sz w:val="24"/>
                <w:szCs w:val="24"/>
                <w:u w:val="none"/>
              </w:rPr>
            </w:pPr>
          </w:p>
        </w:tc>
        <w:tc>
          <w:tcPr>
            <w:tcW w:w="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EA1C5">
            <w:pPr>
              <w:jc w:val="both"/>
              <w:rPr>
                <w:rFonts w:hint="eastAsia" w:ascii="仿宋" w:hAnsi="仿宋" w:eastAsia="仿宋" w:cs="仿宋"/>
                <w:b w:val="0"/>
                <w:bCs w:val="0"/>
                <w:i w:val="0"/>
                <w:iCs w:val="0"/>
                <w:color w:val="000000"/>
                <w:sz w:val="24"/>
                <w:szCs w:val="24"/>
                <w:u w:val="none"/>
              </w:rPr>
            </w:pPr>
          </w:p>
        </w:tc>
        <w:tc>
          <w:tcPr>
            <w:tcW w:w="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22881">
            <w:pPr>
              <w:jc w:val="both"/>
              <w:rPr>
                <w:rFonts w:hint="eastAsia" w:ascii="仿宋" w:hAnsi="仿宋" w:eastAsia="仿宋" w:cs="仿宋"/>
                <w:b w:val="0"/>
                <w:bCs w:val="0"/>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E4FD7">
            <w:pPr>
              <w:jc w:val="center"/>
              <w:rPr>
                <w:rFonts w:hint="eastAsia" w:ascii="仿宋" w:hAnsi="仿宋" w:eastAsia="仿宋" w:cs="仿宋"/>
                <w:b w:val="0"/>
                <w:bCs w:val="0"/>
                <w:i w:val="0"/>
                <w:iCs w:val="0"/>
                <w:color w:val="000000"/>
                <w:sz w:val="24"/>
                <w:szCs w:val="24"/>
                <w:u w:val="none"/>
              </w:rPr>
            </w:pPr>
          </w:p>
        </w:tc>
      </w:tr>
    </w:tbl>
    <w:p w14:paraId="65E45509">
      <w:pPr>
        <w:pageBreakBefore w:val="0"/>
        <w:numPr>
          <w:ilvl w:val="0"/>
          <w:numId w:val="1"/>
        </w:numPr>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实施保障</w:t>
      </w:r>
    </w:p>
    <w:p w14:paraId="37DA2749">
      <w:pPr>
        <w:pageBreakBefore w:val="0"/>
        <w:numPr>
          <w:ilvl w:val="0"/>
          <w:numId w:val="0"/>
        </w:numPr>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（一）师资队伍</w:t>
      </w:r>
    </w:p>
    <w:p w14:paraId="044AB221">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1.队伍结构</w:t>
      </w:r>
    </w:p>
    <w:p w14:paraId="183388F9">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专任教师队伍的知识、职称、年龄结构合理，有良好的合作精神和梯队结构。学生数与本专业专任教师数比例不高于 </w:t>
      </w:r>
      <w:r>
        <w:rPr>
          <w:rFonts w:hint="eastAsia" w:ascii="仿宋_GB2312" w:hAnsi="仿宋_GB2312" w:eastAsia="仿宋_GB2312" w:cs="仿宋_GB2312"/>
          <w:kern w:val="0"/>
          <w:sz w:val="32"/>
          <w:szCs w:val="32"/>
          <w:lang w:val="en-US" w:eastAsia="zh-CN"/>
        </w:rPr>
        <w:t>25</w:t>
      </w:r>
      <w:r>
        <w:rPr>
          <w:rFonts w:hint="eastAsia" w:ascii="仿宋_GB2312" w:hAnsi="仿宋_GB2312" w:eastAsia="仿宋_GB2312" w:cs="仿宋_GB2312"/>
          <w:kern w:val="0"/>
          <w:sz w:val="32"/>
          <w:szCs w:val="32"/>
        </w:rPr>
        <w:t>∶1，双师素质教师占专业教师比例不低于60%，具有承担专业核心课程教学任务的专业教师不少于4人，其中，具有高级以上专业技术职务的不少于1人，“双师型”教师不少于2人</w:t>
      </w:r>
      <w:r>
        <w:rPr>
          <w:rFonts w:hint="eastAsia" w:ascii="仿宋_GB2312" w:hAnsi="仿宋_GB2312" w:eastAsia="仿宋_GB2312" w:cs="仿宋_GB2312"/>
          <w:kern w:val="0"/>
          <w:sz w:val="32"/>
          <w:szCs w:val="32"/>
          <w:lang w:eastAsia="zh-CN"/>
        </w:rPr>
        <w:t>；</w:t>
      </w:r>
    </w:p>
    <w:p w14:paraId="02F5ADD4">
      <w:pPr>
        <w:pageBreakBefore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教师团队现有专任教师41人，获取职称人数为33人。其中副高及以上职称8人，中级职称22人，初级职称3人。双师型专任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75FF5152">
      <w:pPr>
        <w:pageBreakBefore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2.专任教师</w:t>
      </w:r>
    </w:p>
    <w:p w14:paraId="0DEB536B">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格;有理想信念、有道德情操、有扎实学识、有仁爱之心;具有建筑室内设计等相关专业本科及以上学历;具有扎实的本专业相关理论功底和实践能力;具有较强信息化教学能力，能够开展课程教学改革和科学研究;有每5年累计不少于 6 个月的企业实践经历。</w:t>
      </w:r>
    </w:p>
    <w:p w14:paraId="688953FA">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3.专业带头人</w:t>
      </w:r>
    </w:p>
    <w:p w14:paraId="5602E50D">
      <w:pPr>
        <w:pStyle w:val="3"/>
        <w:pageBreakBefore w:val="0"/>
        <w:widowControl/>
        <w:kinsoku/>
        <w:wordWrap/>
        <w:topLinePunct w:val="0"/>
        <w:autoSpaceDE/>
        <w:autoSpaceDN/>
        <w:bidi w:val="0"/>
        <w:snapToGrid/>
        <w:spacing w:before="0" w:line="520" w:lineRule="exact"/>
        <w:ind w:firstLine="640" w:firstLineChars="200"/>
        <w:textAlignment w:val="auto"/>
        <w:rPr>
          <w:rFonts w:ascii="楷体" w:hAnsi="楷体" w:eastAsia="楷体" w:cs="楷体"/>
          <w:color w:val="auto"/>
          <w:sz w:val="32"/>
          <w:szCs w:val="32"/>
        </w:rPr>
      </w:pPr>
      <w:r>
        <w:rPr>
          <w:rFonts w:hint="eastAsia" w:ascii="仿宋_GB2312" w:hAnsi="仿宋_GB2312" w:eastAsia="仿宋_GB2312" w:cs="仿宋_GB2312"/>
          <w:color w:val="auto"/>
          <w:sz w:val="32"/>
          <w:szCs w:val="32"/>
        </w:rPr>
        <w:t>专业带头人原则上应具有副高及以上职称，能够较好地把握国内外建筑室内设计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color w:val="auto"/>
          <w:kern w:val="0"/>
          <w:sz w:val="32"/>
          <w:szCs w:val="32"/>
        </w:rPr>
        <w:t>本专业带头人韦妍媚，副教授职称，负责本专业的规划与建设、主持专业人才培养方案、课程标准的制定与修订、教材、专业教学标准、专业认证体系的建设工作、负责本专业教学改革和实践技能培养方案的制定等工作。</w:t>
      </w:r>
    </w:p>
    <w:p w14:paraId="1BA8363C">
      <w:pPr>
        <w:pStyle w:val="3"/>
        <w:pageBreakBefore w:val="0"/>
        <w:widowControl/>
        <w:kinsoku/>
        <w:wordWrap/>
        <w:overflowPunct/>
        <w:topLinePunct w:val="0"/>
        <w:autoSpaceDE/>
        <w:autoSpaceDN/>
        <w:bidi w:val="0"/>
        <w:adjustRightInd/>
        <w:snapToGrid/>
        <w:spacing w:before="0" w:line="520" w:lineRule="exact"/>
        <w:ind w:left="0" w:firstLine="320" w:firstLineChars="100"/>
        <w:textAlignment w:val="auto"/>
        <w:rPr>
          <w:rFonts w:ascii="楷体" w:hAnsi="楷体" w:eastAsia="楷体" w:cs="楷体"/>
          <w:color w:val="auto"/>
          <w:sz w:val="32"/>
          <w:szCs w:val="32"/>
        </w:rPr>
      </w:pPr>
      <w:r>
        <w:rPr>
          <w:rFonts w:hint="eastAsia" w:ascii="楷体" w:hAnsi="楷体" w:eastAsia="楷体" w:cs="楷体"/>
          <w:color w:val="auto"/>
          <w:sz w:val="32"/>
          <w:szCs w:val="32"/>
        </w:rPr>
        <w:t>（二）教学设施</w:t>
      </w:r>
    </w:p>
    <w:p w14:paraId="5BEE3EAC">
      <w:pPr>
        <w:pStyle w:val="3"/>
        <w:pageBreakBefore w:val="0"/>
        <w:widowControl/>
        <w:kinsoku/>
        <w:wordWrap/>
        <w:overflowPunct/>
        <w:topLinePunct w:val="0"/>
        <w:autoSpaceDE/>
        <w:autoSpaceDN/>
        <w:bidi w:val="0"/>
        <w:adjustRightInd/>
        <w:snapToGrid/>
        <w:spacing w:before="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0B904326">
      <w:pPr>
        <w:pageBreakBefore w:val="0"/>
        <w:kinsoku/>
        <w:wordWrap/>
        <w:overflowPunct/>
        <w:topLinePunct w:val="0"/>
        <w:autoSpaceDE/>
        <w:autoSpaceDN/>
        <w:bidi w:val="0"/>
        <w:adjustRightInd/>
        <w:snapToGrid/>
        <w:spacing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14:paraId="432E9F47">
      <w:pPr>
        <w:pageBreakBefore w:val="0"/>
        <w:kinsoku/>
        <w:wordWrap/>
        <w:overflowPunct/>
        <w:topLinePunct w:val="0"/>
        <w:autoSpaceDE/>
        <w:autoSpaceDN/>
        <w:bidi w:val="0"/>
        <w:adjustRightInd/>
        <w:snapToGrid/>
        <w:spacing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14:paraId="5F33AE40">
      <w:pPr>
        <w:pStyle w:val="3"/>
        <w:pageBreakBefore w:val="0"/>
        <w:widowControl/>
        <w:kinsoku/>
        <w:wordWrap/>
        <w:overflowPunct/>
        <w:topLinePunct w:val="0"/>
        <w:autoSpaceDE/>
        <w:autoSpaceDN/>
        <w:bidi w:val="0"/>
        <w:adjustRightInd/>
        <w:snapToGrid/>
        <w:spacing w:before="0" w:line="520" w:lineRule="exact"/>
        <w:ind w:left="0" w:firstLine="640" w:firstLineChars="200"/>
        <w:textAlignment w:val="auto"/>
        <w:rPr>
          <w:rFonts w:ascii="楷体" w:hAnsi="楷体" w:eastAsia="楷体" w:cs="楷体"/>
          <w:color w:val="auto"/>
          <w:sz w:val="32"/>
          <w:szCs w:val="32"/>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700CCDDD">
      <w:pPr>
        <w:keepNext w:val="0"/>
        <w:keepLines w:val="0"/>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auto"/>
          <w:sz w:val="32"/>
          <w:szCs w:val="32"/>
        </w:rPr>
        <w:t>2.校内实训资源</w:t>
      </w:r>
    </w:p>
    <w:p w14:paraId="2175987F">
      <w:pPr>
        <w:overflowPunct w:val="0"/>
        <w:adjustRightInd w:val="0"/>
        <w:spacing w:line="52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建筑室内设计</w:t>
      </w:r>
      <w:r>
        <w:rPr>
          <w:rFonts w:hint="eastAsia" w:ascii="仿宋_GB2312" w:hAnsi="仿宋_GB2312" w:eastAsia="仿宋_GB2312" w:cs="仿宋_GB2312"/>
          <w:kern w:val="0"/>
          <w:sz w:val="32"/>
          <w:szCs w:val="32"/>
        </w:rPr>
        <w:t>专业校内实训资源列表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4"/>
        <w:gridCol w:w="2042"/>
        <w:gridCol w:w="1511"/>
        <w:gridCol w:w="1511"/>
        <w:gridCol w:w="1832"/>
        <w:gridCol w:w="1191"/>
      </w:tblGrid>
      <w:tr w14:paraId="202FA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 w:type="dxa"/>
            <w:vAlign w:val="center"/>
          </w:tcPr>
          <w:p w14:paraId="61B0DD8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918" w:type="dxa"/>
            <w:vAlign w:val="center"/>
          </w:tcPr>
          <w:p w14:paraId="11061CEF">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实验实训室名称</w:t>
            </w:r>
          </w:p>
        </w:tc>
        <w:tc>
          <w:tcPr>
            <w:tcW w:w="1420" w:type="dxa"/>
            <w:vAlign w:val="center"/>
          </w:tcPr>
          <w:p w14:paraId="58546865">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实训适用课程</w:t>
            </w:r>
          </w:p>
        </w:tc>
        <w:tc>
          <w:tcPr>
            <w:tcW w:w="1420" w:type="dxa"/>
            <w:vAlign w:val="center"/>
          </w:tcPr>
          <w:p w14:paraId="6467E4B1">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实训项目</w:t>
            </w:r>
          </w:p>
        </w:tc>
        <w:tc>
          <w:tcPr>
            <w:tcW w:w="1721" w:type="dxa"/>
            <w:vAlign w:val="center"/>
          </w:tcPr>
          <w:p w14:paraId="2BEC0110">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主要设备名称及配置数量</w:t>
            </w:r>
          </w:p>
        </w:tc>
        <w:tc>
          <w:tcPr>
            <w:tcW w:w="1119" w:type="dxa"/>
            <w:vAlign w:val="center"/>
          </w:tcPr>
          <w:p w14:paraId="21A76D66">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工位数</w:t>
            </w:r>
          </w:p>
        </w:tc>
      </w:tr>
      <w:tr w14:paraId="0F4D2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 w:type="dxa"/>
          </w:tcPr>
          <w:p w14:paraId="0CF62F82">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1918" w:type="dxa"/>
          </w:tcPr>
          <w:p w14:paraId="590BDC97">
            <w:pPr>
              <w:keepNext w:val="0"/>
              <w:keepLines w:val="0"/>
              <w:pageBreakBefore w:val="0"/>
              <w:widowControl/>
              <w:kinsoku/>
              <w:wordWrap/>
              <w:topLinePunct w:val="0"/>
              <w:autoSpaceDE/>
              <w:autoSpaceDN/>
              <w:bidi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计算机辅助设计室</w:t>
            </w:r>
          </w:p>
          <w:p w14:paraId="2046823D">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p>
        </w:tc>
        <w:tc>
          <w:tcPr>
            <w:tcW w:w="1420" w:type="dxa"/>
          </w:tcPr>
          <w:p w14:paraId="4A508551">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计算机辅助设计CAD、Photo shop、Sketch up、Lumion建筑渲染、3DMAX室内效果图、装饰工程概预算、室内陈设与配饰</w:t>
            </w:r>
            <w:r>
              <w:rPr>
                <w:rFonts w:hint="eastAsia" w:ascii="仿宋" w:hAnsi="仿宋" w:eastAsia="仿宋" w:cs="仿宋"/>
                <w:spacing w:val="-4"/>
                <w:sz w:val="24"/>
                <w:szCs w:val="24"/>
              </w:rPr>
              <w:t>等课程</w:t>
            </w:r>
          </w:p>
        </w:tc>
        <w:tc>
          <w:tcPr>
            <w:tcW w:w="1420" w:type="dxa"/>
          </w:tcPr>
          <w:p w14:paraId="505E0AFB">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CAD基本概念与基本操作</w:t>
            </w:r>
          </w:p>
          <w:p w14:paraId="2192C91A">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PS基本操作</w:t>
            </w:r>
          </w:p>
          <w:p w14:paraId="795C4F62">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图像编辑</w:t>
            </w:r>
          </w:p>
          <w:p w14:paraId="4515A840">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色彩装饰</w:t>
            </w:r>
          </w:p>
          <w:p w14:paraId="708529FC">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图像输入输出</w:t>
            </w:r>
          </w:p>
          <w:p w14:paraId="0BAE0BC9">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等</w:t>
            </w:r>
          </w:p>
        </w:tc>
        <w:tc>
          <w:tcPr>
            <w:tcW w:w="1721" w:type="dxa"/>
          </w:tcPr>
          <w:p w14:paraId="0F025356">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10间机房600台计算机</w:t>
            </w:r>
          </w:p>
        </w:tc>
        <w:tc>
          <w:tcPr>
            <w:tcW w:w="1119" w:type="dxa"/>
          </w:tcPr>
          <w:p w14:paraId="2E01964E">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600个工位</w:t>
            </w:r>
          </w:p>
        </w:tc>
      </w:tr>
      <w:tr w14:paraId="225E1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 w:type="dxa"/>
          </w:tcPr>
          <w:p w14:paraId="2F8C3629">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1918" w:type="dxa"/>
          </w:tcPr>
          <w:p w14:paraId="0C0AE8B0">
            <w:pPr>
              <w:keepNext w:val="0"/>
              <w:keepLines w:val="0"/>
              <w:pageBreakBefore w:val="0"/>
              <w:widowControl/>
              <w:kinsoku/>
              <w:wordWrap/>
              <w:topLinePunct w:val="0"/>
              <w:autoSpaceDE/>
              <w:autoSpaceDN/>
              <w:bidi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艺术作品分析观摩室</w:t>
            </w:r>
          </w:p>
          <w:p w14:paraId="2978FAE3">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p>
        </w:tc>
        <w:tc>
          <w:tcPr>
            <w:tcW w:w="1420" w:type="dxa"/>
          </w:tcPr>
          <w:p w14:paraId="6CAE3A72">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艺术鉴赏</w:t>
            </w:r>
          </w:p>
          <w:p w14:paraId="4785C40E">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中外建筑史</w:t>
            </w:r>
          </w:p>
        </w:tc>
        <w:tc>
          <w:tcPr>
            <w:tcW w:w="1420" w:type="dxa"/>
          </w:tcPr>
          <w:p w14:paraId="30EC2979">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中国建筑史</w:t>
            </w:r>
          </w:p>
          <w:p w14:paraId="0DEA934D">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外国建筑史</w:t>
            </w:r>
          </w:p>
          <w:p w14:paraId="0ECB3141">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中世纪至18世纪建筑</w:t>
            </w:r>
          </w:p>
          <w:p w14:paraId="38E56530">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18-19世纪下半</w:t>
            </w:r>
            <w:r>
              <w:rPr>
                <w:rFonts w:hint="eastAsia" w:ascii="仿宋" w:hAnsi="仿宋" w:eastAsia="仿宋" w:cs="仿宋"/>
                <w:sz w:val="24"/>
                <w:szCs w:val="24"/>
                <w:lang w:eastAsia="zh-CN"/>
              </w:rPr>
              <w:t>叶</w:t>
            </w:r>
            <w:r>
              <w:rPr>
                <w:rFonts w:hint="eastAsia" w:ascii="仿宋" w:hAnsi="仿宋" w:eastAsia="仿宋" w:cs="仿宋"/>
                <w:sz w:val="24"/>
                <w:szCs w:val="24"/>
              </w:rPr>
              <w:t>建筑</w:t>
            </w:r>
          </w:p>
          <w:p w14:paraId="14FD6A7B">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现代建筑思潮及建筑流派活动</w:t>
            </w:r>
          </w:p>
        </w:tc>
        <w:tc>
          <w:tcPr>
            <w:tcW w:w="1721" w:type="dxa"/>
          </w:tcPr>
          <w:p w14:paraId="40049206">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2套多媒体设备</w:t>
            </w:r>
          </w:p>
        </w:tc>
        <w:tc>
          <w:tcPr>
            <w:tcW w:w="1119" w:type="dxa"/>
          </w:tcPr>
          <w:p w14:paraId="3B32456A">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120个工位</w:t>
            </w:r>
          </w:p>
        </w:tc>
      </w:tr>
      <w:tr w14:paraId="6CA63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 w:type="dxa"/>
          </w:tcPr>
          <w:p w14:paraId="1A2DE2A7">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1918" w:type="dxa"/>
          </w:tcPr>
          <w:p w14:paraId="6612C426">
            <w:pPr>
              <w:keepNext w:val="0"/>
              <w:keepLines w:val="0"/>
              <w:pageBreakBefore w:val="0"/>
              <w:widowControl/>
              <w:kinsoku/>
              <w:wordWrap/>
              <w:topLinePunct w:val="0"/>
              <w:autoSpaceDE/>
              <w:autoSpaceDN/>
              <w:bidi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模型制作室</w:t>
            </w:r>
          </w:p>
          <w:p w14:paraId="27CBCEB1">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p>
        </w:tc>
        <w:tc>
          <w:tcPr>
            <w:tcW w:w="1420" w:type="dxa"/>
          </w:tcPr>
          <w:p w14:paraId="2D5C5357">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模型制作</w:t>
            </w:r>
          </w:p>
        </w:tc>
        <w:tc>
          <w:tcPr>
            <w:tcW w:w="1420" w:type="dxa"/>
          </w:tcPr>
          <w:p w14:paraId="6A61F462">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模型鉴赏</w:t>
            </w:r>
          </w:p>
          <w:p w14:paraId="23DA6B81">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模型制作</w:t>
            </w:r>
          </w:p>
        </w:tc>
        <w:tc>
          <w:tcPr>
            <w:tcW w:w="1721" w:type="dxa"/>
          </w:tcPr>
          <w:p w14:paraId="417D010C">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5套多媒体设备</w:t>
            </w:r>
          </w:p>
        </w:tc>
        <w:tc>
          <w:tcPr>
            <w:tcW w:w="1119" w:type="dxa"/>
          </w:tcPr>
          <w:p w14:paraId="74DE67D7">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300个位工位</w:t>
            </w:r>
          </w:p>
        </w:tc>
      </w:tr>
      <w:tr w14:paraId="11D7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 w:type="dxa"/>
          </w:tcPr>
          <w:p w14:paraId="62DF5241">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1918" w:type="dxa"/>
          </w:tcPr>
          <w:p w14:paraId="1150B2FD">
            <w:pPr>
              <w:keepNext w:val="0"/>
              <w:keepLines w:val="0"/>
              <w:pageBreakBefore w:val="0"/>
              <w:widowControl/>
              <w:kinsoku/>
              <w:wordWrap/>
              <w:topLinePunct w:val="0"/>
              <w:autoSpaceDE/>
              <w:autoSpaceDN/>
              <w:bidi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画室</w:t>
            </w:r>
          </w:p>
          <w:p w14:paraId="146D0C0A">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p>
        </w:tc>
        <w:tc>
          <w:tcPr>
            <w:tcW w:w="1420" w:type="dxa"/>
          </w:tcPr>
          <w:p w14:paraId="050981CE">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建筑手绘</w:t>
            </w:r>
          </w:p>
        </w:tc>
        <w:tc>
          <w:tcPr>
            <w:tcW w:w="1420" w:type="dxa"/>
          </w:tcPr>
          <w:p w14:paraId="354B147D">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建筑速写</w:t>
            </w:r>
          </w:p>
          <w:p w14:paraId="56D2BCC8">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建筑透视</w:t>
            </w:r>
          </w:p>
          <w:p w14:paraId="1DDA9784">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建筑空间</w:t>
            </w:r>
          </w:p>
          <w:p w14:paraId="341B329E">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建筑与自然</w:t>
            </w:r>
          </w:p>
        </w:tc>
        <w:tc>
          <w:tcPr>
            <w:tcW w:w="1721" w:type="dxa"/>
          </w:tcPr>
          <w:p w14:paraId="0171E568">
            <w:pPr>
              <w:keepNext w:val="0"/>
              <w:keepLines w:val="0"/>
              <w:pageBreakBefore w:val="0"/>
              <w:kinsoku/>
              <w:wordWrap/>
              <w:overflowPunct w:val="0"/>
              <w:topLinePunct w:val="0"/>
              <w:autoSpaceDE/>
              <w:autoSpaceDN/>
              <w:bidi w:val="0"/>
              <w:adjustRightInd w:val="0"/>
              <w:snapToGrid/>
              <w:spacing w:line="320" w:lineRule="exac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eastAsia="zh-CN"/>
              </w:rPr>
              <w:t>画架、画板</w:t>
            </w:r>
            <w:r>
              <w:rPr>
                <w:rFonts w:hint="eastAsia" w:ascii="仿宋" w:hAnsi="仿宋" w:eastAsia="仿宋" w:cs="仿宋"/>
                <w:sz w:val="24"/>
                <w:szCs w:val="24"/>
                <w:lang w:val="en-US" w:eastAsia="zh-CN"/>
              </w:rPr>
              <w:t>180套</w:t>
            </w:r>
          </w:p>
        </w:tc>
        <w:tc>
          <w:tcPr>
            <w:tcW w:w="1119" w:type="dxa"/>
          </w:tcPr>
          <w:p w14:paraId="5F2D77AA">
            <w:pPr>
              <w:keepNext w:val="0"/>
              <w:keepLines w:val="0"/>
              <w:pageBreakBefore w:val="0"/>
              <w:kinsoku/>
              <w:wordWrap/>
              <w:overflowPunct w:val="0"/>
              <w:topLinePunct w:val="0"/>
              <w:autoSpaceDE/>
              <w:autoSpaceDN/>
              <w:bidi w:val="0"/>
              <w:adjustRightInd w:val="0"/>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180个工位</w:t>
            </w:r>
          </w:p>
        </w:tc>
      </w:tr>
    </w:tbl>
    <w:p w14:paraId="302E1691">
      <w:pPr>
        <w:pStyle w:val="3"/>
        <w:pageBreakBefore w:val="0"/>
        <w:widowControl/>
        <w:kinsoku/>
        <w:wordWrap/>
        <w:topLinePunct w:val="0"/>
        <w:autoSpaceDE/>
        <w:autoSpaceDN/>
        <w:bidi w:val="0"/>
        <w:snapToGrid/>
        <w:spacing w:before="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20634C2F">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（1）校外实训基地基本要求</w:t>
      </w:r>
    </w:p>
    <w:p w14:paraId="5A229D86">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具有稳定的校外实训基地2个以上;能够开展岗</w:t>
      </w:r>
      <w:r>
        <w:rPr>
          <w:rFonts w:hint="eastAsia" w:ascii="仿宋_GB2312" w:hAnsi="仿宋_GB2312" w:eastAsia="仿宋_GB2312" w:cs="仿宋_GB2312"/>
          <w:sz w:val="32"/>
          <w:szCs w:val="32"/>
          <w:lang w:eastAsia="zh-CN"/>
        </w:rPr>
        <w:t>位</w:t>
      </w:r>
      <w:r>
        <w:rPr>
          <w:rFonts w:hint="eastAsia" w:ascii="仿宋_GB2312" w:hAnsi="仿宋_GB2312" w:eastAsia="仿宋_GB2312" w:cs="仿宋_GB2312"/>
          <w:sz w:val="32"/>
          <w:szCs w:val="32"/>
        </w:rPr>
        <w:t>实习等实训活动;实训设施齐备，实训岗位、实训指导教师确定，实训管理及实施规章制度齐全。</w:t>
      </w:r>
    </w:p>
    <w:p w14:paraId="475A5348">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(2)学生实习基地基本要求</w:t>
      </w:r>
    </w:p>
    <w:p w14:paraId="1DC54996">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具有稳定的校外实习基地2个以上;能提供室内设计师、 家具设计师等相关实习岗位，能涵盖当前相关产业的主流技术，可接纳一定规模的学生实习;能够配备相应数量的指导教师对学生实习进行指导和管理;有保证实习生日常工作、学习、生活的规章制度，有安全、保险保障。    </w:t>
      </w:r>
    </w:p>
    <w:p w14:paraId="6C1CAED7">
      <w:pPr>
        <w:overflowPunct w:val="0"/>
        <w:adjustRightInd w:val="0"/>
        <w:spacing w:line="520" w:lineRule="exact"/>
        <w:ind w:firstLine="1280" w:firstLineChars="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建筑室内设计专业校外实习基地一览表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0"/>
        <w:gridCol w:w="2058"/>
        <w:gridCol w:w="1508"/>
        <w:gridCol w:w="1508"/>
        <w:gridCol w:w="1508"/>
        <w:gridCol w:w="1509"/>
      </w:tblGrid>
      <w:tr w14:paraId="1B78C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3D73588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933" w:type="dxa"/>
            <w:vAlign w:val="center"/>
          </w:tcPr>
          <w:p w14:paraId="2B5D9844">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校外实习基地名称</w:t>
            </w:r>
          </w:p>
        </w:tc>
        <w:tc>
          <w:tcPr>
            <w:tcW w:w="1417" w:type="dxa"/>
            <w:vAlign w:val="center"/>
          </w:tcPr>
          <w:p w14:paraId="285C17AA">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合作企业名称</w:t>
            </w:r>
          </w:p>
        </w:tc>
        <w:tc>
          <w:tcPr>
            <w:tcW w:w="1417" w:type="dxa"/>
            <w:vAlign w:val="center"/>
          </w:tcPr>
          <w:p w14:paraId="765BEC2C">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用途</w:t>
            </w:r>
          </w:p>
        </w:tc>
        <w:tc>
          <w:tcPr>
            <w:tcW w:w="1417" w:type="dxa"/>
            <w:vAlign w:val="center"/>
          </w:tcPr>
          <w:p w14:paraId="2F330B39">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合作深度要求</w:t>
            </w:r>
          </w:p>
        </w:tc>
        <w:tc>
          <w:tcPr>
            <w:tcW w:w="1417" w:type="dxa"/>
            <w:vAlign w:val="center"/>
          </w:tcPr>
          <w:p w14:paraId="00B3A99E">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接纳学生实习人次</w:t>
            </w:r>
          </w:p>
        </w:tc>
      </w:tr>
      <w:tr w14:paraId="0CB5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7488D5DE">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1933" w:type="dxa"/>
            <w:vAlign w:val="center"/>
          </w:tcPr>
          <w:p w14:paraId="00A8CA79">
            <w:pPr>
              <w:keepNext w:val="0"/>
              <w:keepLines w:val="0"/>
              <w:pageBreakBefore w:val="0"/>
              <w:widowControl/>
              <w:kinsoku/>
              <w:wordWrap/>
              <w:topLinePunct w:val="0"/>
              <w:autoSpaceDE/>
              <w:autoSpaceDN/>
              <w:bidi w:val="0"/>
              <w:snapToGrid/>
              <w:spacing w:line="32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p w14:paraId="3A0B59B4">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p>
        </w:tc>
        <w:tc>
          <w:tcPr>
            <w:tcW w:w="1417" w:type="dxa"/>
            <w:vAlign w:val="center"/>
          </w:tcPr>
          <w:p w14:paraId="039914FB">
            <w:pPr>
              <w:keepNext w:val="0"/>
              <w:keepLines w:val="0"/>
              <w:pageBreakBefore w:val="0"/>
              <w:widowControl/>
              <w:kinsoku/>
              <w:wordWrap/>
              <w:topLinePunct w:val="0"/>
              <w:autoSpaceDE/>
              <w:autoSpaceDN/>
              <w:bidi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广西欧庭装饰有限公司</w:t>
            </w:r>
          </w:p>
          <w:p w14:paraId="0B9D3471">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p>
        </w:tc>
        <w:tc>
          <w:tcPr>
            <w:tcW w:w="1417" w:type="dxa"/>
            <w:vAlign w:val="center"/>
          </w:tcPr>
          <w:p w14:paraId="359D1D61">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0BDF5B02">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507B5BF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50</w:t>
            </w:r>
          </w:p>
        </w:tc>
      </w:tr>
      <w:tr w14:paraId="2DB4D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0B855205">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1933" w:type="dxa"/>
            <w:vAlign w:val="center"/>
          </w:tcPr>
          <w:p w14:paraId="00971E14">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4E40DEB9">
            <w:pPr>
              <w:keepNext w:val="0"/>
              <w:keepLines w:val="0"/>
              <w:pageBreakBefore w:val="0"/>
              <w:widowControl/>
              <w:kinsoku/>
              <w:wordWrap/>
              <w:topLinePunct w:val="0"/>
              <w:autoSpaceDE/>
              <w:autoSpaceDN/>
              <w:bidi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广西鑫泰，管理有限公司</w:t>
            </w:r>
          </w:p>
          <w:p w14:paraId="491312BC">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p>
        </w:tc>
        <w:tc>
          <w:tcPr>
            <w:tcW w:w="1417" w:type="dxa"/>
            <w:vAlign w:val="center"/>
          </w:tcPr>
          <w:p w14:paraId="28296BD0">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588FFB1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6FB44494">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50</w:t>
            </w:r>
          </w:p>
        </w:tc>
      </w:tr>
      <w:tr w14:paraId="29A40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4F04C96D">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1933" w:type="dxa"/>
            <w:vAlign w:val="center"/>
          </w:tcPr>
          <w:p w14:paraId="1C2F17B2">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5906F829">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广西双宇建筑装饰工程有限公司</w:t>
            </w:r>
          </w:p>
        </w:tc>
        <w:tc>
          <w:tcPr>
            <w:tcW w:w="1417" w:type="dxa"/>
            <w:vAlign w:val="center"/>
          </w:tcPr>
          <w:p w14:paraId="1B5E9DC2">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08DDE8E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445A14D4">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50</w:t>
            </w:r>
          </w:p>
        </w:tc>
      </w:tr>
      <w:tr w14:paraId="216AF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7A988416">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1933" w:type="dxa"/>
            <w:vAlign w:val="center"/>
          </w:tcPr>
          <w:p w14:paraId="4897F3D4">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3051E9B5">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恒企工程技术集团有限公司</w:t>
            </w:r>
          </w:p>
        </w:tc>
        <w:tc>
          <w:tcPr>
            <w:tcW w:w="1417" w:type="dxa"/>
            <w:vAlign w:val="center"/>
          </w:tcPr>
          <w:p w14:paraId="0834442D">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7420EE2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084B938F">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019A7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2A5D91DB">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1933" w:type="dxa"/>
            <w:vAlign w:val="center"/>
          </w:tcPr>
          <w:p w14:paraId="4BF0B522">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76A3933A">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广西建工集团桂港建筑装饰有限公司</w:t>
            </w:r>
          </w:p>
        </w:tc>
        <w:tc>
          <w:tcPr>
            <w:tcW w:w="1417" w:type="dxa"/>
            <w:vAlign w:val="center"/>
          </w:tcPr>
          <w:p w14:paraId="01876694">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7F3B40FA">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6108A09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p>
          <w:p w14:paraId="50B2CC7B">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0C64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36695809">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6</w:t>
            </w:r>
          </w:p>
        </w:tc>
        <w:tc>
          <w:tcPr>
            <w:tcW w:w="1933" w:type="dxa"/>
            <w:vAlign w:val="center"/>
          </w:tcPr>
          <w:p w14:paraId="725719AE">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4249E0A9">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广西吉安建设工程有限公司平果分公司</w:t>
            </w:r>
          </w:p>
        </w:tc>
        <w:tc>
          <w:tcPr>
            <w:tcW w:w="1417" w:type="dxa"/>
            <w:vAlign w:val="center"/>
          </w:tcPr>
          <w:p w14:paraId="476867DC">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42674F01">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051CF66B">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p>
          <w:p w14:paraId="6EEAF1B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60202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7E29CFC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7</w:t>
            </w:r>
          </w:p>
        </w:tc>
        <w:tc>
          <w:tcPr>
            <w:tcW w:w="1933" w:type="dxa"/>
            <w:vAlign w:val="center"/>
          </w:tcPr>
          <w:p w14:paraId="546B97B3">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6570278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广西九木堂装饰公司平果分公司</w:t>
            </w:r>
          </w:p>
        </w:tc>
        <w:tc>
          <w:tcPr>
            <w:tcW w:w="1417" w:type="dxa"/>
            <w:vAlign w:val="center"/>
          </w:tcPr>
          <w:p w14:paraId="4EF778FF">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579D946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121F8B4E">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7E1E5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53BC8C4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8</w:t>
            </w:r>
          </w:p>
        </w:tc>
        <w:tc>
          <w:tcPr>
            <w:tcW w:w="1933" w:type="dxa"/>
            <w:vAlign w:val="center"/>
          </w:tcPr>
          <w:p w14:paraId="035DE79D">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2AB5C4D4">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广西辉煌置业咨询服务有限公司南宁东葛路分公司</w:t>
            </w:r>
          </w:p>
          <w:p w14:paraId="064BE90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p>
        </w:tc>
        <w:tc>
          <w:tcPr>
            <w:tcW w:w="1417" w:type="dxa"/>
            <w:vAlign w:val="center"/>
          </w:tcPr>
          <w:p w14:paraId="33C758C2">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1D840ABC">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1FB470F9">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2BDFD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6C42BF7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9</w:t>
            </w:r>
          </w:p>
        </w:tc>
        <w:tc>
          <w:tcPr>
            <w:tcW w:w="1933" w:type="dxa"/>
            <w:vAlign w:val="center"/>
          </w:tcPr>
          <w:p w14:paraId="061E53C9">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15E6103F">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广西江山如画投资集团有限公司</w:t>
            </w:r>
          </w:p>
          <w:p w14:paraId="778B2C5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p>
        </w:tc>
        <w:tc>
          <w:tcPr>
            <w:tcW w:w="1417" w:type="dxa"/>
            <w:vAlign w:val="center"/>
          </w:tcPr>
          <w:p w14:paraId="56A27D0A">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590ED9A9">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2A74E58D">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05C3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2BAA01DB">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10</w:t>
            </w:r>
          </w:p>
        </w:tc>
        <w:tc>
          <w:tcPr>
            <w:tcW w:w="1933" w:type="dxa"/>
            <w:vAlign w:val="center"/>
          </w:tcPr>
          <w:p w14:paraId="1F61F556">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146C1886">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广西钦州嘉才装饰工程有限公司</w:t>
            </w:r>
          </w:p>
        </w:tc>
        <w:tc>
          <w:tcPr>
            <w:tcW w:w="1417" w:type="dxa"/>
            <w:vAlign w:val="center"/>
          </w:tcPr>
          <w:p w14:paraId="5206568E">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52EC2E5C">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35C893CF">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106A0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7958F90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1933" w:type="dxa"/>
            <w:vAlign w:val="center"/>
          </w:tcPr>
          <w:p w14:paraId="56726666">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02E58267">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广西蓝孔雀装饰设计工程有限公司</w:t>
            </w:r>
          </w:p>
        </w:tc>
        <w:tc>
          <w:tcPr>
            <w:tcW w:w="1417" w:type="dxa"/>
            <w:vAlign w:val="center"/>
          </w:tcPr>
          <w:p w14:paraId="75C866A8">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0E29064F">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47F60D1B">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5124C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2DBD9C5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12</w:t>
            </w:r>
          </w:p>
        </w:tc>
        <w:tc>
          <w:tcPr>
            <w:tcW w:w="1933" w:type="dxa"/>
            <w:vAlign w:val="center"/>
          </w:tcPr>
          <w:p w14:paraId="4914348B">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06CEB198">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广西联荣建设工程有限公司</w:t>
            </w:r>
          </w:p>
        </w:tc>
        <w:tc>
          <w:tcPr>
            <w:tcW w:w="1417" w:type="dxa"/>
            <w:vAlign w:val="center"/>
          </w:tcPr>
          <w:p w14:paraId="2C50B0DD">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43DCC5C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01CFDAE5">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14:paraId="03627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 w:type="dxa"/>
            <w:vAlign w:val="center"/>
          </w:tcPr>
          <w:p w14:paraId="23E69CF3">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13</w:t>
            </w:r>
          </w:p>
        </w:tc>
        <w:tc>
          <w:tcPr>
            <w:tcW w:w="1933" w:type="dxa"/>
            <w:vAlign w:val="center"/>
          </w:tcPr>
          <w:p w14:paraId="42C7449A">
            <w:pPr>
              <w:keepNext w:val="0"/>
              <w:keepLines w:val="0"/>
              <w:pageBreakBefore w:val="0"/>
              <w:widowControl/>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w:t>
            </w:r>
            <w:r>
              <w:rPr>
                <w:rFonts w:hint="eastAsia" w:ascii="仿宋" w:hAnsi="仿宋" w:eastAsia="仿宋" w:cs="仿宋"/>
                <w:sz w:val="24"/>
                <w:szCs w:val="24"/>
                <w:lang w:eastAsia="zh-CN"/>
              </w:rPr>
              <w:t>工程职业学院建筑室内设计专业校外实习基地</w:t>
            </w:r>
          </w:p>
        </w:tc>
        <w:tc>
          <w:tcPr>
            <w:tcW w:w="1417" w:type="dxa"/>
            <w:vAlign w:val="center"/>
          </w:tcPr>
          <w:p w14:paraId="4A8BD079">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广西荣美建筑装饰工程有限公司</w:t>
            </w:r>
          </w:p>
          <w:p w14:paraId="4D20CDF1">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p>
        </w:tc>
        <w:tc>
          <w:tcPr>
            <w:tcW w:w="1417" w:type="dxa"/>
            <w:vAlign w:val="center"/>
          </w:tcPr>
          <w:p w14:paraId="29ACD294">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岗位实习</w:t>
            </w:r>
          </w:p>
        </w:tc>
        <w:tc>
          <w:tcPr>
            <w:tcW w:w="1417" w:type="dxa"/>
            <w:vAlign w:val="center"/>
          </w:tcPr>
          <w:p w14:paraId="786A3D5C">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深度合作</w:t>
            </w:r>
          </w:p>
        </w:tc>
        <w:tc>
          <w:tcPr>
            <w:tcW w:w="1417" w:type="dxa"/>
            <w:vAlign w:val="center"/>
          </w:tcPr>
          <w:p w14:paraId="4CF69D8F">
            <w:pPr>
              <w:keepNext w:val="0"/>
              <w:keepLines w:val="0"/>
              <w:pageBreakBefore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bl>
    <w:p w14:paraId="00308F8B">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（三）教学资源</w:t>
      </w:r>
    </w:p>
    <w:p w14:paraId="049B2A72">
      <w:pPr>
        <w:overflowPunct w:val="0"/>
        <w:adjustRightInd w:val="0"/>
        <w:spacing w:line="520" w:lineRule="exact"/>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14:paraId="52B46C91">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14:paraId="368DBC2F">
      <w:pPr>
        <w:overflowPunct w:val="0"/>
        <w:adjustRightInd w:val="0"/>
        <w:spacing w:line="520" w:lineRule="exact"/>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14:paraId="24529D56">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14:paraId="137D85BC">
      <w:pPr>
        <w:overflowPunct w:val="0"/>
        <w:adjustRightInd w:val="0"/>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图书文献配备能满足人才培养、专业建设、教科研等工作的需要，方便师生查询、借阅。专业类文献主要包括：建筑室内设计相关行业政策法规、行业标准、技术规范以及BIM等与服务相关专业类图书和实务案例类图书。专业图书资料（含电子图书）不低于500册，5种以上建筑</w:t>
      </w:r>
      <w:r>
        <w:rPr>
          <w:rFonts w:hint="eastAsia" w:ascii="仿宋_GB2312" w:hAnsi="仿宋_GB2312" w:eastAsia="仿宋_GB2312" w:cs="仿宋_GB2312"/>
          <w:sz w:val="32"/>
          <w:szCs w:val="32"/>
          <w:lang w:eastAsia="zh-CN"/>
        </w:rPr>
        <w:t>室内设计</w:t>
      </w:r>
      <w:r>
        <w:rPr>
          <w:rFonts w:hint="eastAsia" w:ascii="仿宋_GB2312" w:hAnsi="仿宋_GB2312" w:eastAsia="仿宋_GB2312" w:cs="仿宋_GB2312"/>
          <w:sz w:val="32"/>
          <w:szCs w:val="32"/>
        </w:rPr>
        <w:t>类专业学术期刊，并能保持每年更新。</w:t>
      </w:r>
    </w:p>
    <w:p w14:paraId="59C19D89">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14:paraId="6B7760E4">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14:paraId="00F4D14B">
      <w:pPr>
        <w:pStyle w:val="3"/>
        <w:widowControl/>
        <w:spacing w:before="0" w:line="52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（四）教学方法</w:t>
      </w:r>
    </w:p>
    <w:p w14:paraId="39512F76">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38E5EE98">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（五）</w:t>
      </w:r>
      <w:r>
        <w:rPr>
          <w:rFonts w:hint="eastAsia" w:ascii="楷体" w:hAnsi="楷体" w:eastAsia="楷体" w:cs="楷体"/>
          <w:sz w:val="32"/>
          <w:szCs w:val="32"/>
        </w:rPr>
        <w:t>学习评价</w:t>
      </w:r>
    </w:p>
    <w:p w14:paraId="574338EA">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14:paraId="412115EA">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5D283F29">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14:paraId="2E764A1A">
      <w:pPr>
        <w:keepNext w:val="0"/>
        <w:keepLines w:val="0"/>
        <w:pageBreakBefore w:val="0"/>
        <w:widowControl w:val="0"/>
        <w:kinsoku/>
        <w:wordWrap/>
        <w:topLinePunct w:val="0"/>
        <w:autoSpaceDE w:val="0"/>
        <w:autoSpaceDN w:val="0"/>
        <w:bidi w:val="0"/>
        <w:adjustRightInd w:val="0"/>
        <w:snapToGrid w:val="0"/>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（一）A类课程成绩构成（纯理论）</w:t>
      </w:r>
    </w:p>
    <w:p w14:paraId="12F59BBD">
      <w:pPr>
        <w:keepNext w:val="0"/>
        <w:keepLines w:val="0"/>
        <w:pageBreakBefore w:val="0"/>
        <w:widowControl w:val="0"/>
        <w:kinsoku/>
        <w:wordWrap/>
        <w:topLinePunct w:val="0"/>
        <w:autoSpaceDE w:val="0"/>
        <w:autoSpaceDN w:val="0"/>
        <w:bidi w:val="0"/>
        <w:adjustRightInd w:val="0"/>
        <w:snapToGrid w:val="0"/>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课程总成绩=期末卷面考试成绩（50%）+平时过程性考核成绩（50%)</w:t>
      </w:r>
    </w:p>
    <w:p w14:paraId="12785C2C">
      <w:pPr>
        <w:keepNext w:val="0"/>
        <w:keepLines w:val="0"/>
        <w:pageBreakBefore w:val="0"/>
        <w:widowControl w:val="0"/>
        <w:kinsoku/>
        <w:wordWrap/>
        <w:topLinePunct w:val="0"/>
        <w:autoSpaceDE w:val="0"/>
        <w:autoSpaceDN w:val="0"/>
        <w:bidi w:val="0"/>
        <w:adjustRightInd w:val="0"/>
        <w:snapToGrid w:val="0"/>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（二）B类课程成绩构成（理论+实践）</w:t>
      </w:r>
    </w:p>
    <w:p w14:paraId="10A6F2E3">
      <w:pPr>
        <w:keepNext w:val="0"/>
        <w:keepLines w:val="0"/>
        <w:pageBreakBefore w:val="0"/>
        <w:widowControl w:val="0"/>
        <w:kinsoku/>
        <w:wordWrap/>
        <w:topLinePunct w:val="0"/>
        <w:autoSpaceDE w:val="0"/>
        <w:autoSpaceDN w:val="0"/>
        <w:bidi w:val="0"/>
        <w:adjustRightInd w:val="0"/>
        <w:snapToGrid w:val="0"/>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课程总成绩=理论部分期末卷面考试成绩（40%)+技能成绩（30%）+平时过程性考核成绩（30%)。</w:t>
      </w:r>
    </w:p>
    <w:p w14:paraId="70F7E3A4">
      <w:pPr>
        <w:keepNext w:val="0"/>
        <w:keepLines w:val="0"/>
        <w:pageBreakBefore w:val="0"/>
        <w:widowControl w:val="0"/>
        <w:kinsoku/>
        <w:wordWrap/>
        <w:topLinePunct w:val="0"/>
        <w:autoSpaceDE w:val="0"/>
        <w:autoSpaceDN w:val="0"/>
        <w:bidi w:val="0"/>
        <w:adjustRightInd w:val="0"/>
        <w:snapToGrid w:val="0"/>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（三）C类课程成绩构成(纯实践）</w:t>
      </w:r>
    </w:p>
    <w:p w14:paraId="21875745">
      <w:pPr>
        <w:keepNext w:val="0"/>
        <w:keepLines w:val="0"/>
        <w:pageBreakBefore w:val="0"/>
        <w:widowControl w:val="0"/>
        <w:kinsoku/>
        <w:wordWrap/>
        <w:topLinePunct w:val="0"/>
        <w:autoSpaceDE w:val="0"/>
        <w:autoSpaceDN w:val="0"/>
        <w:bidi w:val="0"/>
        <w:adjustRightInd w:val="0"/>
        <w:snapToGrid w:val="0"/>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课程总成绩=技能成绩（50%）+平时过程性考核成绩（50%)</w:t>
      </w:r>
    </w:p>
    <w:p w14:paraId="093B5238">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14:paraId="5415B5C9">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ascii="仿宋" w:hAnsi="仿宋" w:eastAsia="仿宋" w:cs="仿宋"/>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22BC55A4">
      <w:pPr>
        <w:overflowPunct w:val="0"/>
        <w:adjustRightInd w:val="0"/>
        <w:spacing w:line="520" w:lineRule="exact"/>
        <w:ind w:firstLine="320" w:firstLineChars="100"/>
        <w:rPr>
          <w:rFonts w:ascii="楷体" w:hAnsi="楷体" w:eastAsia="楷体" w:cs="楷体"/>
          <w:sz w:val="32"/>
          <w:szCs w:val="32"/>
        </w:rPr>
      </w:pPr>
      <w:r>
        <w:rPr>
          <w:rFonts w:hint="eastAsia" w:ascii="楷体" w:hAnsi="楷体" w:eastAsia="楷体" w:cs="楷体"/>
          <w:sz w:val="32"/>
          <w:szCs w:val="32"/>
        </w:rPr>
        <w:t>（六）质量管理</w:t>
      </w:r>
    </w:p>
    <w:p w14:paraId="73B0E93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7018899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C3A217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建立毕业生跟踪反馈机制及社会评价机制，并对生源情况、在校生学业水平、毕业生就业情况等进行分析，定期评价人才培养质量和培养目标达成情况。</w:t>
      </w:r>
    </w:p>
    <w:p w14:paraId="708C863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4.充分利用评价分析结果有效改进专业教学，持续提高 人才培养质量。</w:t>
      </w:r>
    </w:p>
    <w:p w14:paraId="30F2103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s="黑体"/>
          <w:sz w:val="32"/>
          <w:szCs w:val="32"/>
        </w:rPr>
      </w:pPr>
      <w:r>
        <w:rPr>
          <w:rFonts w:hint="eastAsia" w:ascii="黑体" w:hAnsi="黑体" w:eastAsia="黑体" w:cs="黑体"/>
          <w:sz w:val="32"/>
          <w:szCs w:val="32"/>
        </w:rPr>
        <w:t>九、毕业要求</w:t>
      </w:r>
    </w:p>
    <w:p w14:paraId="49D1C9A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学生必须具备以下条件，方可毕业：</w:t>
      </w:r>
    </w:p>
    <w:p w14:paraId="29374C8F">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（一）满足修业年限的要求：标准修业年限为3年，弹性学分有效修业年限为2-5年。</w:t>
      </w:r>
    </w:p>
    <w:p w14:paraId="570EC937">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（二）满足学分要求：至少取得</w:t>
      </w:r>
      <w:r>
        <w:rPr>
          <w:rFonts w:ascii="仿宋" w:hAnsi="仿宋" w:eastAsia="仿宋" w:cs="仿宋"/>
          <w:sz w:val="32"/>
          <w:szCs w:val="32"/>
        </w:rPr>
        <w:t>175</w:t>
      </w:r>
      <w:r>
        <w:rPr>
          <w:rFonts w:hint="eastAsia" w:ascii="仿宋" w:hAnsi="仿宋" w:eastAsia="仿宋" w:cs="仿宋"/>
          <w:sz w:val="32"/>
          <w:szCs w:val="32"/>
        </w:rPr>
        <w:t xml:space="preserve"> 学分，其中，必修课学分</w:t>
      </w:r>
      <w:r>
        <w:rPr>
          <w:rFonts w:ascii="仿宋" w:hAnsi="仿宋" w:eastAsia="仿宋" w:cs="仿宋"/>
          <w:sz w:val="32"/>
          <w:szCs w:val="32"/>
        </w:rPr>
        <w:t>157</w:t>
      </w:r>
      <w:r>
        <w:rPr>
          <w:rFonts w:hint="eastAsia" w:ascii="仿宋" w:hAnsi="仿宋" w:eastAsia="仿宋" w:cs="仿宋"/>
          <w:sz w:val="32"/>
          <w:szCs w:val="32"/>
        </w:rPr>
        <w:t>学分，公共选修课不低于12 学分，专业选修课不少于6 学分，达到专业培养目标和培养规格要求。</w:t>
      </w:r>
    </w:p>
    <w:p w14:paraId="4D775E7C">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 w:hAnsi="仿宋" w:eastAsia="仿宋" w:cs="仿宋"/>
          <w:sz w:val="32"/>
          <w:szCs w:val="32"/>
        </w:rPr>
        <w:t>（三）符合学生学籍管理的其它规定。</w:t>
      </w:r>
    </w:p>
    <w:p w14:paraId="27C7971A">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AC03E7B-50EF-4F36-B1A7-D44E2C8551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2A8237B-0494-4562-A299-23C7069CE79A}"/>
  </w:font>
  <w:font w:name="仿宋">
    <w:panose1 w:val="02010609060101010101"/>
    <w:charset w:val="86"/>
    <w:family w:val="modern"/>
    <w:pitch w:val="default"/>
    <w:sig w:usb0="800002BF" w:usb1="38CF7CFA" w:usb2="00000016" w:usb3="00000000" w:csb0="00040001" w:csb1="00000000"/>
    <w:embedRegular r:id="rId3" w:fontKey="{9BB07537-619F-4532-99F7-F13315C18BC7}"/>
  </w:font>
  <w:font w:name="华文新魏">
    <w:panose1 w:val="02010800040101010101"/>
    <w:charset w:val="86"/>
    <w:family w:val="auto"/>
    <w:pitch w:val="default"/>
    <w:sig w:usb0="00000001" w:usb1="080F0000" w:usb2="00000000" w:usb3="00000000" w:csb0="00040000" w:csb1="00000000"/>
    <w:embedRegular r:id="rId4" w:fontKey="{0075E573-BE81-4B4B-907B-66F51DBDB54C}"/>
  </w:font>
  <w:font w:name="方正小标宋简体">
    <w:panose1 w:val="03000509000000000000"/>
    <w:charset w:val="86"/>
    <w:family w:val="script"/>
    <w:pitch w:val="default"/>
    <w:sig w:usb0="00000001" w:usb1="080E0000" w:usb2="00000000" w:usb3="00000000" w:csb0="00040000" w:csb1="00000000"/>
    <w:embedRegular r:id="rId5" w:fontKey="{043BC022-4F6B-49AA-ACD9-47FF0B20EBDA}"/>
  </w:font>
  <w:font w:name="楷体">
    <w:panose1 w:val="02010609060101010101"/>
    <w:charset w:val="86"/>
    <w:family w:val="modern"/>
    <w:pitch w:val="default"/>
    <w:sig w:usb0="800002BF" w:usb1="38CF7CFA" w:usb2="00000016" w:usb3="00000000" w:csb0="00040001" w:csb1="00000000"/>
    <w:embedRegular r:id="rId6" w:fontKey="{2BC27C0D-7F8C-44F6-864A-6CD74430FE6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AC7A4C"/>
    <w:multiLevelType w:val="singleLevel"/>
    <w:tmpl w:val="D4AC7A4C"/>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ZjUyMzMzYzEwZGYxYWFjZDAzOTE0MGQ5YjU3ZWUifQ=="/>
  </w:docVars>
  <w:rsids>
    <w:rsidRoot w:val="0003148A"/>
    <w:rsid w:val="0003148A"/>
    <w:rsid w:val="00074C09"/>
    <w:rsid w:val="002B154A"/>
    <w:rsid w:val="002C7712"/>
    <w:rsid w:val="00637D11"/>
    <w:rsid w:val="0079314B"/>
    <w:rsid w:val="00C7057C"/>
    <w:rsid w:val="00E04A5A"/>
    <w:rsid w:val="00E747C7"/>
    <w:rsid w:val="05EC3C48"/>
    <w:rsid w:val="08F77D6D"/>
    <w:rsid w:val="198576EA"/>
    <w:rsid w:val="1D382371"/>
    <w:rsid w:val="2FCE5073"/>
    <w:rsid w:val="371C08A6"/>
    <w:rsid w:val="40C5527D"/>
    <w:rsid w:val="41845E47"/>
    <w:rsid w:val="4674240C"/>
    <w:rsid w:val="477A37BC"/>
    <w:rsid w:val="48263420"/>
    <w:rsid w:val="48733F90"/>
    <w:rsid w:val="4CD168A6"/>
    <w:rsid w:val="51D30ADF"/>
    <w:rsid w:val="5D2D3DB0"/>
    <w:rsid w:val="65752DE6"/>
    <w:rsid w:val="67B90B06"/>
    <w:rsid w:val="6B1B08E3"/>
    <w:rsid w:val="70FD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9"/>
    <w:pPr>
      <w:keepNext/>
      <w:keepLines/>
      <w:spacing w:before="40"/>
      <w:outlineLvl w:val="2"/>
    </w:pPr>
    <w:rPr>
      <w:rFonts w:ascii="Calibri Light" w:hAnsi="Calibri Light"/>
      <w:color w:val="0D0D0D"/>
      <w:sz w:val="2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kern w:val="2"/>
      <w:sz w:val="24"/>
      <w:szCs w:val="24"/>
      <w:lang w:val="en-US" w:eastAsia="zh-CN" w:bidi="ar-SA"/>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FollowedHyperlink"/>
    <w:basedOn w:val="7"/>
    <w:unhideWhenUsed/>
    <w:qFormat/>
    <w:uiPriority w:val="99"/>
    <w:rPr>
      <w:color w:val="800080"/>
      <w:u w:val="single"/>
    </w:rPr>
  </w:style>
  <w:style w:type="character" w:styleId="10">
    <w:name w:val="Hyperlink"/>
    <w:basedOn w:val="7"/>
    <w:unhideWhenUsed/>
    <w:qFormat/>
    <w:uiPriority w:val="99"/>
    <w:rPr>
      <w:color w:val="0000FF"/>
      <w:u w:val="single"/>
    </w:rPr>
  </w:style>
  <w:style w:type="paragraph" w:customStyle="1" w:styleId="11">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font5"/>
    <w:basedOn w:val="1"/>
    <w:qFormat/>
    <w:uiPriority w:val="0"/>
    <w:pPr>
      <w:widowControl/>
      <w:spacing w:before="100" w:beforeAutospacing="1" w:after="100" w:afterAutospacing="1"/>
      <w:jc w:val="left"/>
    </w:pPr>
    <w:rPr>
      <w:color w:val="000000"/>
      <w:kern w:val="0"/>
      <w:sz w:val="18"/>
      <w:szCs w:val="18"/>
    </w:rPr>
  </w:style>
  <w:style w:type="paragraph" w:customStyle="1" w:styleId="13">
    <w:name w:val="font6"/>
    <w:basedOn w:val="1"/>
    <w:qFormat/>
    <w:uiPriority w:val="0"/>
    <w:pPr>
      <w:widowControl/>
      <w:spacing w:before="100" w:beforeAutospacing="1" w:after="100" w:afterAutospacing="1"/>
      <w:jc w:val="left"/>
    </w:pPr>
    <w:rPr>
      <w:rFonts w:ascii="仿宋_GB2312" w:hAnsi="宋体" w:eastAsia="仿宋_GB2312" w:cs="宋体"/>
      <w:color w:val="000000"/>
      <w:kern w:val="0"/>
      <w:sz w:val="18"/>
      <w:szCs w:val="18"/>
    </w:rPr>
  </w:style>
  <w:style w:type="paragraph" w:customStyle="1" w:styleId="14">
    <w:name w:val="xl65"/>
    <w:basedOn w:val="1"/>
    <w:qFormat/>
    <w:uiPriority w:val="0"/>
    <w:pPr>
      <w:widowControl/>
      <w:spacing w:before="100" w:beforeAutospacing="1" w:after="100" w:afterAutospacing="1"/>
      <w:jc w:val="left"/>
    </w:pPr>
    <w:rPr>
      <w:rFonts w:ascii="宋体" w:hAnsi="宋体" w:cs="宋体"/>
      <w:kern w:val="0"/>
      <w:sz w:val="24"/>
    </w:rPr>
  </w:style>
  <w:style w:type="paragraph" w:customStyle="1" w:styleId="15">
    <w:name w:val="xl66"/>
    <w:basedOn w:val="1"/>
    <w:qFormat/>
    <w:uiPriority w:val="0"/>
    <w:pPr>
      <w:widowControl/>
      <w:shd w:val="clear" w:color="000000" w:fill="FFFF00"/>
      <w:spacing w:before="100" w:beforeAutospacing="1" w:after="100" w:afterAutospacing="1"/>
      <w:jc w:val="left"/>
    </w:pPr>
    <w:rPr>
      <w:rFonts w:ascii="宋体" w:hAnsi="宋体" w:cs="宋体"/>
      <w:kern w:val="0"/>
      <w:sz w:val="24"/>
    </w:rPr>
  </w:style>
  <w:style w:type="paragraph" w:customStyle="1" w:styleId="16">
    <w:name w:val="xl67"/>
    <w:basedOn w:val="1"/>
    <w:qFormat/>
    <w:uiPriority w:val="0"/>
    <w:pPr>
      <w:widowControl/>
      <w:shd w:val="clear" w:color="000000" w:fill="5B9BD5"/>
      <w:spacing w:before="100" w:beforeAutospacing="1" w:after="100" w:afterAutospacing="1"/>
      <w:jc w:val="left"/>
    </w:pPr>
    <w:rPr>
      <w:rFonts w:ascii="宋体" w:hAnsi="宋体" w:cs="宋体"/>
      <w:kern w:val="0"/>
      <w:sz w:val="24"/>
    </w:rPr>
  </w:style>
  <w:style w:type="paragraph" w:customStyle="1" w:styleId="17">
    <w:name w:val="xl68"/>
    <w:basedOn w:val="1"/>
    <w:qFormat/>
    <w:uiPriority w:val="0"/>
    <w:pPr>
      <w:widowControl/>
      <w:pBdr>
        <w:top w:val="single" w:color="auto" w:sz="4" w:space="0"/>
        <w:left w:val="single" w:color="auto" w:sz="4" w:space="0"/>
      </w:pBdr>
      <w:shd w:val="clear" w:color="000000" w:fill="FFFFFF"/>
      <w:spacing w:before="100" w:beforeAutospacing="1" w:after="100" w:afterAutospacing="1"/>
      <w:jc w:val="left"/>
    </w:pPr>
    <w:rPr>
      <w:rFonts w:ascii="宋体" w:hAnsi="宋体" w:cs="宋体"/>
      <w:b/>
      <w:bCs/>
      <w:color w:val="000000"/>
      <w:kern w:val="0"/>
      <w:szCs w:val="21"/>
    </w:rPr>
  </w:style>
  <w:style w:type="paragraph" w:customStyle="1" w:styleId="18">
    <w:name w:val="xl69"/>
    <w:basedOn w:val="1"/>
    <w:qFormat/>
    <w:uiPriority w:val="0"/>
    <w:pPr>
      <w:widowControl/>
      <w:pBdr>
        <w:top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Cs w:val="21"/>
    </w:rPr>
  </w:style>
  <w:style w:type="paragraph" w:customStyle="1" w:styleId="19">
    <w:name w:val="xl70"/>
    <w:basedOn w:val="1"/>
    <w:qFormat/>
    <w:uiPriority w:val="0"/>
    <w:pPr>
      <w:widowControl/>
      <w:pBdr>
        <w:top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Cs w:val="21"/>
    </w:rPr>
  </w:style>
  <w:style w:type="paragraph" w:customStyle="1" w:styleId="20">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21">
    <w:name w:val="xl72"/>
    <w:basedOn w:val="1"/>
    <w:qFormat/>
    <w:uiPriority w:val="0"/>
    <w:pPr>
      <w:widowControl/>
      <w:pBdr>
        <w:left w:val="single" w:color="auto" w:sz="4" w:space="0"/>
      </w:pBdr>
      <w:shd w:val="clear" w:color="000000" w:fill="FFFFFF"/>
      <w:spacing w:before="100" w:beforeAutospacing="1" w:after="100" w:afterAutospacing="1"/>
      <w:jc w:val="left"/>
    </w:pPr>
    <w:rPr>
      <w:rFonts w:ascii="宋体" w:hAnsi="宋体" w:cs="宋体"/>
      <w:b/>
      <w:bCs/>
      <w:color w:val="000000"/>
      <w:kern w:val="0"/>
      <w:szCs w:val="21"/>
    </w:rPr>
  </w:style>
  <w:style w:type="paragraph" w:customStyle="1" w:styleId="22">
    <w:name w:val="xl73"/>
    <w:basedOn w:val="1"/>
    <w:qFormat/>
    <w:uiPriority w:val="0"/>
    <w:pPr>
      <w:widowControl/>
      <w:pBdr>
        <w:right w:val="single" w:color="auto" w:sz="4" w:space="0"/>
      </w:pBdr>
      <w:shd w:val="clear" w:color="000000" w:fill="FFFFFF"/>
      <w:spacing w:before="100" w:beforeAutospacing="1" w:after="100" w:afterAutospacing="1"/>
      <w:jc w:val="left"/>
    </w:pPr>
    <w:rPr>
      <w:rFonts w:ascii="宋体" w:hAnsi="宋体" w:cs="宋体"/>
      <w:b/>
      <w:bCs/>
      <w:color w:val="000000"/>
      <w:kern w:val="0"/>
      <w:szCs w:val="21"/>
    </w:rPr>
  </w:style>
  <w:style w:type="paragraph" w:customStyle="1" w:styleId="23">
    <w:name w:val="xl74"/>
    <w:basedOn w:val="1"/>
    <w:qFormat/>
    <w:uiPriority w:val="0"/>
    <w:pPr>
      <w:widowControl/>
      <w:pBdr>
        <w:right w:val="single" w:color="auto" w:sz="4" w:space="0"/>
      </w:pBdr>
      <w:shd w:val="clear" w:color="000000" w:fill="FFFFFF"/>
      <w:spacing w:before="100" w:beforeAutospacing="1" w:after="100" w:afterAutospacing="1"/>
      <w:jc w:val="left"/>
    </w:pPr>
    <w:rPr>
      <w:rFonts w:ascii="宋体" w:hAnsi="宋体" w:cs="宋体"/>
      <w:b/>
      <w:bCs/>
      <w:color w:val="000000"/>
      <w:kern w:val="0"/>
      <w:szCs w:val="21"/>
    </w:rPr>
  </w:style>
  <w:style w:type="paragraph" w:customStyle="1" w:styleId="24">
    <w:name w:val="xl75"/>
    <w:basedOn w:val="1"/>
    <w:qFormat/>
    <w:uiPriority w:val="0"/>
    <w:pPr>
      <w:widowControl/>
      <w:pBdr>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Cs w:val="21"/>
    </w:rPr>
  </w:style>
  <w:style w:type="paragraph" w:customStyle="1" w:styleId="25">
    <w:name w:val="xl76"/>
    <w:basedOn w:val="1"/>
    <w:qFormat/>
    <w:uiPriority w:val="0"/>
    <w:pPr>
      <w:widowControl/>
      <w:pBdr>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Cs w:val="21"/>
    </w:rPr>
  </w:style>
  <w:style w:type="paragraph" w:customStyle="1" w:styleId="26">
    <w:name w:val="xl77"/>
    <w:basedOn w:val="1"/>
    <w:qFormat/>
    <w:uiPriority w:val="0"/>
    <w:pPr>
      <w:widowControl/>
      <w:pBdr>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Cs w:val="21"/>
    </w:rPr>
  </w:style>
  <w:style w:type="paragraph" w:customStyle="1" w:styleId="27">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1"/>
    </w:rPr>
  </w:style>
  <w:style w:type="paragraph" w:customStyle="1" w:styleId="28">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1"/>
    </w:rPr>
  </w:style>
  <w:style w:type="paragraph" w:customStyle="1" w:styleId="29">
    <w:name w:val="xl80"/>
    <w:basedOn w:val="1"/>
    <w:qFormat/>
    <w:uiPriority w:val="0"/>
    <w:pPr>
      <w:widowControl/>
      <w:pBdr>
        <w:top w:val="single" w:color="auto" w:sz="4" w:space="0"/>
        <w:lef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30">
    <w:name w:val="xl81"/>
    <w:basedOn w:val="1"/>
    <w:qFormat/>
    <w:uiPriority w:val="0"/>
    <w:pPr>
      <w:widowControl/>
      <w:pBdr>
        <w:top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31">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32">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1"/>
    </w:rPr>
  </w:style>
  <w:style w:type="paragraph" w:customStyle="1" w:styleId="33">
    <w:name w:val="xl84"/>
    <w:basedOn w:val="1"/>
    <w:qFormat/>
    <w:uiPriority w:val="0"/>
    <w:pPr>
      <w:widowControl/>
      <w:pBdr>
        <w:lef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34">
    <w:name w:val="xl85"/>
    <w:basedOn w:val="1"/>
    <w:qFormat/>
    <w:uiPriority w:val="0"/>
    <w:pPr>
      <w:widowControl/>
      <w:pBdr>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35">
    <w:name w:val="xl86"/>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36">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1"/>
    </w:rPr>
  </w:style>
  <w:style w:type="paragraph" w:customStyle="1" w:styleId="37">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 w:val="18"/>
      <w:szCs w:val="18"/>
    </w:rPr>
  </w:style>
  <w:style w:type="paragraph" w:customStyle="1" w:styleId="38">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2"/>
      <w:szCs w:val="22"/>
    </w:rPr>
  </w:style>
  <w:style w:type="paragraph" w:customStyle="1" w:styleId="39">
    <w:name w:val="xl9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40">
    <w:name w:val="xl91"/>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41">
    <w:name w:val="xl92"/>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42">
    <w:name w:val="xl93"/>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43">
    <w:name w:val="xl94"/>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44">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Cs w:val="21"/>
    </w:rPr>
  </w:style>
  <w:style w:type="paragraph" w:customStyle="1" w:styleId="45">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000000"/>
      <w:kern w:val="0"/>
      <w:szCs w:val="21"/>
    </w:rPr>
  </w:style>
  <w:style w:type="paragraph" w:customStyle="1" w:styleId="46">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1"/>
    </w:rPr>
  </w:style>
  <w:style w:type="paragraph" w:customStyle="1" w:styleId="47">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Cs w:val="21"/>
    </w:rPr>
  </w:style>
  <w:style w:type="paragraph" w:customStyle="1" w:styleId="48">
    <w:name w:val="xl99"/>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49">
    <w:name w:val="xl100"/>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50">
    <w:name w:val="xl101"/>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51">
    <w:name w:val="xl102"/>
    <w:basedOn w:val="1"/>
    <w:qFormat/>
    <w:uiPriority w:val="0"/>
    <w:pPr>
      <w:widowControl/>
      <w:pBdr>
        <w:top w:val="single" w:color="auto" w:sz="4" w:space="0"/>
        <w:lef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52">
    <w:name w:val="xl103"/>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53">
    <w:name w:val="xl104"/>
    <w:basedOn w:val="1"/>
    <w:qFormat/>
    <w:uiPriority w:val="0"/>
    <w:pPr>
      <w:widowControl/>
      <w:pBdr>
        <w:top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54">
    <w:name w:val="xl10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kern w:val="0"/>
      <w:szCs w:val="21"/>
    </w:rPr>
  </w:style>
  <w:style w:type="paragraph" w:customStyle="1" w:styleId="55">
    <w:name w:val="xl10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1"/>
    </w:rPr>
  </w:style>
  <w:style w:type="paragraph" w:customStyle="1" w:styleId="56">
    <w:name w:val="xl10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1"/>
    </w:rPr>
  </w:style>
  <w:style w:type="paragraph" w:customStyle="1" w:styleId="57">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58">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59">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Cs w:val="21"/>
    </w:rPr>
  </w:style>
  <w:style w:type="paragraph" w:customStyle="1" w:styleId="60">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61">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color w:val="000000"/>
      <w:kern w:val="0"/>
      <w:sz w:val="18"/>
      <w:szCs w:val="18"/>
    </w:rPr>
  </w:style>
  <w:style w:type="paragraph" w:customStyle="1" w:styleId="62">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63">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64">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Cs w:val="21"/>
    </w:rPr>
  </w:style>
  <w:style w:type="paragraph" w:customStyle="1" w:styleId="65">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Cs w:val="21"/>
    </w:rPr>
  </w:style>
  <w:style w:type="paragraph" w:customStyle="1" w:styleId="66">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Cs w:val="21"/>
    </w:rPr>
  </w:style>
  <w:style w:type="paragraph" w:customStyle="1" w:styleId="67">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Cs w:val="21"/>
    </w:rPr>
  </w:style>
  <w:style w:type="paragraph" w:customStyle="1" w:styleId="68">
    <w:name w:val="xl119"/>
    <w:basedOn w:val="1"/>
    <w:qFormat/>
    <w:uiPriority w:val="0"/>
    <w:pPr>
      <w:widowControl/>
      <w:pBdr>
        <w:top w:val="single" w:color="auto" w:sz="4" w:space="0"/>
        <w:left w:val="single" w:color="auto" w:sz="4" w:space="0"/>
        <w:bottom w:val="single" w:color="000000"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1"/>
    </w:rPr>
  </w:style>
  <w:style w:type="paragraph" w:customStyle="1" w:styleId="69">
    <w:name w:val="xl120"/>
    <w:basedOn w:val="1"/>
    <w:qFormat/>
    <w:uiPriority w:val="0"/>
    <w:pPr>
      <w:widowControl/>
      <w:pBdr>
        <w:top w:val="single" w:color="auto" w:sz="4" w:space="0"/>
        <w:left w:val="single" w:color="auto" w:sz="4" w:space="0"/>
        <w:bottom w:val="single" w:color="000000" w:sz="4" w:space="0"/>
        <w:right w:val="single" w:color="auto" w:sz="4" w:space="0"/>
      </w:pBdr>
      <w:shd w:val="clear" w:color="000000" w:fill="FFFFFF"/>
      <w:spacing w:before="100" w:beforeAutospacing="1" w:after="100" w:afterAutospacing="1"/>
      <w:jc w:val="center"/>
    </w:pPr>
    <w:rPr>
      <w:color w:val="000000"/>
      <w:kern w:val="0"/>
      <w:szCs w:val="21"/>
    </w:rPr>
  </w:style>
  <w:style w:type="paragraph" w:customStyle="1" w:styleId="70">
    <w:name w:val="xl121"/>
    <w:basedOn w:val="1"/>
    <w:qFormat/>
    <w:uiPriority w:val="0"/>
    <w:pPr>
      <w:widowControl/>
      <w:pBdr>
        <w:top w:val="single" w:color="auto" w:sz="4" w:space="0"/>
        <w:left w:val="single" w:color="auto" w:sz="4" w:space="0"/>
        <w:bottom w:val="single" w:color="000000" w:sz="4" w:space="0"/>
        <w:right w:val="single" w:color="auto" w:sz="4" w:space="0"/>
      </w:pBdr>
      <w:shd w:val="clear" w:color="000000" w:fill="FFFFFF"/>
      <w:spacing w:before="100" w:beforeAutospacing="1" w:after="100" w:afterAutospacing="1"/>
    </w:pPr>
    <w:rPr>
      <w:rFonts w:ascii="宋体" w:hAnsi="宋体" w:cs="宋体"/>
      <w:color w:val="000000"/>
      <w:kern w:val="0"/>
      <w:szCs w:val="21"/>
    </w:rPr>
  </w:style>
  <w:style w:type="paragraph" w:customStyle="1" w:styleId="71">
    <w:name w:val="xl122"/>
    <w:basedOn w:val="1"/>
    <w:qFormat/>
    <w:uiPriority w:val="0"/>
    <w:pPr>
      <w:widowControl/>
      <w:pBdr>
        <w:top w:val="single" w:color="auto" w:sz="4" w:space="0"/>
        <w:left w:val="single" w:color="auto" w:sz="4" w:space="0"/>
        <w:bottom w:val="single" w:color="000000"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1"/>
    </w:rPr>
  </w:style>
  <w:style w:type="character" w:customStyle="1" w:styleId="72">
    <w:name w:val="font151"/>
    <w:basedOn w:val="7"/>
    <w:qFormat/>
    <w:uiPriority w:val="0"/>
    <w:rPr>
      <w:rFonts w:hint="default" w:ascii="Times New Roman" w:hAnsi="Times New Roman" w:cs="Times New Roman"/>
      <w:color w:val="000000"/>
      <w:sz w:val="18"/>
      <w:szCs w:val="18"/>
      <w:u w:val="none"/>
    </w:rPr>
  </w:style>
  <w:style w:type="character" w:customStyle="1" w:styleId="73">
    <w:name w:val="font161"/>
    <w:basedOn w:val="7"/>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8259</Words>
  <Characters>8340</Characters>
  <Lines>34</Lines>
  <Paragraphs>53</Paragraphs>
  <TotalTime>40</TotalTime>
  <ScaleCrop>false</ScaleCrop>
  <LinksUpToDate>false</LinksUpToDate>
  <CharactersWithSpaces>8389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覃海梅</cp:lastModifiedBy>
  <dcterms:modified xsi:type="dcterms:W3CDTF">2025-03-27T03:57:11Z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B458FE5CF08C41F8B0B1EC7B0F57729A_13</vt:lpwstr>
  </property>
  <property fmtid="{D5CDD505-2E9C-101B-9397-08002B2CF9AE}" pid="4" name="KSOTemplateDocerSaveRecord">
    <vt:lpwstr>eyJoZGlkIjoiNDYyMDBmYTczNWE4NjVmNjAyNDIyOTJhNDMyOTFiZmEiLCJ1c2VySWQiOiI5NDUzMzg0MDgifQ==</vt:lpwstr>
  </property>
</Properties>
</file>