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B750A">
      <w:pPr>
        <w:overflowPunct w:val="0"/>
        <w:adjustRightInd w:val="0"/>
        <w:snapToGrid w:val="0"/>
        <w:jc w:val="left"/>
        <w:rPr>
          <w:rFonts w:hint="default" w:ascii="仿宋_GB2312" w:hAnsi="仿宋_GB2312" w:eastAsia="仿宋_GB2312" w:cs="仿宋_GB2312"/>
          <w:color w:val="auto"/>
          <w:sz w:val="32"/>
          <w:szCs w:val="32"/>
          <w:highlight w:val="none"/>
          <w:lang w:val="en-US" w:eastAsia="zh-CN"/>
        </w:rPr>
      </w:pPr>
      <w:bookmarkStart w:id="7" w:name="_GoBack"/>
    </w:p>
    <w:p w14:paraId="293E3559">
      <w:pPr>
        <w:overflowPunct w:val="0"/>
        <w:adjustRightInd w:val="0"/>
        <w:snapToGrid w:val="0"/>
        <w:jc w:val="left"/>
        <w:rPr>
          <w:rFonts w:hint="eastAsia" w:ascii="仿宋_GB2312" w:hAnsi="仿宋_GB2312" w:eastAsia="仿宋_GB2312" w:cs="仿宋_GB2312"/>
          <w:color w:val="auto"/>
          <w:sz w:val="32"/>
          <w:szCs w:val="32"/>
          <w:highlight w:val="none"/>
        </w:rPr>
      </w:pPr>
    </w:p>
    <w:p w14:paraId="7AC7518E">
      <w:pPr>
        <w:overflowPunct w:val="0"/>
        <w:adjustRightInd w:val="0"/>
        <w:snapToGrid w:val="0"/>
        <w:jc w:val="left"/>
        <w:rPr>
          <w:rFonts w:hint="eastAsia" w:ascii="仿宋" w:hAnsi="仿宋" w:eastAsia="仿宋"/>
          <w:color w:val="auto"/>
          <w:szCs w:val="32"/>
          <w:highlight w:val="none"/>
        </w:rPr>
      </w:pPr>
    </w:p>
    <w:p w14:paraId="6743D792">
      <w:pPr>
        <w:overflowPunct w:val="0"/>
        <w:adjustRightInd w:val="0"/>
        <w:snapToGrid w:val="0"/>
        <w:jc w:val="center"/>
        <w:rPr>
          <w:rFonts w:hint="eastAsia" w:ascii="仿宋" w:hAnsi="仿宋" w:eastAsia="仿宋"/>
          <w:color w:val="auto"/>
          <w:szCs w:val="32"/>
          <w:highlight w:val="none"/>
        </w:rPr>
      </w:pPr>
    </w:p>
    <w:p w14:paraId="7376A663">
      <w:pPr>
        <w:overflowPunct w:val="0"/>
        <w:adjustRightInd w:val="0"/>
        <w:snapToGrid w:val="0"/>
        <w:jc w:val="center"/>
        <w:rPr>
          <w:rFonts w:hint="eastAsia" w:ascii="仿宋" w:hAnsi="仿宋" w:eastAsia="仿宋"/>
          <w:color w:val="auto"/>
          <w:szCs w:val="32"/>
          <w:highlight w:val="none"/>
        </w:rPr>
      </w:pPr>
    </w:p>
    <w:p w14:paraId="650BFC18">
      <w:pPr>
        <w:overflowPunct w:val="0"/>
        <w:adjustRightInd w:val="0"/>
        <w:snapToGrid w:val="0"/>
        <w:jc w:val="center"/>
        <w:rPr>
          <w:rFonts w:hint="eastAsia" w:ascii="仿宋" w:hAnsi="仿宋" w:eastAsia="仿宋"/>
          <w:color w:val="auto"/>
          <w:szCs w:val="32"/>
          <w:highlight w:val="none"/>
        </w:rPr>
      </w:pPr>
    </w:p>
    <w:p w14:paraId="3318D1F6">
      <w:pPr>
        <w:overflowPunct w:val="0"/>
        <w:adjustRightInd w:val="0"/>
        <w:snapToGrid w:val="0"/>
        <w:jc w:val="center"/>
        <w:rPr>
          <w:rFonts w:ascii="仿宋" w:hAnsi="仿宋" w:eastAsia="仿宋"/>
          <w:color w:val="auto"/>
          <w:szCs w:val="32"/>
          <w:highlight w:val="none"/>
        </w:rPr>
      </w:pPr>
      <w:r>
        <w:rPr>
          <w:rFonts w:hint="eastAsia" w:ascii="仿宋" w:hAnsi="仿宋" w:eastAsia="仿宋"/>
          <w:color w:val="auto"/>
          <w:szCs w:val="32"/>
          <w:highlight w:val="none"/>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5"/>
                    <a:stretch>
                      <a:fillRect/>
                    </a:stretch>
                  </pic:blipFill>
                  <pic:spPr>
                    <a:xfrm>
                      <a:off x="0" y="0"/>
                      <a:ext cx="1760220" cy="1760220"/>
                    </a:xfrm>
                    <a:prstGeom prst="rect">
                      <a:avLst/>
                    </a:prstGeom>
                    <a:noFill/>
                    <a:ln>
                      <a:noFill/>
                    </a:ln>
                  </pic:spPr>
                </pic:pic>
              </a:graphicData>
            </a:graphic>
          </wp:inline>
        </w:drawing>
      </w:r>
    </w:p>
    <w:p w14:paraId="2E91793C">
      <w:pPr>
        <w:overflowPunct w:val="0"/>
        <w:adjustRightInd w:val="0"/>
        <w:snapToGrid w:val="0"/>
        <w:jc w:val="center"/>
        <w:rPr>
          <w:rFonts w:ascii="仿宋" w:hAnsi="仿宋" w:eastAsia="仿宋"/>
          <w:color w:val="auto"/>
          <w:szCs w:val="32"/>
          <w:highlight w:val="none"/>
        </w:rPr>
      </w:pPr>
    </w:p>
    <w:p w14:paraId="7AE655DC">
      <w:pPr>
        <w:overflowPunct w:val="0"/>
        <w:adjustRightInd w:val="0"/>
        <w:snapToGrid w:val="0"/>
        <w:rPr>
          <w:rFonts w:hint="eastAsia" w:ascii="Times New Roman" w:hAnsi="Times New Roman" w:eastAsia="华文新魏"/>
          <w:b/>
          <w:color w:val="auto"/>
          <w:sz w:val="100"/>
          <w:szCs w:val="100"/>
          <w:highlight w:val="none"/>
        </w:rPr>
      </w:pPr>
      <w:r>
        <w:rPr>
          <w:rFonts w:hint="eastAsia" w:ascii="Times New Roman" w:hAnsi="Times New Roman" w:eastAsia="华文新魏"/>
          <w:b/>
          <w:color w:val="auto"/>
          <w:sz w:val="100"/>
          <w:szCs w:val="100"/>
          <w:highlight w:val="none"/>
        </w:rPr>
        <w:t>广西工程职业学院</w:t>
      </w:r>
    </w:p>
    <w:p w14:paraId="2F68CDD0">
      <w:pPr>
        <w:overflowPunct w:val="0"/>
        <w:adjustRightInd w:val="0"/>
        <w:snapToGrid w:val="0"/>
        <w:jc w:val="center"/>
        <w:rPr>
          <w:rFonts w:ascii="仿宋" w:hAnsi="仿宋" w:eastAsia="仿宋"/>
          <w:color w:val="auto"/>
          <w:szCs w:val="32"/>
          <w:highlight w:val="none"/>
        </w:rPr>
      </w:pPr>
    </w:p>
    <w:p w14:paraId="70111A0E">
      <w:pPr>
        <w:overflowPunct w:val="0"/>
        <w:adjustRightInd w:val="0"/>
        <w:snapToGrid w:val="0"/>
        <w:jc w:val="center"/>
        <w:rPr>
          <w:rFonts w:ascii="仿宋" w:hAnsi="仿宋" w:eastAsia="仿宋"/>
          <w:color w:val="auto"/>
          <w:szCs w:val="32"/>
          <w:highlight w:val="none"/>
        </w:rPr>
      </w:pPr>
    </w:p>
    <w:p w14:paraId="59E43EE5">
      <w:pPr>
        <w:overflowPunct w:val="0"/>
        <w:adjustRightInd w:val="0"/>
        <w:snapToGrid w:val="0"/>
        <w:jc w:val="center"/>
        <w:rPr>
          <w:rFonts w:ascii="仿宋" w:hAnsi="仿宋" w:eastAsia="仿宋"/>
          <w:color w:val="auto"/>
          <w:szCs w:val="32"/>
          <w:highlight w:val="none"/>
        </w:rPr>
      </w:pPr>
    </w:p>
    <w:p w14:paraId="0B5B8600">
      <w:pPr>
        <w:overflowPunct w:val="0"/>
        <w:adjustRightInd w:val="0"/>
        <w:snapToGrid w:val="0"/>
        <w:jc w:val="center"/>
        <w:rPr>
          <w:rFonts w:ascii="仿宋" w:hAnsi="仿宋" w:eastAsia="仿宋"/>
          <w:color w:val="auto"/>
          <w:szCs w:val="32"/>
          <w:highlight w:val="none"/>
        </w:rPr>
      </w:pPr>
    </w:p>
    <w:p w14:paraId="192AB3E6">
      <w:pPr>
        <w:overflowPunct w:val="0"/>
        <w:adjustRightInd w:val="0"/>
        <w:snapToGrid w:val="0"/>
        <w:jc w:val="center"/>
        <w:rPr>
          <w:rFonts w:ascii="仿宋" w:hAnsi="仿宋" w:eastAsia="仿宋"/>
          <w:color w:val="auto"/>
          <w:szCs w:val="32"/>
          <w:highlight w:val="none"/>
        </w:rPr>
      </w:pPr>
    </w:p>
    <w:p w14:paraId="28A81267">
      <w:pPr>
        <w:overflowPunct w:val="0"/>
        <w:adjustRightInd w:val="0"/>
        <w:snapToGrid w:val="0"/>
        <w:jc w:val="center"/>
        <w:rPr>
          <w:rFonts w:hint="eastAsia" w:ascii="Times New Roman" w:hAnsi="Times New Roman" w:eastAsia="华文中宋"/>
          <w:color w:val="auto"/>
          <w:sz w:val="56"/>
          <w:szCs w:val="52"/>
          <w:highlight w:val="none"/>
          <w:lang w:val="en-US" w:eastAsia="zh-CN"/>
        </w:rPr>
        <w:sectPr>
          <w:footerReference r:id="rId3" w:type="default"/>
          <w:pgSz w:w="11906" w:h="16838"/>
          <w:pgMar w:top="1440" w:right="1800" w:bottom="1440" w:left="1800" w:header="851" w:footer="992" w:gutter="0"/>
          <w:pgNumType w:start="1"/>
          <w:cols w:space="425" w:num="1"/>
          <w:docGrid w:type="lines" w:linePitch="312" w:charSpace="0"/>
        </w:sectPr>
      </w:pPr>
      <w:r>
        <w:rPr>
          <w:rFonts w:hint="eastAsia" w:ascii="Times New Roman" w:hAnsi="Times New Roman" w:eastAsia="华文中宋"/>
          <w:color w:val="auto"/>
          <w:sz w:val="56"/>
          <w:szCs w:val="52"/>
          <w:highlight w:val="none"/>
          <w:lang w:val="en-US" w:eastAsia="zh-CN"/>
        </w:rPr>
        <w:t>2024级国土资源调查与</w:t>
      </w:r>
      <w:r>
        <w:rPr>
          <w:rFonts w:hint="eastAsia" w:eastAsia="华文中宋"/>
          <w:color w:val="auto"/>
          <w:sz w:val="56"/>
          <w:szCs w:val="52"/>
          <w:highlight w:val="none"/>
          <w:lang w:val="en-US" w:eastAsia="zh-CN"/>
        </w:rPr>
        <w:t>管理</w:t>
      </w:r>
      <w:r>
        <w:rPr>
          <w:rFonts w:hint="eastAsia" w:ascii="Times New Roman" w:hAnsi="Times New Roman" w:eastAsia="华文中宋"/>
          <w:color w:val="auto"/>
          <w:sz w:val="56"/>
          <w:szCs w:val="52"/>
          <w:highlight w:val="none"/>
          <w:lang w:val="en-US" w:eastAsia="zh-CN"/>
        </w:rPr>
        <w:t>专业人才培养方案</w:t>
      </w:r>
    </w:p>
    <w:p w14:paraId="0F21791B">
      <w:pPr>
        <w:overflowPunct w:val="0"/>
        <w:adjustRightInd w:val="0"/>
        <w:snapToGrid w:val="0"/>
        <w:jc w:val="center"/>
        <w:rPr>
          <w:rFonts w:hint="eastAsia" w:ascii="Times New Roman" w:hAnsi="Times New Roman" w:eastAsia="华文中宋"/>
          <w:color w:val="auto"/>
          <w:sz w:val="56"/>
          <w:szCs w:val="52"/>
          <w:highlight w:val="none"/>
          <w:lang w:val="en-US" w:eastAsia="zh-CN"/>
        </w:rPr>
        <w:sectPr>
          <w:pgSz w:w="11906" w:h="16838"/>
          <w:pgMar w:top="1440" w:right="1800" w:bottom="1440" w:left="1800" w:header="851" w:footer="992" w:gutter="0"/>
          <w:pgNumType w:start="1"/>
          <w:cols w:space="425" w:num="1"/>
          <w:docGrid w:type="lines" w:linePitch="312" w:charSpace="0"/>
        </w:sectPr>
      </w:pPr>
    </w:p>
    <w:p w14:paraId="4145533B">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hint="eastAsia" w:ascii="Times New Roman" w:hAnsi="Times New Roman" w:eastAsia="方正小标宋简体" w:cs="方正小标宋简体"/>
          <w:b w:val="0"/>
          <w:bCs/>
          <w:color w:val="auto"/>
          <w:sz w:val="44"/>
          <w:szCs w:val="44"/>
          <w:highlight w:val="none"/>
        </w:rPr>
      </w:pPr>
      <w:r>
        <w:rPr>
          <w:rFonts w:hint="eastAsia" w:ascii="Times New Roman" w:hAnsi="Times New Roman" w:eastAsia="方正小标宋简体" w:cs="方正小标宋简体"/>
          <w:b w:val="0"/>
          <w:bCs/>
          <w:color w:val="auto"/>
          <w:sz w:val="44"/>
          <w:szCs w:val="44"/>
          <w:highlight w:val="none"/>
          <w:lang w:val="en-US" w:eastAsia="zh-CN"/>
        </w:rPr>
        <w:t>广西工程职业学院2024级国土资源调查与管理</w:t>
      </w:r>
      <w:r>
        <w:rPr>
          <w:rFonts w:hint="eastAsia" w:ascii="Times New Roman" w:hAnsi="Times New Roman" w:eastAsia="方正小标宋简体" w:cs="方正小标宋简体"/>
          <w:b w:val="0"/>
          <w:bCs/>
          <w:color w:val="auto"/>
          <w:sz w:val="44"/>
          <w:szCs w:val="44"/>
          <w:highlight w:val="none"/>
        </w:rPr>
        <w:t>专业人才培养方案</w:t>
      </w:r>
    </w:p>
    <w:p w14:paraId="1D3BCA97">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ascii="Times New Roman" w:hAnsi="Times New Roman" w:eastAsia="仿宋"/>
          <w:color w:val="auto"/>
          <w:szCs w:val="32"/>
          <w:highlight w:val="none"/>
        </w:rPr>
      </w:pPr>
    </w:p>
    <w:p w14:paraId="4979E72F">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lang w:val="en-US" w:eastAsia="zh-CN"/>
        </w:rPr>
        <w:t>一、</w:t>
      </w:r>
      <w:r>
        <w:rPr>
          <w:rFonts w:hint="eastAsia" w:ascii="Times New Roman" w:hAnsi="Times New Roman" w:eastAsia="黑体" w:cs="黑体"/>
          <w:b w:val="0"/>
          <w:bCs w:val="0"/>
          <w:color w:val="auto"/>
          <w:sz w:val="32"/>
          <w:szCs w:val="32"/>
          <w:highlight w:val="none"/>
        </w:rPr>
        <w:t>专业名称及代码</w:t>
      </w:r>
    </w:p>
    <w:p w14:paraId="1476D999">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专业名称：国土资源调查与管理</w:t>
      </w:r>
    </w:p>
    <w:p w14:paraId="4040AD40">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default" w:ascii="Times New Roman" w:hAnsi="Times New Roman" w:eastAsia="仿宋" w:cs="仿宋"/>
          <w:b w:val="0"/>
          <w:bCs w:val="0"/>
          <w:color w:val="auto"/>
          <w:sz w:val="32"/>
          <w:szCs w:val="32"/>
          <w:highlight w:val="none"/>
          <w:lang w:val="en-US" w:eastAsia="zh-CN"/>
        </w:rPr>
      </w:pPr>
      <w:r>
        <w:rPr>
          <w:rFonts w:hint="eastAsia" w:ascii="Times New Roman" w:hAnsi="Times New Roman" w:eastAsia="仿宋_GB2312" w:cs="Times New Roman"/>
          <w:color w:val="auto"/>
          <w:kern w:val="2"/>
          <w:sz w:val="32"/>
          <w:szCs w:val="32"/>
          <w:highlight w:val="none"/>
          <w:lang w:val="en-US" w:eastAsia="zh-CN" w:bidi="ar-SA"/>
        </w:rPr>
        <w:t>专业代码：</w:t>
      </w:r>
      <w:r>
        <w:rPr>
          <w:rFonts w:hint="default" w:ascii="Times New Roman" w:hAnsi="Times New Roman" w:eastAsia="仿宋" w:cs="Times New Roman"/>
          <w:b w:val="0"/>
          <w:bCs w:val="0"/>
          <w:color w:val="auto"/>
          <w:sz w:val="32"/>
          <w:szCs w:val="32"/>
          <w:highlight w:val="none"/>
          <w:lang w:val="en-US" w:eastAsia="zh-CN"/>
        </w:rPr>
        <w:t>420101</w:t>
      </w:r>
    </w:p>
    <w:p w14:paraId="6351BAFE">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二、入学要求</w:t>
      </w:r>
    </w:p>
    <w:p w14:paraId="0C14C42B">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普通高级中学毕业、中等职业学校毕业或具备同等学力。</w:t>
      </w:r>
    </w:p>
    <w:p w14:paraId="30D904B0">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三、修业年限</w:t>
      </w:r>
    </w:p>
    <w:p w14:paraId="29903775">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标准修业年限为3年，弹性学分有效修业年限为2-5年。</w:t>
      </w:r>
    </w:p>
    <w:p w14:paraId="31945FF8">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四、职业面向</w:t>
      </w:r>
    </w:p>
    <w:p w14:paraId="05FA174E">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center"/>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表1</w:t>
      </w:r>
      <w:r>
        <w:rPr>
          <w:rFonts w:hint="default" w:ascii="Times New Roman" w:hAnsi="Times New Roman" w:eastAsia="仿宋_GB2312" w:cs="Times New Roman"/>
          <w:color w:val="auto"/>
          <w:kern w:val="2"/>
          <w:sz w:val="32"/>
          <w:szCs w:val="32"/>
          <w:highlight w:val="none"/>
          <w:lang w:val="en-US" w:eastAsia="zh-CN" w:bidi="ar-SA"/>
        </w:rPr>
        <w:t xml:space="preserve"> </w:t>
      </w:r>
      <w:r>
        <w:rPr>
          <w:rFonts w:hint="eastAsia" w:ascii="Times New Roman" w:hAnsi="Times New Roman" w:eastAsia="仿宋_GB2312" w:cs="Times New Roman"/>
          <w:color w:val="auto"/>
          <w:kern w:val="2"/>
          <w:sz w:val="32"/>
          <w:szCs w:val="32"/>
          <w:highlight w:val="none"/>
          <w:lang w:val="en-US" w:eastAsia="zh-CN" w:bidi="ar-SA"/>
        </w:rPr>
        <w:t>国土资源调查与管理专业职业岗位分析表</w:t>
      </w:r>
    </w:p>
    <w:tbl>
      <w:tblPr>
        <w:tblStyle w:val="9"/>
        <w:tblW w:w="10030"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2"/>
        <w:gridCol w:w="1331"/>
        <w:gridCol w:w="1275"/>
        <w:gridCol w:w="2721"/>
        <w:gridCol w:w="1734"/>
        <w:gridCol w:w="1507"/>
      </w:tblGrid>
      <w:tr w14:paraId="3BB08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462" w:type="dxa"/>
            <w:noWrap w:val="0"/>
            <w:vAlign w:val="center"/>
          </w:tcPr>
          <w:p w14:paraId="0618157B">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所属专业大类（代码）</w:t>
            </w:r>
          </w:p>
        </w:tc>
        <w:tc>
          <w:tcPr>
            <w:tcW w:w="1331" w:type="dxa"/>
            <w:noWrap w:val="0"/>
            <w:vAlign w:val="center"/>
          </w:tcPr>
          <w:p w14:paraId="298994F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所属专业类（代码）</w:t>
            </w:r>
          </w:p>
        </w:tc>
        <w:tc>
          <w:tcPr>
            <w:tcW w:w="1275" w:type="dxa"/>
            <w:noWrap w:val="0"/>
            <w:vAlign w:val="center"/>
          </w:tcPr>
          <w:p w14:paraId="2DF84622">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对应行业</w:t>
            </w:r>
          </w:p>
          <w:p w14:paraId="51A7BA6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（代码）</w:t>
            </w:r>
          </w:p>
        </w:tc>
        <w:tc>
          <w:tcPr>
            <w:tcW w:w="2721" w:type="dxa"/>
            <w:noWrap w:val="0"/>
            <w:vAlign w:val="center"/>
          </w:tcPr>
          <w:p w14:paraId="6B97E53A">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主要职业类别（代码）</w:t>
            </w:r>
          </w:p>
        </w:tc>
        <w:tc>
          <w:tcPr>
            <w:tcW w:w="1734" w:type="dxa"/>
            <w:noWrap w:val="0"/>
            <w:vAlign w:val="center"/>
          </w:tcPr>
          <w:p w14:paraId="3FA8CC8D">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主要岗位类别（或技术领域）</w:t>
            </w:r>
          </w:p>
        </w:tc>
        <w:tc>
          <w:tcPr>
            <w:tcW w:w="1507" w:type="dxa"/>
            <w:noWrap w:val="0"/>
            <w:vAlign w:val="center"/>
          </w:tcPr>
          <w:p w14:paraId="2FB19FB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职业资格证书或技能等级证书举例</w:t>
            </w:r>
          </w:p>
        </w:tc>
      </w:tr>
      <w:tr w14:paraId="2A310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462" w:type="dxa"/>
            <w:noWrap w:val="0"/>
            <w:vAlign w:val="center"/>
          </w:tcPr>
          <w:p w14:paraId="1788BBB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资源环境与</w:t>
            </w:r>
          </w:p>
          <w:p w14:paraId="5007AFE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安全大类</w:t>
            </w:r>
          </w:p>
          <w:p w14:paraId="05B352DA">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lang w:eastAsia="zh-CN"/>
              </w:rPr>
              <w:t>（</w:t>
            </w:r>
            <w:r>
              <w:rPr>
                <w:rFonts w:hint="default" w:ascii="Times New Roman" w:hAnsi="Times New Roman" w:eastAsia="仿宋" w:cs="仿宋"/>
                <w:color w:val="auto"/>
                <w:sz w:val="24"/>
                <w:szCs w:val="24"/>
                <w:highlight w:val="none"/>
                <w:lang w:val="en-US"/>
              </w:rPr>
              <w:t>4</w:t>
            </w:r>
            <w:r>
              <w:rPr>
                <w:rFonts w:hint="eastAsia" w:ascii="Times New Roman" w:hAnsi="Times New Roman" w:eastAsia="仿宋" w:cs="仿宋"/>
                <w:color w:val="auto"/>
                <w:sz w:val="24"/>
                <w:szCs w:val="24"/>
                <w:highlight w:val="none"/>
              </w:rPr>
              <w:t>2</w:t>
            </w:r>
            <w:r>
              <w:rPr>
                <w:rFonts w:hint="eastAsia" w:ascii="Times New Roman" w:hAnsi="Times New Roman" w:eastAsia="仿宋" w:cs="仿宋"/>
                <w:color w:val="auto"/>
                <w:sz w:val="24"/>
                <w:szCs w:val="24"/>
                <w:highlight w:val="none"/>
                <w:lang w:eastAsia="zh-CN"/>
              </w:rPr>
              <w:t>）</w:t>
            </w:r>
          </w:p>
        </w:tc>
        <w:tc>
          <w:tcPr>
            <w:tcW w:w="1331" w:type="dxa"/>
            <w:noWrap w:val="0"/>
            <w:vAlign w:val="center"/>
          </w:tcPr>
          <w:p w14:paraId="49F3FA21">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资源勘查类</w:t>
            </w:r>
          </w:p>
          <w:p w14:paraId="2CB0A59F">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lang w:eastAsia="zh-CN"/>
              </w:rPr>
              <w:t>（</w:t>
            </w:r>
            <w:r>
              <w:rPr>
                <w:rFonts w:hint="default" w:ascii="Times New Roman" w:hAnsi="Times New Roman" w:eastAsia="仿宋" w:cs="仿宋"/>
                <w:color w:val="auto"/>
                <w:sz w:val="24"/>
                <w:szCs w:val="24"/>
                <w:highlight w:val="none"/>
                <w:lang w:val="en-US"/>
              </w:rPr>
              <w:t>4</w:t>
            </w:r>
            <w:r>
              <w:rPr>
                <w:rFonts w:hint="eastAsia" w:ascii="Times New Roman" w:hAnsi="Times New Roman" w:eastAsia="仿宋" w:cs="仿宋"/>
                <w:color w:val="auto"/>
                <w:sz w:val="24"/>
                <w:szCs w:val="24"/>
                <w:highlight w:val="none"/>
              </w:rPr>
              <w:t>2</w:t>
            </w:r>
            <w:r>
              <w:rPr>
                <w:rFonts w:hint="default" w:ascii="Times New Roman" w:hAnsi="Times New Roman" w:eastAsia="仿宋" w:cs="仿宋"/>
                <w:color w:val="auto"/>
                <w:sz w:val="24"/>
                <w:szCs w:val="24"/>
                <w:highlight w:val="none"/>
                <w:lang w:val="en-US"/>
              </w:rPr>
              <w:t>01</w:t>
            </w:r>
            <w:r>
              <w:rPr>
                <w:rFonts w:hint="eastAsia" w:ascii="Times New Roman" w:hAnsi="Times New Roman" w:eastAsia="仿宋" w:cs="仿宋"/>
                <w:color w:val="auto"/>
                <w:sz w:val="24"/>
                <w:szCs w:val="24"/>
                <w:highlight w:val="none"/>
                <w:lang w:eastAsia="zh-CN"/>
              </w:rPr>
              <w:t>）</w:t>
            </w:r>
          </w:p>
        </w:tc>
        <w:tc>
          <w:tcPr>
            <w:tcW w:w="1275" w:type="dxa"/>
            <w:noWrap w:val="0"/>
            <w:vAlign w:val="center"/>
          </w:tcPr>
          <w:p w14:paraId="2F271D7B">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土地管理业</w:t>
            </w:r>
          </w:p>
          <w:p w14:paraId="5C82070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lang w:eastAsia="zh-CN"/>
              </w:rPr>
              <w:t>（</w:t>
            </w:r>
            <w:r>
              <w:rPr>
                <w:rFonts w:hint="default" w:ascii="Times New Roman" w:hAnsi="Times New Roman" w:eastAsia="仿宋" w:cs="仿宋"/>
                <w:color w:val="auto"/>
                <w:sz w:val="24"/>
                <w:szCs w:val="24"/>
                <w:highlight w:val="none"/>
                <w:lang w:val="en-US"/>
              </w:rPr>
              <w:t>79</w:t>
            </w:r>
            <w:r>
              <w:rPr>
                <w:rFonts w:hint="eastAsia" w:ascii="Times New Roman" w:hAnsi="Times New Roman" w:eastAsia="仿宋" w:cs="仿宋"/>
                <w:color w:val="auto"/>
                <w:sz w:val="24"/>
                <w:szCs w:val="24"/>
                <w:highlight w:val="none"/>
                <w:lang w:eastAsia="zh-CN"/>
              </w:rPr>
              <w:t>）</w:t>
            </w:r>
          </w:p>
        </w:tc>
        <w:tc>
          <w:tcPr>
            <w:tcW w:w="2721" w:type="dxa"/>
            <w:noWrap w:val="0"/>
            <w:vAlign w:val="center"/>
          </w:tcPr>
          <w:p w14:paraId="023E584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土地整治工程技术人员</w:t>
            </w:r>
          </w:p>
          <w:p w14:paraId="5A21E3BF">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(2</w:t>
            </w:r>
            <w:r>
              <w:rPr>
                <w:rFonts w:hint="default" w:ascii="Times New Roman" w:hAnsi="Times New Roman" w:eastAsia="仿宋" w:cs="仿宋"/>
                <w:color w:val="auto"/>
                <w:sz w:val="24"/>
                <w:szCs w:val="24"/>
                <w:highlight w:val="none"/>
                <w:lang w:val="en-US"/>
              </w:rPr>
              <w:t>-</w:t>
            </w:r>
            <w:r>
              <w:rPr>
                <w:rFonts w:hint="eastAsia" w:ascii="Times New Roman" w:hAnsi="Times New Roman" w:eastAsia="仿宋" w:cs="仿宋"/>
                <w:color w:val="auto"/>
                <w:sz w:val="24"/>
                <w:szCs w:val="24"/>
                <w:highlight w:val="none"/>
              </w:rPr>
              <w:t>02</w:t>
            </w:r>
            <w:r>
              <w:rPr>
                <w:rFonts w:hint="default" w:ascii="Times New Roman" w:hAnsi="Times New Roman" w:eastAsia="仿宋" w:cs="仿宋"/>
                <w:color w:val="auto"/>
                <w:sz w:val="24"/>
                <w:szCs w:val="24"/>
                <w:highlight w:val="none"/>
                <w:lang w:val="en-US"/>
              </w:rPr>
              <w:t>-</w:t>
            </w:r>
            <w:r>
              <w:rPr>
                <w:rFonts w:hint="eastAsia" w:ascii="Times New Roman" w:hAnsi="Times New Roman" w:eastAsia="仿宋" w:cs="仿宋"/>
                <w:color w:val="auto"/>
                <w:sz w:val="24"/>
                <w:szCs w:val="24"/>
                <w:highlight w:val="none"/>
              </w:rPr>
              <w:t>37</w:t>
            </w:r>
            <w:r>
              <w:rPr>
                <w:rFonts w:hint="default" w:ascii="Times New Roman" w:hAnsi="Times New Roman" w:eastAsia="仿宋" w:cs="仿宋"/>
                <w:color w:val="auto"/>
                <w:sz w:val="24"/>
                <w:szCs w:val="24"/>
                <w:highlight w:val="none"/>
                <w:lang w:val="en-US"/>
              </w:rPr>
              <w:t>-</w:t>
            </w:r>
            <w:r>
              <w:rPr>
                <w:rFonts w:hint="eastAsia" w:ascii="Times New Roman" w:hAnsi="Times New Roman" w:eastAsia="仿宋" w:cs="仿宋"/>
                <w:color w:val="auto"/>
                <w:sz w:val="24"/>
                <w:szCs w:val="24"/>
                <w:highlight w:val="none"/>
              </w:rPr>
              <w:t>00);</w:t>
            </w:r>
          </w:p>
          <w:p w14:paraId="06AEF31D">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地理信息采集员</w:t>
            </w:r>
          </w:p>
          <w:p w14:paraId="74A015E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(4-08-04-01);</w:t>
            </w:r>
          </w:p>
          <w:p w14:paraId="627CFBCB">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地理信息处理员</w:t>
            </w:r>
          </w:p>
          <w:p w14:paraId="16006D4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(4-08-04-02);</w:t>
            </w:r>
          </w:p>
          <w:p w14:paraId="1F60AD91">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大地测量员</w:t>
            </w:r>
          </w:p>
          <w:p w14:paraId="3364E76F">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(4-08-03-01);</w:t>
            </w:r>
          </w:p>
          <w:p w14:paraId="62874CF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不动产测绘员</w:t>
            </w:r>
          </w:p>
          <w:p w14:paraId="1865B2D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(4-08-03-05);</w:t>
            </w:r>
          </w:p>
          <w:p w14:paraId="77ABEBA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其他房地产服务人员(4-06-99)</w:t>
            </w:r>
          </w:p>
        </w:tc>
        <w:tc>
          <w:tcPr>
            <w:tcW w:w="1734" w:type="dxa"/>
            <w:noWrap w:val="0"/>
            <w:vAlign w:val="center"/>
          </w:tcPr>
          <w:p w14:paraId="32D9052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不动产测绘;</w:t>
            </w:r>
          </w:p>
          <w:p w14:paraId="70044D6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土地调查与评估;</w:t>
            </w:r>
          </w:p>
          <w:p w14:paraId="5630F8F5">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土地规划与整理;不动产登记;</w:t>
            </w:r>
          </w:p>
          <w:p w14:paraId="0D7E726A">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地理信息采集处理</w:t>
            </w:r>
          </w:p>
        </w:tc>
        <w:tc>
          <w:tcPr>
            <w:tcW w:w="1507" w:type="dxa"/>
            <w:noWrap w:val="0"/>
            <w:vAlign w:val="center"/>
          </w:tcPr>
          <w:p w14:paraId="614E8FE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质量员、资料员、施工员、安全员、材料员</w:t>
            </w:r>
          </w:p>
        </w:tc>
      </w:tr>
    </w:tbl>
    <w:p w14:paraId="5E403F1D">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rPr>
          <w:rFonts w:hint="eastAsia" w:ascii="Times New Roman" w:hAnsi="Times New Roman" w:eastAsia="黑体" w:cs="黑体"/>
          <w:b w:val="0"/>
          <w:bCs w:val="0"/>
          <w:color w:val="auto"/>
          <w:sz w:val="32"/>
          <w:szCs w:val="32"/>
          <w:highlight w:val="none"/>
        </w:rPr>
      </w:pPr>
    </w:p>
    <w:p w14:paraId="38D898B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五、培养目标与培养规格</w:t>
      </w:r>
    </w:p>
    <w:p w14:paraId="581554B0">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rPr>
        <w:t>（一）培养目标</w:t>
      </w:r>
    </w:p>
    <w:p w14:paraId="1B8ECC8A">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本专业培养理想信念坚定，德、智、体、美、劳全面发展，具有一定的科学文化水平，良好的人文素养、职业道德和创新意识，精益求精的工匠精神，较强的就业能力和可持续发展的能力，掌握本专业知识和技术技能，面向国土资源管理行业的土地整治工程技术人员、地理信息采集员、地理信息处理、大地测量员、不动产测绘员、房地产服务人员职业群(或技术技能领域)，能够从事不动产测绘、土地调查与评估、土地规划与整理、不动产登记、地理信息采集处理工作的高素质技术技能人才。</w:t>
      </w:r>
    </w:p>
    <w:p w14:paraId="3836B465">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rPr>
        <w:t>（二）培养规格</w:t>
      </w:r>
    </w:p>
    <w:p w14:paraId="1C6C90A5">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本专业毕业生应在素质、知识和能力等方面达到以下要求：</w:t>
      </w:r>
    </w:p>
    <w:p w14:paraId="7EC3B4A7">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1.素质</w:t>
      </w:r>
    </w:p>
    <w:p w14:paraId="2194562E">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（1）坚定拥护中国共产党领导和我国社会主义制度，在习近平新时代中国特色社会主义思想指引下，践行社会主义核心价值观，具有深厚的爱国情感和中华民族自豪感。</w:t>
      </w:r>
    </w:p>
    <w:p w14:paraId="21C890CF">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（2）崇尚宪法、遵法守纪、崇德向善、诚实守信、尊重生命、热爱劳动，履行道德准则和行为规范，具有社会责任感和社会参与意识。</w:t>
      </w:r>
    </w:p>
    <w:p w14:paraId="5D1DA88E">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（3）具有质量意识、环保意识、安全意识、信息素养、工匠精神、创新思维。</w:t>
      </w:r>
    </w:p>
    <w:p w14:paraId="6FB93ACE">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（4）勇于奋斗、乐观向上，具有自我管理能力、职业生涯规划的意识，有较强的集体意识和团队合作精神。</w:t>
      </w:r>
    </w:p>
    <w:p w14:paraId="60CFA8A4">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（5）具有健康的体魄、心理和健全的人格，掌握基本运动知识和1—2项运动技能，养成良好的健身与卫生习惯，以及良好的行为习惯。</w:t>
      </w:r>
    </w:p>
    <w:p w14:paraId="0AC9D196">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（6）具有一定的审美和人文素养，能够形成1—2项艺术特长或爱好。</w:t>
      </w:r>
    </w:p>
    <w:p w14:paraId="7C1DC5E2">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2.知识</w:t>
      </w:r>
    </w:p>
    <w:p w14:paraId="26B5B355">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（1）掌握必备的思想政治理论、科学文化基础知识和中华优秀传统文化知识。</w:t>
      </w:r>
    </w:p>
    <w:p w14:paraId="37742583">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（2）熟悉与本专业相关的法律法规以及环境保护、安全消防、文明生产、资源利用等知识。</w:t>
      </w:r>
    </w:p>
    <w:p w14:paraId="184DB88D">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（3）掌握测绘基础、数字测图、不动产测绘、遥感影像解译等基本知识与方法。</w:t>
      </w:r>
    </w:p>
    <w:p w14:paraId="3E31F987">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（4）掌握土地利用现状调查、土地权属调查和土地条件调查的主要内容和工作流程。</w:t>
      </w:r>
    </w:p>
    <w:p w14:paraId="047EEB9B">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（5）掌握土地分等定级的基本原理和方法、地价体系与地价评估技术途径、土地估价的基本理论与方法。</w:t>
      </w:r>
    </w:p>
    <w:p w14:paraId="5A6B21F0">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（6）掌握土地利用总体规划、土地利用详细规划、土地利用专项规划的内容和编制要求。</w:t>
      </w:r>
    </w:p>
    <w:p w14:paraId="7588F67B">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（7）掌握各类型不动产登记的法律法规、登记流程、登记要件和审核标准。</w:t>
      </w:r>
    </w:p>
    <w:p w14:paraId="64C1132F">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（8）掌握地理信息系统的基本知识、地理信息数据结构和处理方法。</w:t>
      </w:r>
    </w:p>
    <w:p w14:paraId="0197E8FB">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（9）掌握土地整理与复垦项目规划设计原则、内容、程序，土地整理与复垦潜力的调查与评价的内容方法。</w:t>
      </w:r>
    </w:p>
    <w:p w14:paraId="6E604466">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3.能力</w:t>
      </w:r>
    </w:p>
    <w:p w14:paraId="6145AE81">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（1）具有探究学习、终身学习、分析问题和解决问题的能力。</w:t>
      </w:r>
    </w:p>
    <w:p w14:paraId="00E51314">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（2）具有良好的语言、文字表达能力和沟通能力。</w:t>
      </w:r>
    </w:p>
    <w:p w14:paraId="7CC39E0B">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（3）能够对不同类型的土地利用状况进行调查，能够进行土地权属调查。</w:t>
      </w:r>
    </w:p>
    <w:p w14:paraId="5D049D6F">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（4）能够进行土地界址点、面积测量。</w:t>
      </w:r>
    </w:p>
    <w:p w14:paraId="5424A221">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（5）能够进行基准地价评估工作、宗地评估工作。</w:t>
      </w:r>
    </w:p>
    <w:p w14:paraId="72D31DC5">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（6）能够进行土地利用总体、土地利用专项规划编制、调整。</w:t>
      </w:r>
    </w:p>
    <w:p w14:paraId="283E0030">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（7）能够对土地资源的利用和规划进行管理。</w:t>
      </w:r>
    </w:p>
    <w:p w14:paraId="3B48A493">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（8）能够完成不动产登记的申请、受理工作，并根据政策对申请人提交的资料进行审查。</w:t>
      </w:r>
    </w:p>
    <w:p w14:paraId="3EBD6C91">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（9）能够进行土地整理与复垦项目规划设计，对农用地整治、建设用地整治、未利用地开发和土地复垦潜力进行评价。</w:t>
      </w:r>
    </w:p>
    <w:p w14:paraId="1B0972CD">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（10）能够对地理信息空间和图像数据进行采集、处理、分析。</w:t>
      </w:r>
    </w:p>
    <w:p w14:paraId="7A45DAC2">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lang w:val="en-US" w:eastAsia="zh-CN"/>
        </w:rPr>
        <w:t>六、</w:t>
      </w:r>
      <w:r>
        <w:rPr>
          <w:rFonts w:hint="eastAsia" w:ascii="Times New Roman" w:hAnsi="Times New Roman" w:eastAsia="黑体" w:cs="黑体"/>
          <w:color w:val="auto"/>
          <w:sz w:val="32"/>
          <w:szCs w:val="32"/>
          <w:highlight w:val="none"/>
        </w:rPr>
        <w:t>课程设置及要求</w:t>
      </w:r>
    </w:p>
    <w:p w14:paraId="2B325BD8">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主要包括公共基础课程和专业（技能）课程。</w:t>
      </w:r>
    </w:p>
    <w:p w14:paraId="5183BDC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lang w:val="en-US" w:eastAsia="zh-CN"/>
        </w:rPr>
        <w:t>一</w:t>
      </w: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rPr>
        <w:t>公共基础课程</w:t>
      </w:r>
    </w:p>
    <w:p w14:paraId="637A79BE">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按照教育部要求设置公共基础必修选修课程，公共基础必修课程包括：思想道德与法治、毛泽东思想和中国特色社会主义理论体系概论、形势与政策、习近平新时代中国特色社会主义思想概论、大学体育、军事理论及军事技能、大学生心理健康教育、大学英语、高等数学、计算机基础、大学生职业发展与就业指导、劳动教育。</w:t>
      </w:r>
    </w:p>
    <w:p w14:paraId="27ADECF6">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公共基础选修课程包括：大学生礼仪修养、中国民俗剪纸技法、影视与鉴赏、人际交流与沟通、演讲与口才、创新创业教育、中国共产党简史、改革开放简史、中华人民共和国简史、社会主义发展简史、国家安全教育、语文。</w:t>
      </w:r>
    </w:p>
    <w:p w14:paraId="4F7DCBE3">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p>
    <w:p w14:paraId="137E0091">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center"/>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公共基础课程描述表</w:t>
      </w:r>
    </w:p>
    <w:tbl>
      <w:tblPr>
        <w:tblStyle w:val="8"/>
        <w:tblW w:w="110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1266"/>
        <w:gridCol w:w="3034"/>
        <w:gridCol w:w="2939"/>
        <w:gridCol w:w="2982"/>
      </w:tblGrid>
      <w:tr w14:paraId="158EE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800" w:type="dxa"/>
            <w:noWrap w:val="0"/>
            <w:vAlign w:val="center"/>
          </w:tcPr>
          <w:p w14:paraId="56A7422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序号</w:t>
            </w:r>
          </w:p>
        </w:tc>
        <w:tc>
          <w:tcPr>
            <w:tcW w:w="1266" w:type="dxa"/>
            <w:noWrap w:val="0"/>
            <w:vAlign w:val="center"/>
          </w:tcPr>
          <w:p w14:paraId="0456340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课程名称</w:t>
            </w:r>
          </w:p>
        </w:tc>
        <w:tc>
          <w:tcPr>
            <w:tcW w:w="3034" w:type="dxa"/>
            <w:noWrap w:val="0"/>
            <w:vAlign w:val="center"/>
          </w:tcPr>
          <w:p w14:paraId="184E090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目标</w:t>
            </w:r>
          </w:p>
        </w:tc>
        <w:tc>
          <w:tcPr>
            <w:tcW w:w="2939" w:type="dxa"/>
            <w:noWrap w:val="0"/>
            <w:vAlign w:val="center"/>
          </w:tcPr>
          <w:p w14:paraId="1E3D8D1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内容</w:t>
            </w:r>
          </w:p>
        </w:tc>
        <w:tc>
          <w:tcPr>
            <w:tcW w:w="2982" w:type="dxa"/>
            <w:noWrap w:val="0"/>
            <w:vAlign w:val="center"/>
          </w:tcPr>
          <w:p w14:paraId="31CB357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lang w:eastAsia="zh-CN"/>
              </w:rPr>
              <w:t>课程教学要求</w:t>
            </w:r>
          </w:p>
        </w:tc>
      </w:tr>
      <w:tr w14:paraId="4A90C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800" w:type="dxa"/>
            <w:noWrap w:val="0"/>
            <w:vAlign w:val="center"/>
          </w:tcPr>
          <w:p w14:paraId="7250AD8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w:t>
            </w:r>
          </w:p>
        </w:tc>
        <w:tc>
          <w:tcPr>
            <w:tcW w:w="1266" w:type="dxa"/>
            <w:noWrap w:val="0"/>
            <w:vAlign w:val="center"/>
          </w:tcPr>
          <w:p w14:paraId="47EA3A9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思想道德与法治</w:t>
            </w:r>
          </w:p>
        </w:tc>
        <w:tc>
          <w:tcPr>
            <w:tcW w:w="3034" w:type="dxa"/>
            <w:noWrap w:val="0"/>
            <w:vAlign w:val="center"/>
          </w:tcPr>
          <w:p w14:paraId="32B8D93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lang w:val="en-US" w:eastAsia="zh-CN"/>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39" w:type="dxa"/>
            <w:noWrap w:val="0"/>
            <w:vAlign w:val="center"/>
          </w:tcPr>
          <w:p w14:paraId="404118C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i w:val="0"/>
                <w:caps w:val="0"/>
                <w:color w:val="auto"/>
                <w:spacing w:val="0"/>
                <w:sz w:val="24"/>
                <w:szCs w:val="24"/>
                <w:highlight w:val="none"/>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982" w:type="dxa"/>
            <w:noWrap w:val="0"/>
            <w:vAlign w:val="center"/>
          </w:tcPr>
          <w:p w14:paraId="192150D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通</w:t>
            </w:r>
            <w:r>
              <w:rPr>
                <w:rFonts w:hint="eastAsia" w:ascii="Times New Roman" w:hAnsi="Times New Roman" w:eastAsia="仿宋" w:cs="仿宋"/>
                <w:i w:val="0"/>
                <w:caps w:val="0"/>
                <w:color w:val="auto"/>
                <w:spacing w:val="0"/>
                <w:sz w:val="24"/>
                <w:szCs w:val="24"/>
                <w:highlight w:val="none"/>
                <w:shd w:val="clear" w:color="auto" w:fill="FFFFFF"/>
                <w:lang w:val="en-US" w:eastAsia="zh-CN"/>
              </w:rPr>
              <w:t>过</w:t>
            </w:r>
            <w:r>
              <w:rPr>
                <w:rFonts w:hint="eastAsia" w:ascii="Times New Roman" w:hAnsi="Times New Roman" w:eastAsia="仿宋" w:cs="仿宋"/>
                <w:i w:val="0"/>
                <w:caps w:val="0"/>
                <w:color w:val="auto"/>
                <w:spacing w:val="0"/>
                <w:sz w:val="24"/>
                <w:szCs w:val="24"/>
                <w:highlight w:val="none"/>
                <w:shd w:val="clear" w:color="auto" w:fill="FFFFFF"/>
              </w:rPr>
              <w:t>教师的理论讲授和学生的实践体验，让大学生形成崇高的理想信念，弘扬伟大的爱国主义精</w:t>
            </w:r>
          </w:p>
          <w:p w14:paraId="6CE855E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神，确立正确的人生观和价值观，牢固树立社</w:t>
            </w:r>
          </w:p>
          <w:p w14:paraId="5354B0A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会主义核心价值观，培养良好的思想道德素质和法律素质，成长为德、智、体、</w:t>
            </w:r>
          </w:p>
          <w:p w14:paraId="50F698D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美、劳全面发展的中国特色社会主义伟大事业的合格建设者和可靠接班人。</w:t>
            </w:r>
          </w:p>
        </w:tc>
      </w:tr>
      <w:tr w14:paraId="53491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800" w:type="dxa"/>
            <w:noWrap w:val="0"/>
            <w:vAlign w:val="center"/>
          </w:tcPr>
          <w:p w14:paraId="5E077F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w:t>
            </w:r>
          </w:p>
        </w:tc>
        <w:tc>
          <w:tcPr>
            <w:tcW w:w="1266" w:type="dxa"/>
            <w:noWrap w:val="0"/>
            <w:vAlign w:val="center"/>
          </w:tcPr>
          <w:p w14:paraId="4BFD40A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毛泽东思想和中国特色社会主义理论体系概论</w:t>
            </w:r>
          </w:p>
        </w:tc>
        <w:tc>
          <w:tcPr>
            <w:tcW w:w="3034" w:type="dxa"/>
            <w:noWrap w:val="0"/>
            <w:vAlign w:val="center"/>
          </w:tcPr>
          <w:p w14:paraId="1890378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39" w:type="dxa"/>
            <w:noWrap w:val="0"/>
            <w:vAlign w:val="center"/>
          </w:tcPr>
          <w:p w14:paraId="5B5B060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noWrap w:val="0"/>
            <w:vAlign w:val="center"/>
          </w:tcPr>
          <w:p w14:paraId="0F7BCCF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教师运用信息化技术进行史论结合、案例丰富的讲授，引导学生系统掌握马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矢志不渝听党话跟党走，争做社会主义合格建设者和可靠接班人。</w:t>
            </w:r>
          </w:p>
        </w:tc>
      </w:tr>
      <w:tr w14:paraId="34EDC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800" w:type="dxa"/>
            <w:noWrap w:val="0"/>
            <w:vAlign w:val="center"/>
          </w:tcPr>
          <w:p w14:paraId="731A83F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3</w:t>
            </w:r>
          </w:p>
        </w:tc>
        <w:tc>
          <w:tcPr>
            <w:tcW w:w="1266" w:type="dxa"/>
            <w:noWrap w:val="0"/>
            <w:vAlign w:val="center"/>
          </w:tcPr>
          <w:p w14:paraId="3E6BDD4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形势与政策</w:t>
            </w:r>
          </w:p>
        </w:tc>
        <w:tc>
          <w:tcPr>
            <w:tcW w:w="3034" w:type="dxa"/>
            <w:noWrap w:val="0"/>
            <w:vAlign w:val="center"/>
          </w:tcPr>
          <w:p w14:paraId="402844A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帮助学生全面、准确地了解国内外形势发展的新动态、新特点和新趋势，引导学生深入学习贯彻党和国家的方针政策，增强学生的国家意识和社会责任感，提高学生的综合素质和社会适应能力。</w:t>
            </w:r>
          </w:p>
        </w:tc>
        <w:tc>
          <w:tcPr>
            <w:tcW w:w="2939" w:type="dxa"/>
            <w:noWrap w:val="0"/>
            <w:vAlign w:val="center"/>
          </w:tcPr>
          <w:p w14:paraId="53274B8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noWrap w:val="0"/>
            <w:vAlign w:val="center"/>
          </w:tcPr>
          <w:p w14:paraId="7D8239D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教师采取混合式教学和学生研讨，聚焦社会热点、回应学生关切问题，提高学生运用马克思主义理论的立场观点方法解决实际问题的能力，提高政治辨别力，紧密围绕在以习近平同志为核心的党中央周围，奋进新征程。</w:t>
            </w:r>
          </w:p>
        </w:tc>
      </w:tr>
      <w:tr w14:paraId="0A31E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800" w:type="dxa"/>
            <w:noWrap w:val="0"/>
            <w:vAlign w:val="center"/>
          </w:tcPr>
          <w:p w14:paraId="4215431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4</w:t>
            </w:r>
          </w:p>
        </w:tc>
        <w:tc>
          <w:tcPr>
            <w:tcW w:w="1266" w:type="dxa"/>
            <w:noWrap w:val="0"/>
            <w:vAlign w:val="center"/>
          </w:tcPr>
          <w:p w14:paraId="7B11305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习近平新时代中国特色社会主义思想概论</w:t>
            </w:r>
          </w:p>
        </w:tc>
        <w:tc>
          <w:tcPr>
            <w:tcW w:w="3034" w:type="dxa"/>
            <w:noWrap w:val="0"/>
            <w:vAlign w:val="center"/>
          </w:tcPr>
          <w:p w14:paraId="4BD8C77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3DD18B5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p>
        </w:tc>
        <w:tc>
          <w:tcPr>
            <w:tcW w:w="2939" w:type="dxa"/>
            <w:noWrap w:val="0"/>
            <w:vAlign w:val="center"/>
          </w:tcPr>
          <w:p w14:paraId="28A6414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noWrap w:val="0"/>
            <w:vAlign w:val="center"/>
          </w:tcPr>
          <w:p w14:paraId="7872D95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教师的混合式教学、史论结合、案例丰富的教学，让学生感悟党的创新理论的思想伟力，坚持用马克思主义理论指导实践，做“学思想、强党性、重实践、建新功”的新时代青年，自觉凝聚在党中央周围，以中国式现代化建设推进中华民族伟大复兴。</w:t>
            </w:r>
          </w:p>
        </w:tc>
      </w:tr>
      <w:tr w14:paraId="14480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800" w:type="dxa"/>
            <w:noWrap w:val="0"/>
            <w:vAlign w:val="center"/>
          </w:tcPr>
          <w:p w14:paraId="32607E4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5</w:t>
            </w:r>
          </w:p>
        </w:tc>
        <w:tc>
          <w:tcPr>
            <w:tcW w:w="1266" w:type="dxa"/>
            <w:noWrap w:val="0"/>
            <w:vAlign w:val="center"/>
          </w:tcPr>
          <w:p w14:paraId="6657DDB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lang w:val="en-US" w:eastAsia="zh-CN"/>
              </w:rPr>
              <w:t>大学</w:t>
            </w:r>
            <w:r>
              <w:rPr>
                <w:rFonts w:hint="eastAsia" w:ascii="Times New Roman" w:hAnsi="Times New Roman" w:eastAsia="仿宋" w:cs="仿宋"/>
                <w:color w:val="auto"/>
                <w:sz w:val="24"/>
                <w:szCs w:val="24"/>
                <w:highlight w:val="none"/>
              </w:rPr>
              <w:t>体育</w:t>
            </w:r>
          </w:p>
        </w:tc>
        <w:tc>
          <w:tcPr>
            <w:tcW w:w="3034" w:type="dxa"/>
            <w:noWrap w:val="0"/>
            <w:vAlign w:val="center"/>
          </w:tcPr>
          <w:p w14:paraId="786969D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rPr>
              <w:t>旨在培养学生的体育兴趣，增强其身体素质，提高运动技能，并通过体育运动促进身心健康发展，为未来的学习和生活打下坚实的健康基础。</w:t>
            </w:r>
          </w:p>
        </w:tc>
        <w:tc>
          <w:tcPr>
            <w:tcW w:w="2939" w:type="dxa"/>
            <w:noWrap w:val="0"/>
            <w:vAlign w:val="center"/>
          </w:tcPr>
          <w:p w14:paraId="491C1C1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i w:val="0"/>
                <w:caps w:val="0"/>
                <w:color w:val="auto"/>
                <w:spacing w:val="0"/>
                <w:sz w:val="24"/>
                <w:szCs w:val="24"/>
                <w:highlight w:val="none"/>
                <w:shd w:val="clear" w:color="auto" w:fill="FFFFFF"/>
              </w:rPr>
              <w:t>内容涵盖体育基础理论知识、实践技能训练、身体素质训练和心理健康教育等方面</w:t>
            </w:r>
            <w:r>
              <w:rPr>
                <w:rFonts w:hint="eastAsia" w:ascii="Times New Roman" w:hAnsi="Times New Roman" w:eastAsia="仿宋" w:cs="仿宋"/>
                <w:i w:val="0"/>
                <w:caps w:val="0"/>
                <w:color w:val="auto"/>
                <w:spacing w:val="0"/>
                <w:sz w:val="24"/>
                <w:szCs w:val="24"/>
                <w:highlight w:val="none"/>
                <w:shd w:val="clear" w:color="auto" w:fill="FFFFFF"/>
                <w:lang w:eastAsia="zh-CN"/>
              </w:rPr>
              <w:t>。</w:t>
            </w:r>
          </w:p>
        </w:tc>
        <w:tc>
          <w:tcPr>
            <w:tcW w:w="2982" w:type="dxa"/>
            <w:noWrap w:val="0"/>
            <w:vAlign w:val="center"/>
          </w:tcPr>
          <w:p w14:paraId="209A37C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eastAsia="zh-CN"/>
              </w:rPr>
            </w:pPr>
            <w:r>
              <w:rPr>
                <w:rFonts w:hint="eastAsia" w:ascii="Times New Roman" w:hAnsi="Times New Roman" w:eastAsia="仿宋" w:cs="仿宋"/>
                <w:i w:val="0"/>
                <w:caps w:val="0"/>
                <w:color w:val="auto"/>
                <w:spacing w:val="0"/>
                <w:sz w:val="24"/>
                <w:szCs w:val="24"/>
                <w:highlight w:val="none"/>
                <w:shd w:val="clear" w:color="auto" w:fill="FFFFFF"/>
                <w:lang w:eastAsia="zh-CN"/>
              </w:rPr>
              <w:t>循序渐进，由浅入深，逐步提高学生的体育技能；注重示范指导，通过示范动作带动学生的学习兴趣；强化实践训练，让学生通过实际操作掌握体育技能。</w:t>
            </w:r>
          </w:p>
        </w:tc>
      </w:tr>
      <w:tr w14:paraId="11166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800" w:type="dxa"/>
            <w:noWrap w:val="0"/>
            <w:vAlign w:val="center"/>
          </w:tcPr>
          <w:p w14:paraId="510660F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6</w:t>
            </w:r>
          </w:p>
        </w:tc>
        <w:tc>
          <w:tcPr>
            <w:tcW w:w="1266" w:type="dxa"/>
            <w:noWrap w:val="0"/>
            <w:vAlign w:val="center"/>
          </w:tcPr>
          <w:p w14:paraId="0E8E0FCA">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军事理论及军事技能</w:t>
            </w:r>
          </w:p>
        </w:tc>
        <w:tc>
          <w:tcPr>
            <w:tcW w:w="3034" w:type="dxa"/>
            <w:noWrap w:val="0"/>
            <w:vAlign w:val="center"/>
          </w:tcPr>
          <w:p w14:paraId="128E97D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旨在让学生了解基本的军事理论知识，掌握基本的军事技能，增强国家安全意识和国防观念，培养爱国主义精神，为培养合格公民和后备军事人才打下基础。</w:t>
            </w:r>
          </w:p>
        </w:tc>
        <w:tc>
          <w:tcPr>
            <w:tcW w:w="2939" w:type="dxa"/>
            <w:noWrap w:val="0"/>
            <w:vAlign w:val="center"/>
          </w:tcPr>
          <w:p w14:paraId="2E9593B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课程内容包括军事基础知识、国家安全形势分析、军事技能训练等。</w:t>
            </w:r>
          </w:p>
        </w:tc>
        <w:tc>
          <w:tcPr>
            <w:tcW w:w="2982" w:type="dxa"/>
            <w:noWrap w:val="0"/>
            <w:vAlign w:val="center"/>
          </w:tcPr>
          <w:p w14:paraId="2867096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rPr>
            </w:pPr>
            <w:r>
              <w:rPr>
                <w:rFonts w:hint="eastAsia" w:ascii="Times New Roman" w:hAnsi="Times New Roman" w:eastAsia="仿宋" w:cs="仿宋"/>
                <w:i w:val="0"/>
                <w:caps w:val="0"/>
                <w:color w:val="auto"/>
                <w:spacing w:val="0"/>
                <w:sz w:val="24"/>
                <w:szCs w:val="24"/>
                <w:highlight w:val="none"/>
                <w:shd w:val="clear" w:color="auto" w:fill="FFFFFF"/>
                <w:lang w:eastAsia="zh-CN"/>
              </w:rPr>
              <w:t>循序渐进，由浅入深，逐步提高学生的军训技能；注重示范指导，通过示范动作带动学生的学习兴趣；强化实践训练，让学生通过实际操作掌握军事技能。</w:t>
            </w:r>
          </w:p>
        </w:tc>
      </w:tr>
      <w:tr w14:paraId="3B78B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0" w:type="dxa"/>
            <w:noWrap w:val="0"/>
            <w:vAlign w:val="center"/>
          </w:tcPr>
          <w:p w14:paraId="0CAF037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7</w:t>
            </w:r>
          </w:p>
        </w:tc>
        <w:tc>
          <w:tcPr>
            <w:tcW w:w="1266" w:type="dxa"/>
            <w:noWrap w:val="0"/>
            <w:vAlign w:val="center"/>
          </w:tcPr>
          <w:p w14:paraId="5B00EC1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大学生心理健康教育</w:t>
            </w:r>
          </w:p>
        </w:tc>
        <w:tc>
          <w:tcPr>
            <w:tcW w:w="3034" w:type="dxa"/>
            <w:noWrap w:val="0"/>
            <w:vAlign w:val="center"/>
          </w:tcPr>
          <w:p w14:paraId="17E2D47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旨在帮助学生建立正确的心理健康观念，提高心理素质，增强心理调适能力，预防和解决心理问题，促进个人全面发展，为未来的学习和生活奠定坚实的心理基础。</w:t>
            </w:r>
          </w:p>
        </w:tc>
        <w:tc>
          <w:tcPr>
            <w:tcW w:w="2939" w:type="dxa"/>
            <w:noWrap w:val="0"/>
            <w:vAlign w:val="center"/>
          </w:tcPr>
          <w:p w14:paraId="466C37C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课程内容涵盖了心理学基础知识、自我认知与情绪管理、人际关系处理、学业与职业规划、心理健康维护与危机应对等方面。</w:t>
            </w:r>
          </w:p>
        </w:tc>
        <w:tc>
          <w:tcPr>
            <w:tcW w:w="2982" w:type="dxa"/>
            <w:noWrap w:val="0"/>
            <w:vAlign w:val="center"/>
          </w:tcPr>
          <w:p w14:paraId="6BA52ED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eastAsia="zh-CN"/>
              </w:rPr>
              <w:t>要注重理论联系实际，注重培养学生实际应用能力；既有心理知识的传授，心理活动的体验，还有心理调适技能的训练等。</w:t>
            </w:r>
          </w:p>
        </w:tc>
      </w:tr>
      <w:tr w14:paraId="5087E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800" w:type="dxa"/>
            <w:noWrap w:val="0"/>
            <w:vAlign w:val="center"/>
          </w:tcPr>
          <w:p w14:paraId="434BA76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8</w:t>
            </w:r>
          </w:p>
        </w:tc>
        <w:tc>
          <w:tcPr>
            <w:tcW w:w="1266" w:type="dxa"/>
            <w:noWrap w:val="0"/>
            <w:vAlign w:val="center"/>
          </w:tcPr>
          <w:p w14:paraId="0811BF8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大学英语</w:t>
            </w:r>
          </w:p>
        </w:tc>
        <w:tc>
          <w:tcPr>
            <w:tcW w:w="3034" w:type="dxa"/>
            <w:noWrap w:val="0"/>
            <w:vAlign w:val="center"/>
          </w:tcPr>
          <w:p w14:paraId="5676659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培养学生具备基本的英语听、说、读、写、译能力，增强其跨文化交际意识和沟通能力，同时提高其综合素养，为未来的学术、职业和国际交流做好准备。</w:t>
            </w:r>
          </w:p>
        </w:tc>
        <w:tc>
          <w:tcPr>
            <w:tcW w:w="2939" w:type="dxa"/>
            <w:noWrap w:val="0"/>
            <w:vAlign w:val="center"/>
          </w:tcPr>
          <w:p w14:paraId="13E103D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课程内容主要包括英语语言知识、语言技能和文化知识。具体涵盖词汇、语法、听力理解、口语表达、阅读理解、写作技巧和跨文化交际等方面的知识与技能。</w:t>
            </w:r>
          </w:p>
        </w:tc>
        <w:tc>
          <w:tcPr>
            <w:tcW w:w="2982" w:type="dxa"/>
            <w:noWrap w:val="0"/>
            <w:vAlign w:val="center"/>
          </w:tcPr>
          <w:p w14:paraId="5A407D8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eastAsia="zh-CN"/>
              </w:rPr>
              <w:t>视听说部分加强对听说能力的培养和训练；读写部分加强对文章的理解和运用，引导学生提高全面理解整篇文章的能力。</w:t>
            </w:r>
          </w:p>
        </w:tc>
      </w:tr>
      <w:tr w14:paraId="3EFDE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800" w:type="dxa"/>
            <w:noWrap w:val="0"/>
            <w:vAlign w:val="center"/>
          </w:tcPr>
          <w:p w14:paraId="66D738F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9</w:t>
            </w:r>
          </w:p>
        </w:tc>
        <w:tc>
          <w:tcPr>
            <w:tcW w:w="1266" w:type="dxa"/>
            <w:noWrap w:val="0"/>
            <w:vAlign w:val="center"/>
          </w:tcPr>
          <w:p w14:paraId="11C35EF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高等数学</w:t>
            </w:r>
          </w:p>
        </w:tc>
        <w:tc>
          <w:tcPr>
            <w:tcW w:w="3034" w:type="dxa"/>
            <w:noWrap w:val="0"/>
            <w:vAlign w:val="center"/>
          </w:tcPr>
          <w:p w14:paraId="5B4CCE4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培养学生的数学逻辑思维、抽象思维和问题解决能力，使其掌握高等数学的基本概念和方法，为后续的学术研究、工程应用以及科学探索打下坚实的数学基础。</w:t>
            </w:r>
          </w:p>
        </w:tc>
        <w:tc>
          <w:tcPr>
            <w:tcW w:w="2939" w:type="dxa"/>
            <w:noWrap w:val="0"/>
            <w:vAlign w:val="center"/>
          </w:tcPr>
          <w:p w14:paraId="3306E56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课程内容包括函数、极限与连续、一元函数微积分、多元微积分、级数、常微分方程等。</w:t>
            </w:r>
          </w:p>
        </w:tc>
        <w:tc>
          <w:tcPr>
            <w:tcW w:w="2982" w:type="dxa"/>
            <w:noWrap w:val="0"/>
            <w:vAlign w:val="center"/>
          </w:tcPr>
          <w:p w14:paraId="3270666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i w:val="0"/>
                <w:caps w:val="0"/>
                <w:color w:val="auto"/>
                <w:spacing w:val="0"/>
                <w:sz w:val="24"/>
                <w:szCs w:val="24"/>
                <w:highlight w:val="none"/>
                <w:shd w:val="clear" w:color="auto" w:fill="FFFFFF"/>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val="en-US" w:eastAsia="zh-CN"/>
              </w:rPr>
              <w:t>根据教学内容，结合学情分析以及教学重点、难点突破等，采用混合式教学模式，综合运用讲授法、案例教学法、启发式教学法、练习法教学方法。</w:t>
            </w:r>
          </w:p>
        </w:tc>
      </w:tr>
      <w:tr w14:paraId="295D3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800" w:type="dxa"/>
            <w:noWrap w:val="0"/>
            <w:vAlign w:val="center"/>
          </w:tcPr>
          <w:p w14:paraId="63B92BB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10</w:t>
            </w:r>
          </w:p>
        </w:tc>
        <w:tc>
          <w:tcPr>
            <w:tcW w:w="1266" w:type="dxa"/>
            <w:noWrap w:val="0"/>
            <w:vAlign w:val="center"/>
          </w:tcPr>
          <w:p w14:paraId="4FFB464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计算机基础</w:t>
            </w:r>
          </w:p>
        </w:tc>
        <w:tc>
          <w:tcPr>
            <w:tcW w:w="3034" w:type="dxa"/>
            <w:noWrap w:val="0"/>
            <w:vAlign w:val="center"/>
          </w:tcPr>
          <w:p w14:paraId="1E534E6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让学生掌握计算机的基本概念和操作技能，培养其利用计算机解决实际问题的能力，为其未来的学习和工作提供必要的计算机技能支持。</w:t>
            </w:r>
          </w:p>
        </w:tc>
        <w:tc>
          <w:tcPr>
            <w:tcW w:w="2939" w:type="dxa"/>
            <w:noWrap w:val="0"/>
            <w:vAlign w:val="center"/>
          </w:tcPr>
          <w:p w14:paraId="1160439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课程内容涵盖计算机基础知识、操作系统、办公软件应用、网络基础等方面。</w:t>
            </w:r>
          </w:p>
        </w:tc>
        <w:tc>
          <w:tcPr>
            <w:tcW w:w="2982" w:type="dxa"/>
            <w:noWrap w:val="0"/>
            <w:vAlign w:val="center"/>
          </w:tcPr>
          <w:p w14:paraId="68CA940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注重实践操作，加强实际操作练习。</w:t>
            </w:r>
          </w:p>
        </w:tc>
      </w:tr>
      <w:tr w14:paraId="7DEE1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800" w:type="dxa"/>
            <w:noWrap w:val="0"/>
            <w:vAlign w:val="center"/>
          </w:tcPr>
          <w:p w14:paraId="2D483D2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11</w:t>
            </w:r>
          </w:p>
        </w:tc>
        <w:tc>
          <w:tcPr>
            <w:tcW w:w="1266" w:type="dxa"/>
            <w:noWrap w:val="0"/>
            <w:vAlign w:val="center"/>
          </w:tcPr>
          <w:p w14:paraId="69EA3F0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大学生职业发展与就业指导</w:t>
            </w:r>
          </w:p>
        </w:tc>
        <w:tc>
          <w:tcPr>
            <w:tcW w:w="3034" w:type="dxa"/>
            <w:noWrap w:val="0"/>
            <w:vAlign w:val="center"/>
          </w:tcPr>
          <w:p w14:paraId="5452ACB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帮助学生明确职业方向，提升就业竞争力，培养创业意识，以及提供个性化的职业规划指导，为未来的职业生涯发展奠定坚实基础。</w:t>
            </w:r>
          </w:p>
        </w:tc>
        <w:tc>
          <w:tcPr>
            <w:tcW w:w="2939" w:type="dxa"/>
            <w:noWrap w:val="0"/>
            <w:vAlign w:val="center"/>
          </w:tcPr>
          <w:p w14:paraId="5C70F21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课程内容包括自我认知与职业定位、就业市场分析、求职技巧与方法、职业生涯规划、创业基础知识等。</w:t>
            </w:r>
          </w:p>
        </w:tc>
        <w:tc>
          <w:tcPr>
            <w:tcW w:w="2982" w:type="dxa"/>
            <w:noWrap w:val="0"/>
            <w:vAlign w:val="center"/>
          </w:tcPr>
          <w:p w14:paraId="2491D28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14:paraId="06B7B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800" w:type="dxa"/>
            <w:noWrap w:val="0"/>
            <w:vAlign w:val="center"/>
          </w:tcPr>
          <w:p w14:paraId="639062B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12</w:t>
            </w:r>
          </w:p>
        </w:tc>
        <w:tc>
          <w:tcPr>
            <w:tcW w:w="1266" w:type="dxa"/>
            <w:noWrap w:val="0"/>
            <w:vAlign w:val="center"/>
          </w:tcPr>
          <w:p w14:paraId="76945F5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lang w:eastAsia="zh-CN"/>
              </w:rPr>
              <w:t>劳动教育</w:t>
            </w:r>
          </w:p>
        </w:tc>
        <w:tc>
          <w:tcPr>
            <w:tcW w:w="3034" w:type="dxa"/>
            <w:noWrap w:val="0"/>
            <w:vAlign w:val="center"/>
          </w:tcPr>
          <w:p w14:paraId="1A88C4A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39" w:type="dxa"/>
            <w:noWrap w:val="0"/>
            <w:vAlign w:val="center"/>
          </w:tcPr>
          <w:p w14:paraId="26395CD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以实习实训课为主要载体开展劳动教育，包含劳动精神、劳模精神、工匠精神专题教育。</w:t>
            </w:r>
          </w:p>
        </w:tc>
        <w:tc>
          <w:tcPr>
            <w:tcW w:w="2982" w:type="dxa"/>
            <w:noWrap w:val="0"/>
            <w:vAlign w:val="center"/>
          </w:tcPr>
          <w:p w14:paraId="55355C7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注重围绕创新创业，结合学科和专业积极开展实习实训、专业服务、社会实践、勤工助学等，重视新知识、新技术、新工艺、新方法应用，创造性地解决实际问题。</w:t>
            </w:r>
          </w:p>
        </w:tc>
      </w:tr>
      <w:tr w14:paraId="5BA6E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800" w:type="dxa"/>
            <w:noWrap w:val="0"/>
            <w:vAlign w:val="center"/>
          </w:tcPr>
          <w:p w14:paraId="4E78B7C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13</w:t>
            </w:r>
          </w:p>
        </w:tc>
        <w:tc>
          <w:tcPr>
            <w:tcW w:w="1266" w:type="dxa"/>
            <w:noWrap w:val="0"/>
            <w:vAlign w:val="center"/>
          </w:tcPr>
          <w:p w14:paraId="5A5BF66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大学生礼仪修养</w:t>
            </w:r>
          </w:p>
        </w:tc>
        <w:tc>
          <w:tcPr>
            <w:tcW w:w="3034" w:type="dxa"/>
            <w:noWrap w:val="0"/>
            <w:vAlign w:val="center"/>
          </w:tcPr>
          <w:p w14:paraId="57FD7B8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培养学生具备优雅得体的社交礼仪，提高其人际交往能力和社会适应能力，为未来的职业生涯和个人发展打下良好的社交基础。</w:t>
            </w:r>
          </w:p>
        </w:tc>
        <w:tc>
          <w:tcPr>
            <w:tcW w:w="2939" w:type="dxa"/>
            <w:noWrap w:val="0"/>
            <w:vAlign w:val="center"/>
          </w:tcPr>
          <w:p w14:paraId="4E889B5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课程涵盖仪表仪态、日常社交礼仪、商务礼仪、公共礼仪、国际礼仪等方面。</w:t>
            </w:r>
          </w:p>
        </w:tc>
        <w:tc>
          <w:tcPr>
            <w:tcW w:w="2982" w:type="dxa"/>
            <w:noWrap w:val="0"/>
            <w:vAlign w:val="center"/>
          </w:tcPr>
          <w:p w14:paraId="727E124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i w:val="0"/>
                <w:caps w:val="0"/>
                <w:color w:val="auto"/>
                <w:spacing w:val="0"/>
                <w:sz w:val="24"/>
                <w:szCs w:val="24"/>
                <w:highlight w:val="none"/>
                <w:shd w:val="clear" w:color="auto" w:fill="FFFFFF"/>
                <w:lang w:eastAsia="zh-CN"/>
              </w:rPr>
              <w:t>注重礼仪示范指导，通过礼仪示范动作带动学生的学习兴趣；强化礼仪实践训练，让学生通过礼仪实际操作掌握礼仪技能。</w:t>
            </w:r>
          </w:p>
        </w:tc>
      </w:tr>
      <w:tr w14:paraId="15EF5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800" w:type="dxa"/>
            <w:noWrap w:val="0"/>
            <w:vAlign w:val="center"/>
          </w:tcPr>
          <w:p w14:paraId="7C96416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14</w:t>
            </w:r>
          </w:p>
        </w:tc>
        <w:tc>
          <w:tcPr>
            <w:tcW w:w="1266" w:type="dxa"/>
            <w:noWrap w:val="0"/>
            <w:vAlign w:val="center"/>
          </w:tcPr>
          <w:p w14:paraId="2B291EA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中国民俗剪纸技法</w:t>
            </w:r>
          </w:p>
        </w:tc>
        <w:tc>
          <w:tcPr>
            <w:tcW w:w="3034" w:type="dxa"/>
            <w:noWrap w:val="0"/>
            <w:vAlign w:val="center"/>
          </w:tcPr>
          <w:p w14:paraId="6BECAEF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传承和弘扬中华传统文化，让学生掌握基本的剪纸技法和创作思维，培养其创意实践能力，并增进对中国传统民间艺术的了解与欣赏。</w:t>
            </w:r>
          </w:p>
        </w:tc>
        <w:tc>
          <w:tcPr>
            <w:tcW w:w="2939" w:type="dxa"/>
            <w:noWrap w:val="0"/>
            <w:vAlign w:val="center"/>
          </w:tcPr>
          <w:p w14:paraId="1584E1F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noWrap w:val="0"/>
            <w:vAlign w:val="center"/>
          </w:tcPr>
          <w:p w14:paraId="22CFAD5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通过示范教学，直观的了解剪纸的技法和要领，通过剪纸创作，提高剪纸技能。</w:t>
            </w:r>
          </w:p>
        </w:tc>
      </w:tr>
      <w:tr w14:paraId="4113C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800" w:type="dxa"/>
            <w:noWrap w:val="0"/>
            <w:vAlign w:val="center"/>
          </w:tcPr>
          <w:p w14:paraId="048ACB8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15</w:t>
            </w:r>
          </w:p>
        </w:tc>
        <w:tc>
          <w:tcPr>
            <w:tcW w:w="1266" w:type="dxa"/>
            <w:noWrap w:val="0"/>
            <w:vAlign w:val="center"/>
          </w:tcPr>
          <w:p w14:paraId="2B9772A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影视与鉴赏</w:t>
            </w:r>
          </w:p>
        </w:tc>
        <w:tc>
          <w:tcPr>
            <w:tcW w:w="3034" w:type="dxa"/>
            <w:noWrap w:val="0"/>
            <w:vAlign w:val="center"/>
          </w:tcPr>
          <w:p w14:paraId="7168EFE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培养学生具备对影视作品的基本鉴赏能力，理解影视艺术的内涵与特点，提高审美水平，同时引导学生思考影视作品所反映的社会、文化和人性问题，促进批判性思维的形成。</w:t>
            </w:r>
          </w:p>
        </w:tc>
        <w:tc>
          <w:tcPr>
            <w:tcW w:w="2939" w:type="dxa"/>
            <w:noWrap w:val="0"/>
            <w:vAlign w:val="center"/>
          </w:tcPr>
          <w:p w14:paraId="2D56D6D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课程内容涵盖影视作品分析、影视艺术理论、影视史论等方面。</w:t>
            </w:r>
          </w:p>
        </w:tc>
        <w:tc>
          <w:tcPr>
            <w:tcW w:w="2982" w:type="dxa"/>
            <w:noWrap w:val="0"/>
            <w:vAlign w:val="center"/>
          </w:tcPr>
          <w:p w14:paraId="4346E28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利用启发诱导提升、优秀案例赏析、项目分组讨论等教学方法，引导学生主动思索，参与创新来达成有效提升学习效果目标。</w:t>
            </w:r>
          </w:p>
        </w:tc>
      </w:tr>
      <w:tr w14:paraId="37057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0" w:hRule="atLeast"/>
          <w:jc w:val="center"/>
        </w:trPr>
        <w:tc>
          <w:tcPr>
            <w:tcW w:w="800" w:type="dxa"/>
            <w:noWrap w:val="0"/>
            <w:vAlign w:val="center"/>
          </w:tcPr>
          <w:p w14:paraId="69FF501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16</w:t>
            </w:r>
          </w:p>
        </w:tc>
        <w:tc>
          <w:tcPr>
            <w:tcW w:w="1266" w:type="dxa"/>
            <w:noWrap w:val="0"/>
            <w:vAlign w:val="center"/>
          </w:tcPr>
          <w:p w14:paraId="71503AFA">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人际交流与沟通</w:t>
            </w:r>
          </w:p>
        </w:tc>
        <w:tc>
          <w:tcPr>
            <w:tcW w:w="3034" w:type="dxa"/>
            <w:noWrap w:val="0"/>
            <w:vAlign w:val="center"/>
          </w:tcPr>
          <w:p w14:paraId="5F3ABF2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课程旨在帮助学生掌握有效的人际沟通技巧，提升其在工作、学习和日常生活中的沟通能力，以更好地建立和维护人际关系，实现有效合作与问题解决。</w:t>
            </w:r>
          </w:p>
        </w:tc>
        <w:tc>
          <w:tcPr>
            <w:tcW w:w="2939" w:type="dxa"/>
            <w:noWrap w:val="0"/>
            <w:vAlign w:val="center"/>
          </w:tcPr>
          <w:p w14:paraId="07C912C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课程内容包括沟通基础理论、沟通技巧、冲突处理、团队合作等方面。</w:t>
            </w:r>
          </w:p>
        </w:tc>
        <w:tc>
          <w:tcPr>
            <w:tcW w:w="2982" w:type="dxa"/>
            <w:noWrap w:val="0"/>
            <w:vAlign w:val="center"/>
          </w:tcPr>
          <w:p w14:paraId="17FF2FD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通过案例引导、深度解析，情景模拟，角色扮演，媒体演示，专项实践，让学生达到掌握知识技能目的。</w:t>
            </w:r>
          </w:p>
        </w:tc>
      </w:tr>
      <w:tr w14:paraId="732F6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800" w:type="dxa"/>
            <w:noWrap w:val="0"/>
            <w:vAlign w:val="center"/>
          </w:tcPr>
          <w:p w14:paraId="73174E1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17</w:t>
            </w:r>
          </w:p>
        </w:tc>
        <w:tc>
          <w:tcPr>
            <w:tcW w:w="1266" w:type="dxa"/>
            <w:noWrap w:val="0"/>
            <w:vAlign w:val="center"/>
          </w:tcPr>
          <w:p w14:paraId="58304304">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演讲与口才</w:t>
            </w:r>
          </w:p>
        </w:tc>
        <w:tc>
          <w:tcPr>
            <w:tcW w:w="3034" w:type="dxa"/>
            <w:noWrap w:val="0"/>
            <w:vAlign w:val="center"/>
          </w:tcPr>
          <w:p w14:paraId="138A083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培养学生的口头表达能力，使其具备清晰、准确、有逻辑的语言表达能力，同时增强学生的自信心和应变能力，为未来的公众演讲和职场沟通打下坚实基础。</w:t>
            </w:r>
          </w:p>
        </w:tc>
        <w:tc>
          <w:tcPr>
            <w:tcW w:w="2939" w:type="dxa"/>
            <w:noWrap w:val="0"/>
            <w:vAlign w:val="center"/>
          </w:tcPr>
          <w:p w14:paraId="17F11B0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课程内容包括演讲基础理论、演讲技巧、口才训练、实践演练等方面。学生将学习演讲的基本结构、语言技巧、肢体语言以及应对紧张情绪的方法。</w:t>
            </w:r>
          </w:p>
        </w:tc>
        <w:tc>
          <w:tcPr>
            <w:tcW w:w="2982" w:type="dxa"/>
            <w:noWrap w:val="0"/>
            <w:vAlign w:val="center"/>
          </w:tcPr>
          <w:p w14:paraId="368DB32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坚持“理论有的放矢，实践有理可循”原则，先易后难，循序渐进地提高学生日常交际、演讲、辩论、谈判等方面的表达能力，重视实训教学，使每一次训练都取得实效。采用多样化的现代化教学手段，更好帮助学生加强练习与自修。</w:t>
            </w:r>
          </w:p>
        </w:tc>
      </w:tr>
      <w:tr w14:paraId="3C785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800" w:type="dxa"/>
            <w:noWrap w:val="0"/>
            <w:vAlign w:val="center"/>
          </w:tcPr>
          <w:p w14:paraId="56489D8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18</w:t>
            </w:r>
          </w:p>
        </w:tc>
        <w:tc>
          <w:tcPr>
            <w:tcW w:w="1266" w:type="dxa"/>
            <w:noWrap w:val="0"/>
            <w:vAlign w:val="center"/>
          </w:tcPr>
          <w:p w14:paraId="6F4BE4B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创新创业教育</w:t>
            </w:r>
          </w:p>
        </w:tc>
        <w:tc>
          <w:tcPr>
            <w:tcW w:w="3034" w:type="dxa"/>
            <w:noWrap w:val="0"/>
            <w:vAlign w:val="center"/>
          </w:tcPr>
          <w:p w14:paraId="7E7E7FD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培养学生的创新思维、创业意识和创业能力，让学生了解创业的基本知识和流程，掌握创业所需的基本技能，为未来的创业实践或职业发展打下坚实基础。</w:t>
            </w:r>
          </w:p>
        </w:tc>
        <w:tc>
          <w:tcPr>
            <w:tcW w:w="2939" w:type="dxa"/>
            <w:noWrap w:val="0"/>
            <w:vAlign w:val="center"/>
          </w:tcPr>
          <w:p w14:paraId="4E2244F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课程内容涵盖创新思维培养、创业理念引导、市场调研分析、商业模式构建、团队建设与管理、创业计划书撰写、资金筹措与投资等方面。</w:t>
            </w:r>
          </w:p>
        </w:tc>
        <w:tc>
          <w:tcPr>
            <w:tcW w:w="2982" w:type="dxa"/>
            <w:noWrap w:val="0"/>
            <w:vAlign w:val="center"/>
          </w:tcPr>
          <w:p w14:paraId="6AD60F0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ascii="Times New Roman" w:hAnsi="Times New Roman" w:eastAsia="仿宋" w:cs="Helvetica"/>
                <w:i w:val="0"/>
                <w:caps w:val="0"/>
                <w:color w:val="auto"/>
                <w:spacing w:val="0"/>
                <w:sz w:val="21"/>
                <w:szCs w:val="21"/>
                <w:highlight w:val="none"/>
                <w:shd w:val="clear" w:color="auto" w:fill="FFFFFF"/>
              </w:rPr>
              <w:t>理</w:t>
            </w:r>
            <w:r>
              <w:rPr>
                <w:rFonts w:hint="eastAsia" w:ascii="Times New Roman" w:hAnsi="Times New Roman" w:eastAsia="仿宋" w:cs="仿宋"/>
                <w:color w:val="auto"/>
                <w:sz w:val="24"/>
                <w:szCs w:val="24"/>
                <w:highlight w:val="none"/>
                <w:lang w:val="en-US" w:eastAsia="zh-CN"/>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1F3C0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800" w:type="dxa"/>
            <w:noWrap w:val="0"/>
            <w:vAlign w:val="center"/>
          </w:tcPr>
          <w:p w14:paraId="074F728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19</w:t>
            </w:r>
          </w:p>
        </w:tc>
        <w:tc>
          <w:tcPr>
            <w:tcW w:w="1266" w:type="dxa"/>
            <w:noWrap w:val="0"/>
            <w:vAlign w:val="center"/>
          </w:tcPr>
          <w:p w14:paraId="0297F04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中国共产党简史</w:t>
            </w:r>
          </w:p>
        </w:tc>
        <w:tc>
          <w:tcPr>
            <w:tcW w:w="3034" w:type="dxa"/>
            <w:noWrap w:val="0"/>
            <w:vAlign w:val="center"/>
          </w:tcPr>
          <w:p w14:paraId="5F48FDB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中国共产党简史课程的目的是让学生了解中国共产党的光辉历程、伟大成就和宝贵经验，加深对中国特色社会主义道路、理论、制度、文化的认识，增强对党的信仰和对中国特色社会主义的信念。</w:t>
            </w:r>
          </w:p>
        </w:tc>
        <w:tc>
          <w:tcPr>
            <w:tcW w:w="2939" w:type="dxa"/>
            <w:noWrap w:val="0"/>
            <w:vAlign w:val="center"/>
          </w:tcPr>
          <w:p w14:paraId="03E8283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tc>
        <w:tc>
          <w:tcPr>
            <w:tcW w:w="2982" w:type="dxa"/>
            <w:noWrap w:val="0"/>
            <w:vAlign w:val="center"/>
          </w:tcPr>
          <w:p w14:paraId="744B907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教师的理论讲授和丰富的史料佐证，以及线上线下参观历史纪念馆，引导学生树立正确的历史观，做到“学史明理、学史增信、学史崇德、学史力行”，感悟党的伟大，增强“四个自信”，坚定信心永远跟党走，做“青春心向党”、踔厉奋发建新功的新时代青年。</w:t>
            </w:r>
          </w:p>
        </w:tc>
      </w:tr>
      <w:tr w14:paraId="06876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800" w:type="dxa"/>
            <w:noWrap w:val="0"/>
            <w:vAlign w:val="center"/>
          </w:tcPr>
          <w:p w14:paraId="040B77C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20</w:t>
            </w:r>
          </w:p>
        </w:tc>
        <w:tc>
          <w:tcPr>
            <w:tcW w:w="1266" w:type="dxa"/>
            <w:noWrap w:val="0"/>
            <w:vAlign w:val="center"/>
          </w:tcPr>
          <w:p w14:paraId="23F8235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改革开放简史</w:t>
            </w:r>
          </w:p>
        </w:tc>
        <w:tc>
          <w:tcPr>
            <w:tcW w:w="3034" w:type="dxa"/>
            <w:noWrap w:val="0"/>
            <w:vAlign w:val="center"/>
          </w:tcPr>
          <w:p w14:paraId="4C7394D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让学生全面了解改革开放的历史背景、进程和成就，深刻理解改革开放对中国现代化建设的深远影响，增强对中国特色社会主义道路、理论、制度、文化的自信。</w:t>
            </w:r>
          </w:p>
        </w:tc>
        <w:tc>
          <w:tcPr>
            <w:tcW w:w="2939" w:type="dxa"/>
            <w:noWrap w:val="0"/>
            <w:vAlign w:val="center"/>
          </w:tcPr>
          <w:p w14:paraId="3279DD7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noWrap w:val="0"/>
            <w:vAlign w:val="center"/>
          </w:tcPr>
          <w:p w14:paraId="17C4F20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通过专</w:t>
            </w:r>
            <w:r>
              <w:rPr>
                <w:rFonts w:hint="default" w:ascii="Times New Roman" w:hAnsi="Times New Roman" w:eastAsia="仿宋" w:cs="仿宋"/>
                <w:color w:val="auto"/>
                <w:sz w:val="24"/>
                <w:szCs w:val="24"/>
                <w:highlight w:val="none"/>
                <w:lang w:val="en-US" w:eastAsia="zh-CN"/>
              </w:rPr>
              <w:t>题讲授法</w:t>
            </w:r>
            <w:r>
              <w:rPr>
                <w:rFonts w:hint="eastAsia" w:ascii="Times New Roman" w:hAnsi="Times New Roman" w:eastAsia="仿宋" w:cs="仿宋"/>
                <w:color w:val="auto"/>
                <w:sz w:val="24"/>
                <w:szCs w:val="24"/>
                <w:highlight w:val="none"/>
                <w:lang w:val="en-US" w:eastAsia="zh-CN"/>
              </w:rPr>
              <w:t>、情</w:t>
            </w:r>
            <w:r>
              <w:rPr>
                <w:rFonts w:hint="default" w:ascii="Times New Roman" w:hAnsi="Times New Roman" w:eastAsia="仿宋" w:cs="仿宋"/>
                <w:color w:val="auto"/>
                <w:sz w:val="24"/>
                <w:szCs w:val="24"/>
                <w:highlight w:val="none"/>
                <w:lang w:val="en-US" w:eastAsia="zh-CN"/>
              </w:rPr>
              <w:t>境教学法</w:t>
            </w:r>
            <w:r>
              <w:rPr>
                <w:rFonts w:hint="eastAsia" w:ascii="Times New Roman" w:hAnsi="Times New Roman" w:eastAsia="仿宋" w:cs="仿宋"/>
                <w:color w:val="auto"/>
                <w:sz w:val="24"/>
                <w:szCs w:val="24"/>
                <w:highlight w:val="none"/>
                <w:lang w:val="en-US" w:eastAsia="zh-CN"/>
              </w:rPr>
              <w:t>，让学生能</w:t>
            </w:r>
            <w:r>
              <w:rPr>
                <w:rFonts w:hint="default" w:ascii="Times New Roman" w:hAnsi="Times New Roman" w:eastAsia="仿宋" w:cs="仿宋"/>
                <w:color w:val="auto"/>
                <w:sz w:val="24"/>
                <w:szCs w:val="24"/>
                <w:highlight w:val="none"/>
                <w:lang w:val="en-US" w:eastAsia="zh-CN"/>
              </w:rPr>
              <w:t>够系统把握中国改革开放事业的辉煌成就、重大贡献、重要经验和深刻启示。</w:t>
            </w:r>
          </w:p>
        </w:tc>
      </w:tr>
      <w:tr w14:paraId="5B842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800" w:type="dxa"/>
            <w:noWrap w:val="0"/>
            <w:vAlign w:val="center"/>
          </w:tcPr>
          <w:p w14:paraId="1FD9E57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21</w:t>
            </w:r>
          </w:p>
        </w:tc>
        <w:tc>
          <w:tcPr>
            <w:tcW w:w="1266" w:type="dxa"/>
            <w:noWrap w:val="0"/>
            <w:vAlign w:val="center"/>
          </w:tcPr>
          <w:p w14:paraId="3A5BCCAE">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中华人民共和国简史</w:t>
            </w:r>
          </w:p>
        </w:tc>
        <w:tc>
          <w:tcPr>
            <w:tcW w:w="3034" w:type="dxa"/>
            <w:noWrap w:val="0"/>
            <w:vAlign w:val="center"/>
          </w:tcPr>
          <w:p w14:paraId="36E8560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让学生全面了解中华人民共和国从成立至今的历史进程、主要成就和基本经验，加深对中国特色社会主义道路、理论、制度、文化的认识，增强国家认同感和民族自豪感。</w:t>
            </w:r>
          </w:p>
        </w:tc>
        <w:tc>
          <w:tcPr>
            <w:tcW w:w="2939" w:type="dxa"/>
            <w:noWrap w:val="0"/>
            <w:vAlign w:val="center"/>
          </w:tcPr>
          <w:p w14:paraId="68309CA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noWrap w:val="0"/>
            <w:vAlign w:val="center"/>
          </w:tcPr>
          <w:p w14:paraId="72F8FA3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通过课堂讲解、案例分析、小组讨论、模拟实践等方式，促进学生进一步增强民族自尊心、自信心和自豪感,坚定对马克思主义的信仰、对中国共产党的信任、对社会主义的信心。</w:t>
            </w:r>
          </w:p>
        </w:tc>
      </w:tr>
      <w:tr w14:paraId="79A74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800" w:type="dxa"/>
            <w:noWrap w:val="0"/>
            <w:vAlign w:val="center"/>
          </w:tcPr>
          <w:p w14:paraId="3099C70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22</w:t>
            </w:r>
          </w:p>
        </w:tc>
        <w:tc>
          <w:tcPr>
            <w:tcW w:w="1266" w:type="dxa"/>
            <w:noWrap w:val="0"/>
            <w:vAlign w:val="center"/>
          </w:tcPr>
          <w:p w14:paraId="28571A7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社会主义发展简史</w:t>
            </w:r>
          </w:p>
        </w:tc>
        <w:tc>
          <w:tcPr>
            <w:tcW w:w="3034" w:type="dxa"/>
            <w:noWrap w:val="0"/>
            <w:vAlign w:val="center"/>
          </w:tcPr>
          <w:p w14:paraId="32BF562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让学生全面了解社会主义思想和实践的历史演变，深入理解社会主义的基本原则和核心价值，认识社会主义在不同国家和时期的发展与挑战，从而增强对社会主义制度的认识与信心。</w:t>
            </w:r>
          </w:p>
        </w:tc>
        <w:tc>
          <w:tcPr>
            <w:tcW w:w="2939" w:type="dxa"/>
            <w:noWrap w:val="0"/>
            <w:vAlign w:val="center"/>
          </w:tcPr>
          <w:p w14:paraId="0A552E2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noWrap w:val="0"/>
            <w:vAlign w:val="center"/>
          </w:tcPr>
          <w:p w14:paraId="07B5695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通过文本解读法、故事穿插法、存疑追问法等方式，帮助学生掌握关于当代社会主义的基本知识，以更深刻的视角理解认识当代中国社会，强化共产主义世界观。</w:t>
            </w:r>
          </w:p>
        </w:tc>
      </w:tr>
      <w:tr w14:paraId="1726C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jc w:val="center"/>
        </w:trPr>
        <w:tc>
          <w:tcPr>
            <w:tcW w:w="800" w:type="dxa"/>
            <w:noWrap w:val="0"/>
            <w:vAlign w:val="center"/>
          </w:tcPr>
          <w:p w14:paraId="728D5C5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23</w:t>
            </w:r>
          </w:p>
        </w:tc>
        <w:tc>
          <w:tcPr>
            <w:tcW w:w="1266" w:type="dxa"/>
            <w:noWrap w:val="0"/>
            <w:vAlign w:val="center"/>
          </w:tcPr>
          <w:p w14:paraId="6DA0E8A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lang w:eastAsia="zh-CN"/>
              </w:rPr>
              <w:t>国家安全教育</w:t>
            </w:r>
          </w:p>
        </w:tc>
        <w:tc>
          <w:tcPr>
            <w:tcW w:w="3034" w:type="dxa"/>
            <w:noWrap w:val="0"/>
            <w:vAlign w:val="center"/>
          </w:tcPr>
          <w:p w14:paraId="553E8AF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让学生系统掌握总体国家安全观的内涵和精神实质，理解中国特色国家安全体系，树立国家安全底线思维，将国家安全意识转化为自觉行动，强化责任担当。</w:t>
            </w:r>
          </w:p>
        </w:tc>
        <w:tc>
          <w:tcPr>
            <w:tcW w:w="2939" w:type="dxa"/>
            <w:noWrap w:val="0"/>
            <w:vAlign w:val="center"/>
          </w:tcPr>
          <w:p w14:paraId="0A4D2DE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政治安全、国土安全、军事安全、经济安全、文化安全、社会安全、科技安全、网络安全、生态安全、资源安全、核安全、海外利益安全、新型领域安全</w:t>
            </w:r>
          </w:p>
        </w:tc>
        <w:tc>
          <w:tcPr>
            <w:tcW w:w="2982" w:type="dxa"/>
            <w:noWrap w:val="0"/>
            <w:vAlign w:val="center"/>
          </w:tcPr>
          <w:p w14:paraId="7456692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通过组织讲座、参观、调研、体验式、实践活动等方式，进行案例分析、实地考察、访谈探究、行动反思，积极引导学生自主参与、体验感悟。</w:t>
            </w:r>
          </w:p>
        </w:tc>
      </w:tr>
      <w:tr w14:paraId="1E7FE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3" w:hRule="atLeast"/>
          <w:jc w:val="center"/>
        </w:trPr>
        <w:tc>
          <w:tcPr>
            <w:tcW w:w="800" w:type="dxa"/>
            <w:noWrap w:val="0"/>
            <w:vAlign w:val="center"/>
          </w:tcPr>
          <w:p w14:paraId="2777EA2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24</w:t>
            </w:r>
          </w:p>
        </w:tc>
        <w:tc>
          <w:tcPr>
            <w:tcW w:w="1266" w:type="dxa"/>
            <w:noWrap w:val="0"/>
            <w:vAlign w:val="center"/>
          </w:tcPr>
          <w:p w14:paraId="600AB1E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语文</w:t>
            </w:r>
          </w:p>
        </w:tc>
        <w:tc>
          <w:tcPr>
            <w:tcW w:w="3034" w:type="dxa"/>
            <w:noWrap w:val="0"/>
            <w:vAlign w:val="center"/>
          </w:tcPr>
          <w:p w14:paraId="39C205B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39" w:type="dxa"/>
            <w:noWrap w:val="0"/>
            <w:vAlign w:val="center"/>
          </w:tcPr>
          <w:p w14:paraId="2319F56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982" w:type="dxa"/>
            <w:noWrap w:val="0"/>
            <w:vAlign w:val="center"/>
          </w:tcPr>
          <w:p w14:paraId="3727652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通过多媒体教学设备展示文学作品的相关图片、视频和音频资料，帮助学生更好理解作品。其次组织课堂讨论、小组合作等教学活动，鼓励学生积极参与，培养其合作意识和创新能力。</w:t>
            </w:r>
          </w:p>
        </w:tc>
      </w:tr>
    </w:tbl>
    <w:p w14:paraId="3AABB519">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楷体" w:cs="楷体"/>
          <w:color w:val="auto"/>
          <w:sz w:val="32"/>
          <w:szCs w:val="32"/>
          <w:highlight w:val="none"/>
          <w:lang w:val="en-US" w:eastAsia="zh-CN"/>
        </w:rPr>
      </w:pPr>
      <w:r>
        <w:rPr>
          <w:rFonts w:hint="eastAsia" w:ascii="Times New Roman" w:hAnsi="Times New Roman" w:eastAsia="楷体" w:cs="楷体"/>
          <w:color w:val="auto"/>
          <w:sz w:val="32"/>
          <w:szCs w:val="32"/>
          <w:highlight w:val="none"/>
          <w:lang w:val="en-US" w:eastAsia="zh-CN"/>
        </w:rPr>
        <w:t>（二）专业（技能）课程</w:t>
      </w:r>
    </w:p>
    <w:p w14:paraId="038C601B">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专业（技能）课程包括专业基础课程、专业核心课程、专业拓展课程，并涵盖有关实践性教学环节。</w:t>
      </w:r>
    </w:p>
    <w:p w14:paraId="00CECDEE">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1.专业基础课程</w:t>
      </w:r>
    </w:p>
    <w:p w14:paraId="2ADC9A7F">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专业基础课是为后续专业课程学习打基础的课程。包括：管理学原理、经济学基础、地学概论、土壤学、生态学、测量学、地理信息系统、地图学与地图制图、水文与水资源学、土地资源学、土地管理法、计算机辅助设计（CAD）、工程制图、安全生产管理课程。</w:t>
      </w:r>
    </w:p>
    <w:p w14:paraId="4826F658">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center"/>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专业基础课程描述表</w:t>
      </w:r>
    </w:p>
    <w:tbl>
      <w:tblPr>
        <w:tblStyle w:val="9"/>
        <w:tblW w:w="108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1269"/>
        <w:gridCol w:w="2190"/>
        <w:gridCol w:w="3480"/>
        <w:gridCol w:w="2940"/>
      </w:tblGrid>
      <w:tr w14:paraId="3F80C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noWrap w:val="0"/>
            <w:vAlign w:val="center"/>
          </w:tcPr>
          <w:p w14:paraId="1F40BAE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序号</w:t>
            </w:r>
          </w:p>
        </w:tc>
        <w:tc>
          <w:tcPr>
            <w:tcW w:w="1269" w:type="dxa"/>
            <w:noWrap w:val="0"/>
            <w:vAlign w:val="center"/>
          </w:tcPr>
          <w:p w14:paraId="3563556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课程名称</w:t>
            </w:r>
          </w:p>
        </w:tc>
        <w:tc>
          <w:tcPr>
            <w:tcW w:w="2190" w:type="dxa"/>
            <w:noWrap w:val="0"/>
            <w:vAlign w:val="center"/>
          </w:tcPr>
          <w:p w14:paraId="184C044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目标</w:t>
            </w:r>
          </w:p>
        </w:tc>
        <w:tc>
          <w:tcPr>
            <w:tcW w:w="3480" w:type="dxa"/>
            <w:noWrap w:val="0"/>
            <w:vAlign w:val="center"/>
          </w:tcPr>
          <w:p w14:paraId="378DF93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eastAsia="zh-CN"/>
              </w:rPr>
              <w:t>课程教学内容</w:t>
            </w:r>
          </w:p>
        </w:tc>
        <w:tc>
          <w:tcPr>
            <w:tcW w:w="2940" w:type="dxa"/>
            <w:noWrap w:val="0"/>
            <w:vAlign w:val="center"/>
          </w:tcPr>
          <w:p w14:paraId="6CFAB5A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lang w:eastAsia="zh-CN"/>
              </w:rPr>
              <w:t>课程教学要求</w:t>
            </w:r>
          </w:p>
        </w:tc>
      </w:tr>
      <w:tr w14:paraId="66813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noWrap w:val="0"/>
            <w:vAlign w:val="center"/>
          </w:tcPr>
          <w:p w14:paraId="58EEACC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1</w:t>
            </w:r>
          </w:p>
        </w:tc>
        <w:tc>
          <w:tcPr>
            <w:tcW w:w="1269" w:type="dxa"/>
            <w:noWrap w:val="0"/>
            <w:vAlign w:val="center"/>
          </w:tcPr>
          <w:p w14:paraId="53C77FA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管理学原理</w:t>
            </w:r>
            <w:r>
              <w:rPr>
                <w:rFonts w:hint="eastAsia" w:ascii="Times New Roman" w:hAnsi="Times New Roman" w:eastAsia="仿宋" w:cs="仿宋"/>
                <w:color w:val="auto"/>
                <w:kern w:val="2"/>
                <w:sz w:val="24"/>
                <w:szCs w:val="24"/>
                <w:highlight w:val="none"/>
                <w:vertAlign w:val="baseline"/>
                <w:lang w:val="en-US" w:eastAsia="zh-CN" w:bidi="ar-SA"/>
              </w:rPr>
              <w:br w:type="textWrapping"/>
            </w:r>
          </w:p>
        </w:tc>
        <w:tc>
          <w:tcPr>
            <w:tcW w:w="2190" w:type="dxa"/>
            <w:noWrap w:val="0"/>
            <w:vAlign w:val="center"/>
          </w:tcPr>
          <w:p w14:paraId="1A747D1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使学生掌握管理学原理的基本理论、知识及研究方法，具备管理的能力，培养解决管理问题的创新能力和科学素养。</w:t>
            </w:r>
          </w:p>
        </w:tc>
        <w:tc>
          <w:tcPr>
            <w:tcW w:w="3480" w:type="dxa"/>
            <w:noWrap w:val="0"/>
            <w:vAlign w:val="center"/>
          </w:tcPr>
          <w:p w14:paraId="4ACF0D7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管理学原理通常包括计划、组织、领导和控制这四个基本职能，以及效率、效果、决策、组织结构、人力资源管理、沟通、创新和变革管理等核心概念。这些原理和概念为管理者提供指导，帮助他们更好地理解组织运作的机制，提高组织效能。</w:t>
            </w:r>
          </w:p>
        </w:tc>
        <w:tc>
          <w:tcPr>
            <w:tcW w:w="2940" w:type="dxa"/>
            <w:noWrap w:val="0"/>
            <w:vAlign w:val="center"/>
          </w:tcPr>
          <w:p w14:paraId="1FC1973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"管理学原理"指的是管理学领域中的基本理论和原则。管理学是研究如何有效地组织和协调人力、物力、财力等资源，以实现组织目标的科学。</w:t>
            </w:r>
          </w:p>
        </w:tc>
      </w:tr>
      <w:tr w14:paraId="24C77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0" w:hRule="atLeast"/>
          <w:jc w:val="center"/>
        </w:trPr>
        <w:tc>
          <w:tcPr>
            <w:tcW w:w="945" w:type="dxa"/>
            <w:noWrap w:val="0"/>
            <w:vAlign w:val="center"/>
          </w:tcPr>
          <w:p w14:paraId="234F3D0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2</w:t>
            </w:r>
          </w:p>
        </w:tc>
        <w:tc>
          <w:tcPr>
            <w:tcW w:w="1269" w:type="dxa"/>
            <w:noWrap w:val="0"/>
            <w:vAlign w:val="center"/>
          </w:tcPr>
          <w:p w14:paraId="297FB64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经济学基础</w:t>
            </w:r>
            <w:r>
              <w:rPr>
                <w:rFonts w:hint="eastAsia" w:ascii="Times New Roman" w:hAnsi="Times New Roman" w:eastAsia="仿宋" w:cs="仿宋"/>
                <w:color w:val="auto"/>
                <w:kern w:val="2"/>
                <w:sz w:val="24"/>
                <w:szCs w:val="24"/>
                <w:highlight w:val="none"/>
                <w:vertAlign w:val="baseline"/>
                <w:lang w:val="en-US" w:eastAsia="zh-CN" w:bidi="ar-SA"/>
              </w:rPr>
              <w:br w:type="textWrapping"/>
            </w:r>
          </w:p>
        </w:tc>
        <w:tc>
          <w:tcPr>
            <w:tcW w:w="2190" w:type="dxa"/>
            <w:noWrap w:val="0"/>
            <w:vAlign w:val="center"/>
          </w:tcPr>
          <w:p w14:paraId="4957B3B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使学生掌握经济学原理的基本理论、知识及研究方法，具备经济分析的能力，培养解决经济模型问题的创新能力和科学素养。</w:t>
            </w:r>
          </w:p>
        </w:tc>
        <w:tc>
          <w:tcPr>
            <w:tcW w:w="3480" w:type="dxa"/>
            <w:noWrap w:val="0"/>
            <w:vAlign w:val="center"/>
          </w:tcPr>
          <w:p w14:paraId="5E29F40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经济学基础"通常指的是经济学这门学科中最基本的理论和概念。这包括供需理论、市场结构（如完全竞争、垄断竞争、寡头竞争和纯垄断）、生产成本、价格机制、消费者行为、生产者行为、市场失灵以及政府在经济中的作用等。</w:t>
            </w:r>
          </w:p>
        </w:tc>
        <w:tc>
          <w:tcPr>
            <w:tcW w:w="2940" w:type="dxa"/>
            <w:noWrap w:val="0"/>
            <w:vAlign w:val="center"/>
          </w:tcPr>
          <w:p w14:paraId="35178E5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这些基础概念有助于理解更复杂的经济现象和政策决策。学习经济学基础能够帮助人们更好地分析经济问题，理解日常生活中的经济决策，以及评估不同经济政策的潜在影响。</w:t>
            </w:r>
          </w:p>
        </w:tc>
      </w:tr>
      <w:tr w14:paraId="0CE96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6" w:hRule="atLeast"/>
          <w:jc w:val="center"/>
        </w:trPr>
        <w:tc>
          <w:tcPr>
            <w:tcW w:w="945" w:type="dxa"/>
            <w:noWrap w:val="0"/>
            <w:vAlign w:val="center"/>
          </w:tcPr>
          <w:p w14:paraId="057F2DD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3</w:t>
            </w:r>
          </w:p>
        </w:tc>
        <w:tc>
          <w:tcPr>
            <w:tcW w:w="1269" w:type="dxa"/>
            <w:noWrap w:val="0"/>
            <w:vAlign w:val="center"/>
          </w:tcPr>
          <w:p w14:paraId="1C2B5B5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地学概论</w:t>
            </w:r>
            <w:r>
              <w:rPr>
                <w:rFonts w:hint="eastAsia" w:ascii="Times New Roman" w:hAnsi="Times New Roman" w:eastAsia="仿宋" w:cs="仿宋"/>
                <w:color w:val="auto"/>
                <w:kern w:val="2"/>
                <w:sz w:val="24"/>
                <w:szCs w:val="24"/>
                <w:highlight w:val="none"/>
                <w:vertAlign w:val="baseline"/>
                <w:lang w:val="en-US" w:eastAsia="zh-CN" w:bidi="ar-SA"/>
              </w:rPr>
              <w:br w:type="textWrapping"/>
            </w:r>
          </w:p>
        </w:tc>
        <w:tc>
          <w:tcPr>
            <w:tcW w:w="2190" w:type="dxa"/>
            <w:noWrap w:val="0"/>
            <w:vAlign w:val="center"/>
          </w:tcPr>
          <w:p w14:paraId="5E4A83F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使学生掌握地学概论的基本理论、知识及研究方法，具备地学分析的能力，培养解决地学问题的创新能力和科学素养。</w:t>
            </w:r>
          </w:p>
        </w:tc>
        <w:tc>
          <w:tcPr>
            <w:tcW w:w="3480" w:type="dxa"/>
            <w:noWrap w:val="0"/>
            <w:vAlign w:val="center"/>
          </w:tcPr>
          <w:p w14:paraId="63AA0F1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地学概论"是一门综合性的学科课程，主要介绍地球科学的基础知识和基本概念。内容通常涵盖地质学、地理学、地球物理学、地球化学、气象学、水文学等多个分支学科，旨在让学生对地球的结构、组成、形成过程、演变历史以及与地球相关的自然现象有一个全面的了解。</w:t>
            </w:r>
          </w:p>
        </w:tc>
        <w:tc>
          <w:tcPr>
            <w:tcW w:w="2940" w:type="dxa"/>
            <w:noWrap w:val="0"/>
            <w:vAlign w:val="center"/>
          </w:tcPr>
          <w:p w14:paraId="449EE3A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通过学习地学概论，学生能够掌握地球系统的基本理论和方法，为深入研究地球科学的各个领域打下坚实的基础。</w:t>
            </w:r>
          </w:p>
        </w:tc>
      </w:tr>
      <w:tr w14:paraId="056C9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6" w:hRule="atLeast"/>
          <w:jc w:val="center"/>
        </w:trPr>
        <w:tc>
          <w:tcPr>
            <w:tcW w:w="945" w:type="dxa"/>
            <w:noWrap w:val="0"/>
            <w:vAlign w:val="center"/>
          </w:tcPr>
          <w:p w14:paraId="623D253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4</w:t>
            </w:r>
          </w:p>
        </w:tc>
        <w:tc>
          <w:tcPr>
            <w:tcW w:w="1269" w:type="dxa"/>
            <w:noWrap w:val="0"/>
            <w:vAlign w:val="center"/>
          </w:tcPr>
          <w:p w14:paraId="4D5FD89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土壤学</w:t>
            </w:r>
            <w:r>
              <w:rPr>
                <w:rFonts w:hint="eastAsia" w:ascii="Times New Roman" w:hAnsi="Times New Roman" w:eastAsia="仿宋" w:cs="仿宋"/>
                <w:color w:val="auto"/>
                <w:kern w:val="2"/>
                <w:sz w:val="24"/>
                <w:szCs w:val="24"/>
                <w:highlight w:val="none"/>
                <w:vertAlign w:val="baseline"/>
                <w:lang w:val="en-US" w:eastAsia="zh-CN" w:bidi="ar-SA"/>
              </w:rPr>
              <w:br w:type="textWrapping"/>
            </w:r>
          </w:p>
        </w:tc>
        <w:tc>
          <w:tcPr>
            <w:tcW w:w="2190" w:type="dxa"/>
            <w:noWrap w:val="0"/>
            <w:vAlign w:val="center"/>
          </w:tcPr>
          <w:p w14:paraId="3DC43A9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使学生掌握土壤学的基本理论、知识及研究方法，具备土壤观察的能力，培养解决土壤问题的创新能力和科学素养。</w:t>
            </w:r>
          </w:p>
        </w:tc>
        <w:tc>
          <w:tcPr>
            <w:tcW w:w="3480" w:type="dxa"/>
            <w:noWrap w:val="0"/>
            <w:vAlign w:val="center"/>
          </w:tcPr>
          <w:p w14:paraId="50676D3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土壤学是研究土壤的科学，它涉及土壤的形成、分类、性质、分布、以及土壤与植物、环境之间的相互作用。土壤学不仅关注土壤的物理和化学特性，还包括土壤生物和土壤管理。</w:t>
            </w:r>
          </w:p>
        </w:tc>
        <w:tc>
          <w:tcPr>
            <w:tcW w:w="2940" w:type="dxa"/>
            <w:noWrap w:val="0"/>
            <w:vAlign w:val="center"/>
          </w:tcPr>
          <w:p w14:paraId="192E07F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这门学科对于农业、环境科学、地质学、生态学和土地利用规划等领域都至关重要，因为它帮助我们理解如何合理利用和保护土壤资源，从而支持生态系统的健康和人类的可持续发展。</w:t>
            </w:r>
          </w:p>
        </w:tc>
      </w:tr>
      <w:tr w14:paraId="3F7EE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8" w:hRule="atLeast"/>
          <w:jc w:val="center"/>
        </w:trPr>
        <w:tc>
          <w:tcPr>
            <w:tcW w:w="945" w:type="dxa"/>
            <w:noWrap w:val="0"/>
            <w:vAlign w:val="center"/>
          </w:tcPr>
          <w:p w14:paraId="35764D0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5</w:t>
            </w:r>
          </w:p>
        </w:tc>
        <w:tc>
          <w:tcPr>
            <w:tcW w:w="1269" w:type="dxa"/>
            <w:noWrap w:val="0"/>
            <w:vAlign w:val="center"/>
          </w:tcPr>
          <w:p w14:paraId="47277B1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生态学</w:t>
            </w:r>
            <w:r>
              <w:rPr>
                <w:rFonts w:hint="eastAsia" w:ascii="Times New Roman" w:hAnsi="Times New Roman" w:eastAsia="仿宋" w:cs="仿宋"/>
                <w:color w:val="auto"/>
                <w:kern w:val="2"/>
                <w:sz w:val="24"/>
                <w:szCs w:val="24"/>
                <w:highlight w:val="none"/>
                <w:vertAlign w:val="baseline"/>
                <w:lang w:val="en-US" w:eastAsia="zh-CN" w:bidi="ar-SA"/>
              </w:rPr>
              <w:br w:type="textWrapping"/>
            </w:r>
          </w:p>
        </w:tc>
        <w:tc>
          <w:tcPr>
            <w:tcW w:w="2190" w:type="dxa"/>
            <w:noWrap w:val="0"/>
            <w:vAlign w:val="center"/>
          </w:tcPr>
          <w:p w14:paraId="0336BB2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使学生掌握生态学的基本理论、知识及研究方法，具备生态分析的能力，培养解决生态问题的创新能力和科学素养。</w:t>
            </w:r>
          </w:p>
        </w:tc>
        <w:tc>
          <w:tcPr>
            <w:tcW w:w="3480" w:type="dxa"/>
            <w:noWrap w:val="0"/>
            <w:vAlign w:val="center"/>
          </w:tcPr>
          <w:p w14:paraId="13718B5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生态学是研究生物与它们所处环境之间相互作用的科学。它涵盖了从个体生物到整个生态系统不同层面的相互关系。生态学家研究生物如何适应环境、物种间如何相互作用、以及生态系统如何运作和维持平衡。</w:t>
            </w:r>
          </w:p>
        </w:tc>
        <w:tc>
          <w:tcPr>
            <w:tcW w:w="2940" w:type="dxa"/>
            <w:noWrap w:val="0"/>
            <w:vAlign w:val="center"/>
          </w:tcPr>
          <w:p w14:paraId="3386DD5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生态学也关注人类活动对自然环境的影响，以及如何通过可持续的方式管理自然资源。</w:t>
            </w:r>
          </w:p>
        </w:tc>
      </w:tr>
      <w:tr w14:paraId="526CA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0" w:hRule="atLeast"/>
          <w:jc w:val="center"/>
        </w:trPr>
        <w:tc>
          <w:tcPr>
            <w:tcW w:w="945" w:type="dxa"/>
            <w:noWrap w:val="0"/>
            <w:vAlign w:val="center"/>
          </w:tcPr>
          <w:p w14:paraId="7C99933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eastAsia="仿宋" w:cs="仿宋"/>
                <w:color w:val="auto"/>
                <w:sz w:val="24"/>
                <w:szCs w:val="24"/>
                <w:highlight w:val="none"/>
                <w:lang w:val="en-US" w:eastAsia="zh-CN"/>
              </w:rPr>
              <w:t>6</w:t>
            </w:r>
          </w:p>
        </w:tc>
        <w:tc>
          <w:tcPr>
            <w:tcW w:w="1269" w:type="dxa"/>
            <w:noWrap w:val="0"/>
            <w:vAlign w:val="center"/>
          </w:tcPr>
          <w:p w14:paraId="2248792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测量学</w:t>
            </w:r>
          </w:p>
        </w:tc>
        <w:tc>
          <w:tcPr>
            <w:tcW w:w="2190" w:type="dxa"/>
            <w:noWrap w:val="0"/>
            <w:vAlign w:val="center"/>
          </w:tcPr>
          <w:p w14:paraId="7EED408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测量学课程旨在使学生掌握测量学的基本原理、方法和技术，包括测量仪器的使用、地形图的测绘、工程测量的实施等，培养学生具备解决实际测量问题的能力，为未来从事土木工程、测绘工程、地理信息科学等领域的工作奠定坚实的理论基础和实践技能。</w:t>
            </w:r>
          </w:p>
        </w:tc>
        <w:tc>
          <w:tcPr>
            <w:tcW w:w="3480" w:type="dxa"/>
            <w:noWrap w:val="0"/>
            <w:vAlign w:val="center"/>
          </w:tcPr>
          <w:p w14:paraId="431C9D0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系统介绍测量学的基本概念、误差理论与数据处理、水准测量、角度测量、距离测量、控制测量、地形图测绘与应用、以及工程测量等内容。通过理论讲授、实验实训和实地测量，使学生掌握测量仪器的操作技能，学会地形图的绘制与判读，理解并能实施各类工程测量任务。</w:t>
            </w:r>
          </w:p>
        </w:tc>
        <w:tc>
          <w:tcPr>
            <w:tcW w:w="2940" w:type="dxa"/>
            <w:noWrap w:val="0"/>
            <w:vAlign w:val="center"/>
          </w:tcPr>
          <w:p w14:paraId="5A0AE31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学生需认真听讲，积极参与课堂讨论，深入理解测量学的基本原理和方法；熟练掌握常用测量仪器的操作与维护；注重实践经验的积累，积极参与实地测量任务，提升解决实际测量问题的能力；完成课程作业和项目报告，展示个人学习成果，并准备通过课程考核，检验对测量学知识的掌握程度。</w:t>
            </w:r>
          </w:p>
        </w:tc>
      </w:tr>
      <w:tr w14:paraId="4AC32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jc w:val="center"/>
        </w:trPr>
        <w:tc>
          <w:tcPr>
            <w:tcW w:w="945" w:type="dxa"/>
            <w:noWrap w:val="0"/>
            <w:vAlign w:val="center"/>
          </w:tcPr>
          <w:p w14:paraId="1776814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kern w:val="2"/>
                <w:sz w:val="24"/>
                <w:szCs w:val="24"/>
                <w:highlight w:val="none"/>
                <w:lang w:val="en-US" w:eastAsia="zh-CN" w:bidi="ar-SA"/>
              </w:rPr>
            </w:pPr>
            <w:r>
              <w:rPr>
                <w:rFonts w:hint="eastAsia" w:eastAsia="仿宋" w:cs="仿宋"/>
                <w:color w:val="auto"/>
                <w:kern w:val="2"/>
                <w:sz w:val="24"/>
                <w:szCs w:val="24"/>
                <w:highlight w:val="none"/>
                <w:lang w:val="en-US" w:eastAsia="zh-CN" w:bidi="ar-SA"/>
              </w:rPr>
              <w:t>7</w:t>
            </w:r>
          </w:p>
        </w:tc>
        <w:tc>
          <w:tcPr>
            <w:tcW w:w="1269" w:type="dxa"/>
            <w:noWrap w:val="0"/>
            <w:vAlign w:val="center"/>
          </w:tcPr>
          <w:p w14:paraId="32AF8E8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地图学与地图制图</w:t>
            </w:r>
          </w:p>
        </w:tc>
        <w:tc>
          <w:tcPr>
            <w:tcW w:w="2190" w:type="dxa"/>
            <w:noWrap w:val="0"/>
            <w:vAlign w:val="center"/>
          </w:tcPr>
          <w:p w14:paraId="59CA592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要求学生了解地图学基本理论、地图制图和地图应用基本方法和技术等知识。</w:t>
            </w:r>
          </w:p>
        </w:tc>
        <w:tc>
          <w:tcPr>
            <w:tcW w:w="3480" w:type="dxa"/>
            <w:noWrap w:val="0"/>
            <w:vAlign w:val="center"/>
          </w:tcPr>
          <w:p w14:paraId="0C44840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地图的数学基础；地图数据源；地图概括；地图符号与地图表示法；地图编辑；地图的编绘与印刷；遥感制图与数字制图；地图分析与地理信息系统；地图制图。</w:t>
            </w:r>
          </w:p>
        </w:tc>
        <w:tc>
          <w:tcPr>
            <w:tcW w:w="2940" w:type="dxa"/>
            <w:noWrap w:val="0"/>
            <w:vAlign w:val="center"/>
          </w:tcPr>
          <w:p w14:paraId="6552265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要求学生掌握地图的基本理论、投影方法、符号系统及制图流程，能进行地图设计、编制与出版，培养空间认知与表达能力。</w:t>
            </w:r>
          </w:p>
        </w:tc>
      </w:tr>
      <w:tr w14:paraId="3AFC8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0" w:hRule="atLeast"/>
          <w:jc w:val="center"/>
        </w:trPr>
        <w:tc>
          <w:tcPr>
            <w:tcW w:w="945" w:type="dxa"/>
            <w:noWrap w:val="0"/>
            <w:vAlign w:val="center"/>
          </w:tcPr>
          <w:p w14:paraId="61C421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kern w:val="2"/>
                <w:sz w:val="24"/>
                <w:szCs w:val="24"/>
                <w:highlight w:val="none"/>
                <w:lang w:val="en-US" w:eastAsia="zh-CN" w:bidi="ar-SA"/>
              </w:rPr>
            </w:pPr>
            <w:r>
              <w:rPr>
                <w:rFonts w:hint="eastAsia" w:eastAsia="仿宋" w:cs="仿宋"/>
                <w:color w:val="auto"/>
                <w:kern w:val="2"/>
                <w:sz w:val="24"/>
                <w:szCs w:val="24"/>
                <w:highlight w:val="none"/>
                <w:lang w:val="en-US" w:eastAsia="zh-CN" w:bidi="ar-SA"/>
              </w:rPr>
              <w:t>8</w:t>
            </w:r>
          </w:p>
        </w:tc>
        <w:tc>
          <w:tcPr>
            <w:tcW w:w="1269" w:type="dxa"/>
            <w:noWrap w:val="0"/>
            <w:vAlign w:val="center"/>
          </w:tcPr>
          <w:p w14:paraId="03F009F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水文与水资源学</w:t>
            </w:r>
          </w:p>
        </w:tc>
        <w:tc>
          <w:tcPr>
            <w:tcW w:w="2190" w:type="dxa"/>
            <w:noWrap w:val="0"/>
            <w:vAlign w:val="center"/>
          </w:tcPr>
          <w:p w14:paraId="51ED528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使学生掌握水文与水资源学的基本理论、知识及研究方法，具备水文现象观测、数据处理和水资源评价与管理的能力，培养解决水资源问题的创新能力和科学素养。</w:t>
            </w:r>
          </w:p>
        </w:tc>
        <w:tc>
          <w:tcPr>
            <w:tcW w:w="3480" w:type="dxa"/>
            <w:noWrap w:val="0"/>
            <w:vAlign w:val="center"/>
          </w:tcPr>
          <w:p w14:paraId="706C678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涵盖水的分子结构、形态转化、水文循环、水资源分布与评价、水资源保护与管理等方面，同时关注全球变化与人类活动对水文水资源的影响。</w:t>
            </w:r>
          </w:p>
        </w:tc>
        <w:tc>
          <w:tcPr>
            <w:tcW w:w="2940" w:type="dxa"/>
            <w:noWrap w:val="0"/>
            <w:vAlign w:val="center"/>
          </w:tcPr>
          <w:p w14:paraId="1AB0259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注重理论与实践相结合，通过案例分析、实验操作等方式，培养学生的观察、分析和解决问题的能力，为水资源领域的职业发展奠定坚实基础。</w:t>
            </w:r>
          </w:p>
        </w:tc>
      </w:tr>
      <w:tr w14:paraId="16CAA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0" w:hRule="atLeast"/>
          <w:jc w:val="center"/>
        </w:trPr>
        <w:tc>
          <w:tcPr>
            <w:tcW w:w="945" w:type="dxa"/>
            <w:noWrap w:val="0"/>
            <w:vAlign w:val="center"/>
          </w:tcPr>
          <w:p w14:paraId="5DC726B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eastAsia="仿宋" w:cs="仿宋"/>
                <w:color w:val="auto"/>
                <w:sz w:val="24"/>
                <w:szCs w:val="24"/>
                <w:highlight w:val="none"/>
                <w:lang w:val="en-US" w:eastAsia="zh-CN"/>
              </w:rPr>
              <w:t>9</w:t>
            </w:r>
          </w:p>
        </w:tc>
        <w:tc>
          <w:tcPr>
            <w:tcW w:w="1269" w:type="dxa"/>
            <w:noWrap w:val="0"/>
            <w:vAlign w:val="center"/>
          </w:tcPr>
          <w:p w14:paraId="29B6A7C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土地管理法</w:t>
            </w:r>
          </w:p>
        </w:tc>
        <w:tc>
          <w:tcPr>
            <w:tcW w:w="2190" w:type="dxa"/>
            <w:noWrap w:val="0"/>
            <w:vAlign w:val="center"/>
          </w:tcPr>
          <w:p w14:paraId="6AA88F6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使学生掌握土地管理法的基本理论、法律法规和实践操作，具备解决土地管理领域实际问题的能力，培养适应土地管理工作需要的专业人才。</w:t>
            </w:r>
          </w:p>
        </w:tc>
        <w:tc>
          <w:tcPr>
            <w:tcW w:w="3480" w:type="dxa"/>
            <w:noWrap w:val="0"/>
            <w:vAlign w:val="center"/>
          </w:tcPr>
          <w:p w14:paraId="2A66EE5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涵盖土地管理的基本概念、土地权属制度、土地利用规划、土地市场管理、土地执法与监察等方面，注重理论与实践相结合</w:t>
            </w:r>
          </w:p>
        </w:tc>
        <w:tc>
          <w:tcPr>
            <w:tcW w:w="2940" w:type="dxa"/>
            <w:noWrap w:val="0"/>
            <w:vAlign w:val="center"/>
          </w:tcPr>
          <w:p w14:paraId="4E6DC85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通过案例教学、模拟操作等方式，提高学生的法律素养、实践能力和创新能力，为从事土地管理工作打下坚实基础</w:t>
            </w:r>
          </w:p>
        </w:tc>
      </w:tr>
      <w:tr w14:paraId="5C965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5" w:hRule="atLeast"/>
          <w:jc w:val="center"/>
        </w:trPr>
        <w:tc>
          <w:tcPr>
            <w:tcW w:w="945" w:type="dxa"/>
            <w:noWrap w:val="0"/>
            <w:vAlign w:val="center"/>
          </w:tcPr>
          <w:p w14:paraId="305190E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w:t>
            </w:r>
            <w:r>
              <w:rPr>
                <w:rFonts w:hint="eastAsia" w:eastAsia="仿宋" w:cs="仿宋"/>
                <w:color w:val="auto"/>
                <w:sz w:val="24"/>
                <w:szCs w:val="24"/>
                <w:highlight w:val="none"/>
                <w:lang w:val="en-US" w:eastAsia="zh-CN"/>
              </w:rPr>
              <w:t>0</w:t>
            </w:r>
          </w:p>
        </w:tc>
        <w:tc>
          <w:tcPr>
            <w:tcW w:w="1269" w:type="dxa"/>
            <w:noWrap w:val="0"/>
            <w:vAlign w:val="center"/>
          </w:tcPr>
          <w:p w14:paraId="24969FD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计算机辅助设计（CAD）</w:t>
            </w:r>
          </w:p>
        </w:tc>
        <w:tc>
          <w:tcPr>
            <w:tcW w:w="2190" w:type="dxa"/>
            <w:noWrap w:val="0"/>
            <w:vAlign w:val="center"/>
          </w:tcPr>
          <w:p w14:paraId="645938F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课程教学以工程设计软件应用能力为培养目标，学习工程设计中的计算机绘图以及计算机辅助设计软件应用的基本方法和技巧，使学生具备用CAD绘图软件绘制建筑图的能力以及达到、解决工程设计实际问题的能力。</w:t>
            </w:r>
          </w:p>
        </w:tc>
        <w:tc>
          <w:tcPr>
            <w:tcW w:w="3480" w:type="dxa"/>
            <w:noWrap w:val="0"/>
            <w:vAlign w:val="center"/>
          </w:tcPr>
          <w:p w14:paraId="7E24561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教学内容主要包括CAD操作基础、辅助工具的使用、绘图环境的设置、二维基本绘图命令、文字与表格、尺寸标注六大部分。专业的实践教学内容主要以绘制建筑图为主，包括平面图、立面图、剖面图和详图等。</w:t>
            </w:r>
          </w:p>
        </w:tc>
        <w:tc>
          <w:tcPr>
            <w:tcW w:w="2940" w:type="dxa"/>
            <w:noWrap w:val="0"/>
            <w:vAlign w:val="center"/>
          </w:tcPr>
          <w:p w14:paraId="3BE7D08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在深度融合技术创新与法律法规意识，确保学生在精通CAD软件操作与高级设计技巧的同时，也深刻理解并遵循相关的行业标准和法律法规。具体而言，本课程不仅要求学生熟练掌握CAD软件的基本操作、三维建模、装配设计、工程图绘制等核心技能，还需深入理解CAD技术在工程设计、制造、建筑等行业中的广泛应用及其在法律框架下的合规性。</w:t>
            </w:r>
          </w:p>
        </w:tc>
      </w:tr>
      <w:tr w14:paraId="3AD6F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5" w:hRule="atLeast"/>
          <w:jc w:val="center"/>
        </w:trPr>
        <w:tc>
          <w:tcPr>
            <w:tcW w:w="945" w:type="dxa"/>
            <w:noWrap w:val="0"/>
            <w:vAlign w:val="center"/>
          </w:tcPr>
          <w:p w14:paraId="7EA3830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1</w:t>
            </w:r>
            <w:r>
              <w:rPr>
                <w:rFonts w:hint="eastAsia" w:eastAsia="仿宋" w:cs="仿宋"/>
                <w:color w:val="auto"/>
                <w:sz w:val="24"/>
                <w:szCs w:val="24"/>
                <w:highlight w:val="none"/>
                <w:lang w:val="en-US" w:eastAsia="zh-CN"/>
              </w:rPr>
              <w:t>1</w:t>
            </w:r>
          </w:p>
        </w:tc>
        <w:tc>
          <w:tcPr>
            <w:tcW w:w="1269" w:type="dxa"/>
            <w:noWrap w:val="0"/>
            <w:vAlign w:val="center"/>
          </w:tcPr>
          <w:p w14:paraId="166CA0B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安全生产管理</w:t>
            </w:r>
          </w:p>
        </w:tc>
        <w:tc>
          <w:tcPr>
            <w:tcW w:w="2190" w:type="dxa"/>
            <w:noWrap w:val="0"/>
            <w:vAlign w:val="center"/>
          </w:tcPr>
          <w:p w14:paraId="162B113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主要是确保学员能够全面理解安全生产管理的重要性，掌握相关的管理知识和技能，从而在实际工作中能够有效地预防和控制安全事故的发生，保障员工的人身安全和企业的财产安全。</w:t>
            </w:r>
          </w:p>
        </w:tc>
        <w:tc>
          <w:tcPr>
            <w:tcW w:w="3480" w:type="dxa"/>
            <w:noWrap w:val="0"/>
            <w:vAlign w:val="center"/>
          </w:tcPr>
          <w:p w14:paraId="1E3E149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介绍安全生产管理的基本概念、原理和目的，让学员了解安全生产管理在企业管理体系中的重要地位和作用。详细讲解国家及地方关于安全生产的法律法规，包括安全生产法、相关条例和规章等，使学员能够依法进行安全生产管理。</w:t>
            </w:r>
          </w:p>
        </w:tc>
        <w:tc>
          <w:tcPr>
            <w:tcW w:w="2940" w:type="dxa"/>
            <w:noWrap w:val="0"/>
            <w:vAlign w:val="center"/>
          </w:tcPr>
          <w:p w14:paraId="1798B1B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旨在全面融合理论与实践，确保学生在掌握安全生产管理理论、方法与技巧的同时，也深刻理解并遵循相关的法律法规与行业规范。具体而言，本课程不仅要求学生系统学习安全生产管理的基本原理、风险评估与控制、事故预防与应急处理等核心知识，还需深入理解国家及地方关于安全生产的法律法规、政策文件及行业标准，明确企业在安全生产中的主体责任与法律责任。</w:t>
            </w:r>
          </w:p>
        </w:tc>
      </w:tr>
      <w:tr w14:paraId="1B277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945" w:type="dxa"/>
            <w:noWrap w:val="0"/>
            <w:vAlign w:val="center"/>
          </w:tcPr>
          <w:p w14:paraId="0062287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p>
          <w:p w14:paraId="684344D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p>
          <w:p w14:paraId="358EFC9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p>
          <w:p w14:paraId="061BB49A">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both"/>
              <w:textAlignment w:val="auto"/>
              <w:rPr>
                <w:rFonts w:hint="default" w:ascii="Times New Roman" w:hAnsi="Times New Roman" w:eastAsia="仿宋" w:cs="仿宋"/>
                <w:color w:val="auto"/>
                <w:sz w:val="24"/>
                <w:szCs w:val="24"/>
                <w:highlight w:val="none"/>
                <w:lang w:val="en-US" w:eastAsia="zh-CN"/>
              </w:rPr>
            </w:pPr>
            <w:r>
              <w:rPr>
                <w:rFonts w:hint="eastAsia" w:eastAsia="仿宋" w:cs="仿宋"/>
                <w:color w:val="auto"/>
                <w:sz w:val="24"/>
                <w:szCs w:val="24"/>
                <w:highlight w:val="none"/>
                <w:lang w:val="en-US" w:eastAsia="zh-CN"/>
              </w:rPr>
              <w:t>12</w:t>
            </w:r>
          </w:p>
        </w:tc>
        <w:tc>
          <w:tcPr>
            <w:tcW w:w="1269" w:type="dxa"/>
            <w:noWrap w:val="0"/>
            <w:vAlign w:val="center"/>
          </w:tcPr>
          <w:p w14:paraId="00EEFED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p>
          <w:p w14:paraId="2FF076F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p>
          <w:p w14:paraId="258E5FE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p>
          <w:p w14:paraId="106580E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工程制图</w:t>
            </w:r>
          </w:p>
        </w:tc>
        <w:tc>
          <w:tcPr>
            <w:tcW w:w="2190" w:type="dxa"/>
            <w:noWrap w:val="0"/>
            <w:vAlign w:val="center"/>
          </w:tcPr>
          <w:p w14:paraId="3FC8543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培养学生掌握工程制图的基本理论、方法和技能，能够熟练运用绘图工具进行工程图纸的绘制和解读。通过本课程的学习，学生将具备对工程项目进行准确、规范、美观的图纸表达能力，为后续的工程设计、施工和管理提供有力的技术支持。同时，课程还将注重培养学生的空间思维能力、创新能力和实践能力，以适应现代工程领域对制图人才的多元化需求。</w:t>
            </w:r>
          </w:p>
        </w:tc>
        <w:tc>
          <w:tcPr>
            <w:tcW w:w="3480" w:type="dxa"/>
            <w:noWrap w:val="0"/>
            <w:vAlign w:val="center"/>
          </w:tcPr>
          <w:p w14:paraId="0664084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工程制图》课程内容主要包括：制图基础知识、投影与视图、工程形体的表达方法、组合体的绘制与识读、轴测图与透视图、工程图样的绘制与标注、专业工程图的绘制等。此外，课程还将涉及计算机绘图技术、工程制图标准与规范等内容。通过这些内容的学习，学生将能够全面掌握工程制图的核心知识和技能，为未来的职业生涯奠定坚实的基础。</w:t>
            </w:r>
          </w:p>
        </w:tc>
        <w:tc>
          <w:tcPr>
            <w:tcW w:w="2940" w:type="dxa"/>
            <w:noWrap w:val="0"/>
            <w:vAlign w:val="center"/>
          </w:tcPr>
          <w:p w14:paraId="37679EA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全面融合技术实践与法律规范，确保学生在掌握工程制图专业技能的同时，也深刻理解并遵循相关的行业标准和法律法规。具体而言，本课程不仅要求学生熟练掌握制图软件的操作、图纸的规范绘制与表达技巧，还需深入理解工程制图在工程项目全生命周期中的应用及其法律合规性。课程将结合实例分析，让学生认识到工程图纸作为工程语言的重要性，以及其在项目设计、施工、验收及后期维护等阶段所承担的法律责任。</w:t>
            </w:r>
          </w:p>
        </w:tc>
      </w:tr>
    </w:tbl>
    <w:p w14:paraId="1C495584">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2.专业核心课程</w:t>
      </w:r>
    </w:p>
    <w:p w14:paraId="5595F9F6">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专业核心课是面向不动产测绘员、地质调查员等职业，测绘服务、地质勘查、地理信息服务、土地整治工程技术等岗位（群），结合在国土资源调查评估、地质勘察、自然资源管理的就业岗位，建立国土资源调查与管理专业核心课程，培养学生不动产测绘、土地估价、国土资源或矿产地质调查、自然资源评价、土地整治等方面的能力。包括土地估价实务基础、土地利用规划学、地籍管理学、土地估价理论与方法、土地经济学、遥感与土地资源监测等课程。</w:t>
      </w:r>
    </w:p>
    <w:p w14:paraId="4B4E3DD2">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center"/>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专业核心课程描述表</w:t>
      </w:r>
    </w:p>
    <w:tbl>
      <w:tblPr>
        <w:tblStyle w:val="9"/>
        <w:tblW w:w="10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3"/>
        <w:gridCol w:w="1391"/>
        <w:gridCol w:w="2325"/>
        <w:gridCol w:w="2812"/>
        <w:gridCol w:w="2941"/>
      </w:tblGrid>
      <w:tr w14:paraId="5FF9D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noWrap w:val="0"/>
            <w:vAlign w:val="center"/>
          </w:tcPr>
          <w:p w14:paraId="0E1D682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序号</w:t>
            </w:r>
          </w:p>
        </w:tc>
        <w:tc>
          <w:tcPr>
            <w:tcW w:w="1391" w:type="dxa"/>
            <w:noWrap w:val="0"/>
            <w:vAlign w:val="center"/>
          </w:tcPr>
          <w:p w14:paraId="7CA54A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课程名称</w:t>
            </w:r>
          </w:p>
        </w:tc>
        <w:tc>
          <w:tcPr>
            <w:tcW w:w="2325" w:type="dxa"/>
            <w:noWrap w:val="0"/>
            <w:vAlign w:val="center"/>
          </w:tcPr>
          <w:p w14:paraId="2D1C47A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目标</w:t>
            </w:r>
          </w:p>
        </w:tc>
        <w:tc>
          <w:tcPr>
            <w:tcW w:w="2812" w:type="dxa"/>
            <w:noWrap w:val="0"/>
            <w:vAlign w:val="center"/>
          </w:tcPr>
          <w:p w14:paraId="4922E8A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内容</w:t>
            </w:r>
          </w:p>
        </w:tc>
        <w:tc>
          <w:tcPr>
            <w:tcW w:w="2941" w:type="dxa"/>
            <w:noWrap w:val="0"/>
            <w:vAlign w:val="center"/>
          </w:tcPr>
          <w:p w14:paraId="4BD9CA8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教学要求</w:t>
            </w:r>
          </w:p>
        </w:tc>
      </w:tr>
      <w:tr w14:paraId="6F89A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0" w:hRule="atLeast"/>
          <w:jc w:val="center"/>
        </w:trPr>
        <w:tc>
          <w:tcPr>
            <w:tcW w:w="803" w:type="dxa"/>
            <w:noWrap w:val="0"/>
            <w:vAlign w:val="center"/>
          </w:tcPr>
          <w:p w14:paraId="6F7B655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1</w:t>
            </w:r>
          </w:p>
        </w:tc>
        <w:tc>
          <w:tcPr>
            <w:tcW w:w="1391" w:type="dxa"/>
            <w:noWrap w:val="0"/>
            <w:vAlign w:val="center"/>
          </w:tcPr>
          <w:p w14:paraId="792071D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bookmarkStart w:id="0" w:name="_Toc32092"/>
            <w:r>
              <w:rPr>
                <w:rFonts w:hint="eastAsia" w:ascii="Times New Roman" w:hAnsi="Times New Roman" w:eastAsia="仿宋" w:cs="仿宋"/>
                <w:color w:val="auto"/>
                <w:sz w:val="24"/>
                <w:szCs w:val="24"/>
                <w:highlight w:val="none"/>
                <w:lang w:eastAsia="zh-CN"/>
              </w:rPr>
              <w:t>土地估价实务基础</w:t>
            </w:r>
            <w:bookmarkEnd w:id="0"/>
          </w:p>
        </w:tc>
        <w:tc>
          <w:tcPr>
            <w:tcW w:w="2325" w:type="dxa"/>
            <w:noWrap w:val="0"/>
            <w:vAlign w:val="center"/>
          </w:tcPr>
          <w:p w14:paraId="7B49453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bookmarkStart w:id="1" w:name="_Toc7148"/>
            <w:r>
              <w:rPr>
                <w:rFonts w:hint="eastAsia" w:ascii="Times New Roman" w:hAnsi="Times New Roman" w:eastAsia="仿宋" w:cs="仿宋"/>
                <w:color w:val="auto"/>
                <w:kern w:val="2"/>
                <w:sz w:val="24"/>
                <w:szCs w:val="24"/>
                <w:highlight w:val="none"/>
                <w:vertAlign w:val="baseline"/>
                <w:lang w:val="en-US" w:eastAsia="zh-CN" w:bidi="ar-SA"/>
              </w:rPr>
              <w:t>《土地估价理论与方法》通过课程的学习，要求学生掌握土地估价的基本理论和基本方法。熟悉土地价格确定的主要方法。</w:t>
            </w:r>
            <w:bookmarkEnd w:id="1"/>
          </w:p>
        </w:tc>
        <w:tc>
          <w:tcPr>
            <w:tcW w:w="2812" w:type="dxa"/>
            <w:noWrap w:val="0"/>
            <w:vAlign w:val="center"/>
          </w:tcPr>
          <w:p w14:paraId="39C7690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bookmarkStart w:id="2" w:name="_Toc5139"/>
            <w:r>
              <w:rPr>
                <w:rFonts w:hint="eastAsia" w:ascii="Times New Roman" w:hAnsi="Times New Roman" w:eastAsia="仿宋" w:cs="仿宋"/>
                <w:color w:val="auto"/>
                <w:kern w:val="2"/>
                <w:sz w:val="24"/>
                <w:szCs w:val="24"/>
                <w:highlight w:val="none"/>
                <w:vertAlign w:val="baseline"/>
                <w:lang w:val="en-US" w:eastAsia="zh-CN" w:bidi="ar-SA"/>
              </w:rPr>
              <w:t>土地估价的基本理论;城镇土地分等定级、农用地分等定级；地价体系与地价评估技术途径，基准地价评估、宗地地价评估、农用地估价等</w:t>
            </w:r>
            <w:bookmarkEnd w:id="2"/>
          </w:p>
        </w:tc>
        <w:tc>
          <w:tcPr>
            <w:tcW w:w="2941" w:type="dxa"/>
            <w:noWrap w:val="0"/>
            <w:vAlign w:val="center"/>
          </w:tcPr>
          <w:p w14:paraId="375F470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要求学生全面理解土地估价的基本理论和方法，掌握相关法律法规和政策。</w:t>
            </w:r>
          </w:p>
          <w:p w14:paraId="5C05A14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通过实践教学和模拟训练，提高学生的估价技能和实践操作能力。</w:t>
            </w:r>
          </w:p>
        </w:tc>
      </w:tr>
      <w:tr w14:paraId="6AED5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noWrap w:val="0"/>
            <w:vAlign w:val="center"/>
          </w:tcPr>
          <w:p w14:paraId="6A4D6BB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2</w:t>
            </w:r>
          </w:p>
        </w:tc>
        <w:tc>
          <w:tcPr>
            <w:tcW w:w="1391" w:type="dxa"/>
            <w:noWrap w:val="0"/>
            <w:vAlign w:val="center"/>
          </w:tcPr>
          <w:p w14:paraId="400335E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bookmarkStart w:id="3" w:name="_Toc22322"/>
            <w:r>
              <w:rPr>
                <w:rFonts w:hint="eastAsia" w:ascii="Times New Roman" w:hAnsi="Times New Roman" w:eastAsia="仿宋" w:cs="仿宋"/>
                <w:color w:val="auto"/>
                <w:sz w:val="24"/>
                <w:szCs w:val="24"/>
                <w:highlight w:val="none"/>
                <w:lang w:eastAsia="zh-CN"/>
              </w:rPr>
              <w:t>土地利用规划学</w:t>
            </w:r>
            <w:bookmarkEnd w:id="3"/>
          </w:p>
        </w:tc>
        <w:tc>
          <w:tcPr>
            <w:tcW w:w="2325" w:type="dxa"/>
            <w:shd w:val="clear" w:color="auto" w:fill="auto"/>
            <w:noWrap w:val="0"/>
            <w:vAlign w:val="center"/>
          </w:tcPr>
          <w:p w14:paraId="406AD10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熟悉土地利用规划是土地利用与管理工作中的一项重要业务，实现我国土地管理战略目标的一项重要措施。</w:t>
            </w:r>
          </w:p>
        </w:tc>
        <w:tc>
          <w:tcPr>
            <w:tcW w:w="2812" w:type="dxa"/>
            <w:shd w:val="clear" w:color="auto" w:fill="auto"/>
            <w:noWrap w:val="0"/>
            <w:vAlign w:val="center"/>
          </w:tcPr>
          <w:p w14:paraId="31AAD60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《土地利用规划学》是应用性学科，土地利用规划科学中包括经济、自然和技术三方面的内容，是以经济为主导，技术是手段，自然是基础。</w:t>
            </w:r>
          </w:p>
        </w:tc>
        <w:tc>
          <w:tcPr>
            <w:tcW w:w="2941" w:type="dxa"/>
            <w:noWrap w:val="0"/>
            <w:vAlign w:val="center"/>
          </w:tcPr>
          <w:p w14:paraId="04326E5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掌握基本概念、理论及规划方法，注重实践应用，培养解决土地利用规划实际问题的能力。学生需系统学习土地利用规划的全过程，包括现状分析、需求预测、规划编制与实施等，并具备应用现代技术如GIS进行规划的能力。</w:t>
            </w:r>
          </w:p>
        </w:tc>
      </w:tr>
      <w:tr w14:paraId="745A7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noWrap w:val="0"/>
            <w:vAlign w:val="center"/>
          </w:tcPr>
          <w:p w14:paraId="3DFEA3F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lang w:val="en-US" w:eastAsia="zh-CN"/>
              </w:rPr>
              <w:t>3</w:t>
            </w:r>
          </w:p>
        </w:tc>
        <w:tc>
          <w:tcPr>
            <w:tcW w:w="1391" w:type="dxa"/>
            <w:noWrap w:val="0"/>
            <w:vAlign w:val="center"/>
          </w:tcPr>
          <w:p w14:paraId="5C6033B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kern w:val="2"/>
                <w:sz w:val="24"/>
                <w:szCs w:val="24"/>
                <w:highlight w:val="none"/>
                <w:vertAlign w:val="baseline"/>
                <w:lang w:val="en-US" w:eastAsia="zh-CN" w:bidi="ar-SA"/>
              </w:rPr>
            </w:pPr>
            <w:bookmarkStart w:id="4" w:name="_Toc4779"/>
            <w:r>
              <w:rPr>
                <w:rFonts w:hint="eastAsia" w:ascii="Times New Roman" w:hAnsi="Times New Roman" w:eastAsia="仿宋" w:cs="仿宋"/>
                <w:color w:val="auto"/>
                <w:sz w:val="24"/>
                <w:szCs w:val="24"/>
                <w:highlight w:val="none"/>
                <w:lang w:eastAsia="zh-CN"/>
              </w:rPr>
              <w:t>地籍管理</w:t>
            </w:r>
            <w:bookmarkEnd w:id="4"/>
            <w:r>
              <w:rPr>
                <w:rFonts w:hint="eastAsia" w:ascii="Times New Roman" w:hAnsi="Times New Roman" w:eastAsia="仿宋" w:cs="仿宋"/>
                <w:color w:val="auto"/>
                <w:sz w:val="24"/>
                <w:szCs w:val="24"/>
                <w:highlight w:val="none"/>
                <w:lang w:val="en-US" w:eastAsia="zh-CN"/>
              </w:rPr>
              <w:t>学</w:t>
            </w:r>
          </w:p>
        </w:tc>
        <w:tc>
          <w:tcPr>
            <w:tcW w:w="2325" w:type="dxa"/>
            <w:shd w:val="clear" w:color="auto" w:fill="auto"/>
            <w:noWrap w:val="0"/>
            <w:vAlign w:val="center"/>
          </w:tcPr>
          <w:p w14:paraId="7AB7FFD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通过本课程的教学，使学生认识地籍管理在土地资源管理中的地位和重要作用，把握地籍管理的基本内容、基本原则和手段。</w:t>
            </w:r>
          </w:p>
        </w:tc>
        <w:tc>
          <w:tcPr>
            <w:tcW w:w="2812" w:type="dxa"/>
            <w:shd w:val="clear" w:color="auto" w:fill="auto"/>
            <w:noWrap w:val="0"/>
            <w:vAlign w:val="center"/>
          </w:tcPr>
          <w:p w14:paraId="0435D15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地籍管理包括地籍档案管理和地籍信息化管理的基本原理、内容和基本方法，注重培养学生的理论研究能力和实际操作能力。</w:t>
            </w:r>
          </w:p>
        </w:tc>
        <w:tc>
          <w:tcPr>
            <w:tcW w:w="2941" w:type="dxa"/>
            <w:noWrap w:val="0"/>
            <w:vAlign w:val="center"/>
          </w:tcPr>
          <w:p w14:paraId="50A6712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注重理论教学与实践操作的结合，提升学生解决实际问题的能力。要求学生具备经济学、管理学、测量学等相关学科知识，促进知识的融会贯通。全面系统地掌握地籍管理的基本概念、基本理论、技能和方法。</w:t>
            </w:r>
          </w:p>
        </w:tc>
      </w:tr>
      <w:tr w14:paraId="63112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noWrap w:val="0"/>
            <w:vAlign w:val="center"/>
          </w:tcPr>
          <w:p w14:paraId="2906571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4</w:t>
            </w:r>
          </w:p>
        </w:tc>
        <w:tc>
          <w:tcPr>
            <w:tcW w:w="1391" w:type="dxa"/>
            <w:shd w:val="clear" w:color="auto" w:fill="auto"/>
            <w:noWrap w:val="0"/>
            <w:vAlign w:val="center"/>
          </w:tcPr>
          <w:p w14:paraId="65DB769D">
            <w:pPr>
              <w:keepNext w:val="0"/>
              <w:keepLines w:val="0"/>
              <w:widowControl/>
              <w:suppressLineNumbers w:val="0"/>
              <w:jc w:val="center"/>
              <w:textAlignment w:val="center"/>
              <w:rPr>
                <w:rFonts w:hint="eastAsia" w:ascii="Times New Roman" w:hAnsi="Times New Roman" w:eastAsia="仿宋" w:cs="仿宋_GB2312"/>
                <w:i w:val="0"/>
                <w:iCs w:val="0"/>
                <w:color w:val="auto"/>
                <w:kern w:val="2"/>
                <w:sz w:val="24"/>
                <w:szCs w:val="24"/>
                <w:highlight w:val="none"/>
                <w:u w:val="no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土地估价理论与方法</w:t>
            </w:r>
          </w:p>
        </w:tc>
        <w:tc>
          <w:tcPr>
            <w:tcW w:w="2325" w:type="dxa"/>
            <w:shd w:val="clear" w:color="auto" w:fill="auto"/>
            <w:noWrap w:val="0"/>
            <w:vAlign w:val="center"/>
          </w:tcPr>
          <w:p w14:paraId="186BC4D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熟悉土地估价系统是为土地管理部门收集、组织、存贮、加工、处理、传播信息的辅助决策系统。</w:t>
            </w:r>
          </w:p>
        </w:tc>
        <w:tc>
          <w:tcPr>
            <w:tcW w:w="2812" w:type="dxa"/>
            <w:shd w:val="clear" w:color="auto" w:fill="auto"/>
            <w:noWrap w:val="0"/>
            <w:vAlign w:val="center"/>
          </w:tcPr>
          <w:p w14:paraId="041605C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本课程主要介绍土地估价的基本原理、空间信息获取、土地信息数据库的建立、土地信息处理与分析技术以及土地信息系统的设计与应用等。</w:t>
            </w:r>
          </w:p>
        </w:tc>
        <w:tc>
          <w:tcPr>
            <w:tcW w:w="2941" w:type="dxa"/>
            <w:noWrap w:val="0"/>
            <w:vAlign w:val="center"/>
          </w:tcPr>
          <w:p w14:paraId="75D1EE8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学生需全面理解土地信息系统的基本原理、构成和功能。熟练掌握土地信息系统的操作技术，并能将其应用于实际案例中。注重理论知识与实际操作的紧密结合，培养学生综合运用所学知识的能力。</w:t>
            </w:r>
          </w:p>
        </w:tc>
      </w:tr>
      <w:tr w14:paraId="2EFE7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noWrap w:val="0"/>
            <w:vAlign w:val="center"/>
          </w:tcPr>
          <w:p w14:paraId="1720F9A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5</w:t>
            </w:r>
          </w:p>
        </w:tc>
        <w:tc>
          <w:tcPr>
            <w:tcW w:w="1391" w:type="dxa"/>
            <w:noWrap w:val="0"/>
            <w:vAlign w:val="center"/>
          </w:tcPr>
          <w:p w14:paraId="2335425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bookmarkStart w:id="5" w:name="_Toc5838"/>
            <w:r>
              <w:rPr>
                <w:rFonts w:hint="eastAsia" w:ascii="Times New Roman" w:hAnsi="Times New Roman" w:eastAsia="仿宋" w:cs="仿宋"/>
                <w:color w:val="auto"/>
                <w:kern w:val="2"/>
                <w:sz w:val="24"/>
                <w:szCs w:val="24"/>
                <w:highlight w:val="none"/>
                <w:vertAlign w:val="baseline"/>
                <w:lang w:val="en-US" w:eastAsia="zh-CN" w:bidi="ar-SA"/>
              </w:rPr>
              <w:t>土地经济学</w:t>
            </w:r>
            <w:bookmarkEnd w:id="5"/>
          </w:p>
        </w:tc>
        <w:tc>
          <w:tcPr>
            <w:tcW w:w="2325" w:type="dxa"/>
            <w:shd w:val="clear" w:color="auto" w:fill="auto"/>
            <w:noWrap w:val="0"/>
            <w:vAlign w:val="center"/>
          </w:tcPr>
          <w:p w14:paraId="3CA9E44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了解土地制度的内涵及其与土地利用的关系，及如何完善我国的土地制度。</w:t>
            </w:r>
          </w:p>
        </w:tc>
        <w:tc>
          <w:tcPr>
            <w:tcW w:w="2812" w:type="dxa"/>
            <w:shd w:val="clear" w:color="auto" w:fill="auto"/>
            <w:noWrap w:val="0"/>
            <w:vAlign w:val="center"/>
          </w:tcPr>
          <w:p w14:paraId="6ED59AF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地租、地价和土地市场基本原理的基础上，了解土地权属转移，土地收益分配及其与土地利用的关系，并用于对我国现状的评价和改革借鉴。</w:t>
            </w:r>
          </w:p>
        </w:tc>
        <w:tc>
          <w:tcPr>
            <w:tcW w:w="2941" w:type="dxa"/>
            <w:noWrap w:val="0"/>
            <w:vAlign w:val="center"/>
          </w:tcPr>
          <w:p w14:paraId="7351AA9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学生需理解土地经济学的基本概念和基础理论，包括土地的特性、功能及经济原理。通过案例分析、课堂讨论等方式，将理论知识与土地利用实践相结合，提升分析能力。</w:t>
            </w:r>
          </w:p>
        </w:tc>
      </w:tr>
      <w:tr w14:paraId="7AC1F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noWrap w:val="0"/>
            <w:vAlign w:val="center"/>
          </w:tcPr>
          <w:p w14:paraId="1E8C331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6</w:t>
            </w:r>
          </w:p>
        </w:tc>
        <w:tc>
          <w:tcPr>
            <w:tcW w:w="1391" w:type="dxa"/>
            <w:noWrap w:val="0"/>
            <w:vAlign w:val="center"/>
          </w:tcPr>
          <w:p w14:paraId="0742169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bookmarkStart w:id="6" w:name="_Toc32552"/>
            <w:r>
              <w:rPr>
                <w:rFonts w:hint="eastAsia" w:ascii="Times New Roman" w:hAnsi="Times New Roman" w:eastAsia="仿宋" w:cs="仿宋"/>
                <w:color w:val="auto"/>
                <w:kern w:val="2"/>
                <w:sz w:val="24"/>
                <w:szCs w:val="24"/>
                <w:highlight w:val="none"/>
                <w:vertAlign w:val="baseline"/>
                <w:lang w:val="en-US" w:eastAsia="zh-CN" w:bidi="ar-SA"/>
              </w:rPr>
              <w:t>遥感与土地资源监测</w:t>
            </w:r>
            <w:bookmarkEnd w:id="6"/>
          </w:p>
        </w:tc>
        <w:tc>
          <w:tcPr>
            <w:tcW w:w="2325" w:type="dxa"/>
            <w:shd w:val="clear" w:color="auto" w:fill="auto"/>
            <w:noWrap w:val="0"/>
            <w:vAlign w:val="center"/>
          </w:tcPr>
          <w:p w14:paraId="4729A6E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通过教学，使学生了解遥感图像是一种重要的地学信息源。</w:t>
            </w:r>
          </w:p>
        </w:tc>
        <w:tc>
          <w:tcPr>
            <w:tcW w:w="2812" w:type="dxa"/>
            <w:shd w:val="clear" w:color="auto" w:fill="auto"/>
            <w:noWrap w:val="0"/>
            <w:vAlign w:val="center"/>
          </w:tcPr>
          <w:p w14:paraId="55B08A8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土地资源遥感监测的基本程序和方法，能在区域土地资源调查调查、定量监测及其它土地资源管理中运用遥感图像进行解译和地学分析。</w:t>
            </w:r>
          </w:p>
        </w:tc>
        <w:tc>
          <w:tcPr>
            <w:tcW w:w="2941" w:type="dxa"/>
            <w:noWrap w:val="0"/>
            <w:vAlign w:val="center"/>
          </w:tcPr>
          <w:p w14:paraId="5ABE40A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学生需深入理解遥感技术的基本原理、方法和应用，包括遥感图像的获取、处理和解译。培养学生运用遥感数据进行土地资源监测、分类、变化检测等技能，掌握数据处理和分析方法。</w:t>
            </w:r>
          </w:p>
        </w:tc>
      </w:tr>
      <w:tr w14:paraId="021CA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noWrap w:val="0"/>
            <w:vAlign w:val="center"/>
          </w:tcPr>
          <w:p w14:paraId="7C2D36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p>
          <w:p w14:paraId="6B9A120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val="en-US" w:eastAsia="zh-CN"/>
              </w:rPr>
            </w:pPr>
          </w:p>
          <w:p w14:paraId="78D37CE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sz w:val="24"/>
                <w:szCs w:val="24"/>
                <w:highlight w:val="none"/>
                <w:lang w:val="en-US" w:eastAsia="zh-CN"/>
              </w:rPr>
            </w:pPr>
          </w:p>
          <w:p w14:paraId="13F9693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仿宋" w:cs="仿宋"/>
                <w:color w:val="auto"/>
                <w:sz w:val="24"/>
                <w:szCs w:val="24"/>
                <w:highlight w:val="none"/>
                <w:lang w:val="en-US" w:eastAsia="zh-CN"/>
              </w:rPr>
            </w:pPr>
            <w:r>
              <w:rPr>
                <w:rFonts w:hint="eastAsia" w:eastAsia="仿宋" w:cs="仿宋"/>
                <w:color w:val="auto"/>
                <w:sz w:val="24"/>
                <w:szCs w:val="24"/>
                <w:highlight w:val="none"/>
                <w:lang w:val="en-US" w:eastAsia="zh-CN"/>
              </w:rPr>
              <w:t>7</w:t>
            </w:r>
          </w:p>
        </w:tc>
        <w:tc>
          <w:tcPr>
            <w:tcW w:w="1391" w:type="dxa"/>
            <w:noWrap w:val="0"/>
            <w:vAlign w:val="center"/>
          </w:tcPr>
          <w:p w14:paraId="1B0890A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p>
          <w:p w14:paraId="4FAD49B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p>
          <w:p w14:paraId="4FF49A9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p>
          <w:p w14:paraId="306F6E5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p>
          <w:p w14:paraId="10CD51C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土地资源学</w:t>
            </w:r>
            <w:r>
              <w:rPr>
                <w:rFonts w:hint="eastAsia" w:ascii="Times New Roman" w:hAnsi="Times New Roman" w:eastAsia="仿宋" w:cs="仿宋"/>
                <w:color w:val="auto"/>
                <w:kern w:val="2"/>
                <w:sz w:val="24"/>
                <w:szCs w:val="24"/>
                <w:highlight w:val="none"/>
                <w:vertAlign w:val="baseline"/>
                <w:lang w:val="en-US" w:eastAsia="zh-CN" w:bidi="ar-SA"/>
              </w:rPr>
              <w:br w:type="textWrapping"/>
            </w:r>
          </w:p>
        </w:tc>
        <w:tc>
          <w:tcPr>
            <w:tcW w:w="2325" w:type="dxa"/>
            <w:shd w:val="clear" w:color="auto" w:fill="auto"/>
            <w:noWrap w:val="0"/>
            <w:vAlign w:val="center"/>
          </w:tcPr>
          <w:p w14:paraId="4F557E8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p>
          <w:p w14:paraId="3A3A8D1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p>
          <w:p w14:paraId="1917561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熟悉土地资源学是土地利用与管理工作中的一项重要业务，实现我国土地管理战略目标的一项重要措施。</w:t>
            </w:r>
          </w:p>
        </w:tc>
        <w:tc>
          <w:tcPr>
            <w:tcW w:w="2812" w:type="dxa"/>
            <w:shd w:val="clear" w:color="auto" w:fill="auto"/>
            <w:noWrap w:val="0"/>
            <w:vAlign w:val="center"/>
          </w:tcPr>
          <w:p w14:paraId="2C01C03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土地资源学是一门研究土地资源的性质、分布、利用和管理的科学</w:t>
            </w:r>
            <w:r>
              <w:rPr>
                <w:rFonts w:hint="eastAsia" w:eastAsia="仿宋" w:cs="仿宋"/>
                <w:color w:val="auto"/>
                <w:kern w:val="2"/>
                <w:sz w:val="24"/>
                <w:szCs w:val="24"/>
                <w:highlight w:val="none"/>
                <w:vertAlign w:val="baseline"/>
                <w:lang w:val="en-US" w:eastAsia="zh-CN" w:bidi="ar-SA"/>
              </w:rPr>
              <w:t>，</w:t>
            </w:r>
            <w:r>
              <w:rPr>
                <w:rFonts w:hint="eastAsia" w:ascii="Times New Roman" w:hAnsi="Times New Roman" w:eastAsia="仿宋" w:cs="仿宋"/>
                <w:color w:val="auto"/>
                <w:kern w:val="2"/>
                <w:sz w:val="24"/>
                <w:szCs w:val="24"/>
                <w:highlight w:val="none"/>
                <w:vertAlign w:val="baseline"/>
                <w:lang w:val="en-US" w:eastAsia="zh-CN" w:bidi="ar-SA"/>
              </w:rPr>
              <w:t>旨在合理开发和保护土地资源，以实现土地资源的可持续利用。土地资源学关注土地的自然特性，如土壤类型、地形、气候条件等，以及这些特性对农业生产、城市规划、环境保护等方面的影响。</w:t>
            </w:r>
          </w:p>
        </w:tc>
        <w:tc>
          <w:tcPr>
            <w:tcW w:w="2941" w:type="dxa"/>
            <w:noWrap w:val="0"/>
            <w:vAlign w:val="center"/>
          </w:tcPr>
          <w:p w14:paraId="4CE97A8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土地资源学还涉及土地利用规划、土地评价、土地保护政策和法规等实际应用领域，以确保土地资源的合理分配和有效利用，防止土地退化和环境恶化。</w:t>
            </w:r>
          </w:p>
        </w:tc>
      </w:tr>
      <w:tr w14:paraId="60EBD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noWrap w:val="0"/>
            <w:vAlign w:val="center"/>
          </w:tcPr>
          <w:p w14:paraId="342EA89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仿宋" w:cs="仿宋"/>
                <w:color w:val="auto"/>
                <w:sz w:val="24"/>
                <w:szCs w:val="24"/>
                <w:highlight w:val="none"/>
                <w:lang w:val="en-US" w:eastAsia="zh-CN"/>
              </w:rPr>
            </w:pPr>
            <w:r>
              <w:rPr>
                <w:rFonts w:hint="eastAsia" w:eastAsia="仿宋" w:cs="仿宋"/>
                <w:color w:val="auto"/>
                <w:sz w:val="24"/>
                <w:szCs w:val="24"/>
                <w:highlight w:val="none"/>
                <w:lang w:val="en-US" w:eastAsia="zh-CN"/>
              </w:rPr>
              <w:t>8</w:t>
            </w:r>
          </w:p>
        </w:tc>
        <w:tc>
          <w:tcPr>
            <w:tcW w:w="1391" w:type="dxa"/>
            <w:noWrap w:val="0"/>
            <w:vAlign w:val="center"/>
          </w:tcPr>
          <w:p w14:paraId="4737E1B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地理信息系统</w:t>
            </w:r>
          </w:p>
        </w:tc>
        <w:tc>
          <w:tcPr>
            <w:tcW w:w="2325" w:type="dxa"/>
            <w:shd w:val="clear" w:color="auto" w:fill="auto"/>
            <w:noWrap w:val="0"/>
            <w:vAlign w:val="center"/>
          </w:tcPr>
          <w:p w14:paraId="270014E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熟悉土地管理信息系统是为土地管理部门收集、组织、存贮、加工、处理、传播信息的辅助决策系统。</w:t>
            </w:r>
          </w:p>
        </w:tc>
        <w:tc>
          <w:tcPr>
            <w:tcW w:w="2812" w:type="dxa"/>
            <w:shd w:val="clear" w:color="auto" w:fill="auto"/>
            <w:noWrap w:val="0"/>
            <w:vAlign w:val="center"/>
          </w:tcPr>
          <w:p w14:paraId="5468866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本课程主要介绍土地信息系统的基本原理、空间信息获取、土地信息数据库的建立、土地信息处理与分析技术以及土地信息系统的设计与应用等。</w:t>
            </w:r>
          </w:p>
        </w:tc>
        <w:tc>
          <w:tcPr>
            <w:tcW w:w="2941" w:type="dxa"/>
            <w:noWrap w:val="0"/>
            <w:vAlign w:val="center"/>
          </w:tcPr>
          <w:p w14:paraId="4C00DEA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kern w:val="2"/>
                <w:sz w:val="24"/>
                <w:szCs w:val="24"/>
                <w:highlight w:val="none"/>
                <w:vertAlign w:val="baseline"/>
                <w:lang w:val="en-US" w:eastAsia="zh-CN" w:bidi="ar-SA"/>
              </w:rPr>
              <w:t>学生需全面理解土地信息系统的基本原理、构成和功能。熟练掌握土地信息系统的操作技术，并能将其应用于实际案例中。注重理论知识与实际操作的紧密结合，培养学生综合运用所学知识的能力。</w:t>
            </w:r>
          </w:p>
        </w:tc>
      </w:tr>
    </w:tbl>
    <w:p w14:paraId="3DEB2F5B">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Times New Roman" w:hAnsi="Times New Roman" w:eastAsia="仿宋_GB2312" w:cs="Times New Roman"/>
          <w:color w:val="auto"/>
          <w:sz w:val="28"/>
          <w:szCs w:val="32"/>
          <w:highlight w:val="none"/>
          <w:lang w:val="en-US" w:eastAsia="zh-CN"/>
        </w:rPr>
      </w:pPr>
    </w:p>
    <w:p w14:paraId="0D01D09C">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3.主要实践性课程：毕业设计、岗位实习</w:t>
      </w:r>
    </w:p>
    <w:p w14:paraId="1CEF9FDE">
      <w:pPr>
        <w:keepNext w:val="0"/>
        <w:keepLines w:val="0"/>
        <w:pageBreakBefore w:val="0"/>
        <w:widowControl w:val="0"/>
        <w:kinsoku/>
        <w:wordWrap/>
        <w:overflowPunct w:val="0"/>
        <w:topLinePunct w:val="0"/>
        <w:autoSpaceDE/>
        <w:autoSpaceDN/>
        <w:bidi w:val="0"/>
        <w:adjustRightInd w:val="0"/>
        <w:snapToGrid/>
        <w:spacing w:line="520" w:lineRule="exact"/>
        <w:ind w:firstLine="0" w:firstLineChars="0"/>
        <w:jc w:val="center"/>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主要实践课程描述表</w:t>
      </w:r>
    </w:p>
    <w:tbl>
      <w:tblPr>
        <w:tblStyle w:val="9"/>
        <w:tblW w:w="102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85" w:type="dxa"/>
          <w:left w:w="142" w:type="dxa"/>
          <w:bottom w:w="85" w:type="dxa"/>
          <w:right w:w="142" w:type="dxa"/>
        </w:tblCellMar>
      </w:tblPr>
      <w:tblGrid>
        <w:gridCol w:w="887"/>
        <w:gridCol w:w="1295"/>
        <w:gridCol w:w="3066"/>
        <w:gridCol w:w="2634"/>
        <w:gridCol w:w="2389"/>
      </w:tblGrid>
      <w:tr w14:paraId="03B7F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42" w:type="dxa"/>
            <w:bottom w:w="85" w:type="dxa"/>
            <w:right w:w="142" w:type="dxa"/>
          </w:tblCellMar>
        </w:tblPrEx>
        <w:trPr>
          <w:jc w:val="center"/>
        </w:trPr>
        <w:tc>
          <w:tcPr>
            <w:tcW w:w="887" w:type="dxa"/>
            <w:noWrap w:val="0"/>
            <w:vAlign w:val="center"/>
          </w:tcPr>
          <w:p w14:paraId="70109EC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序号</w:t>
            </w:r>
          </w:p>
        </w:tc>
        <w:tc>
          <w:tcPr>
            <w:tcW w:w="1295" w:type="dxa"/>
            <w:noWrap w:val="0"/>
            <w:vAlign w:val="center"/>
          </w:tcPr>
          <w:p w14:paraId="0B71885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课程名称</w:t>
            </w:r>
          </w:p>
        </w:tc>
        <w:tc>
          <w:tcPr>
            <w:tcW w:w="3066" w:type="dxa"/>
            <w:noWrap w:val="0"/>
            <w:vAlign w:val="center"/>
          </w:tcPr>
          <w:p w14:paraId="303E9D5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目标</w:t>
            </w:r>
          </w:p>
        </w:tc>
        <w:tc>
          <w:tcPr>
            <w:tcW w:w="2634" w:type="dxa"/>
            <w:noWrap w:val="0"/>
            <w:vAlign w:val="center"/>
          </w:tcPr>
          <w:p w14:paraId="732469B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内容</w:t>
            </w:r>
          </w:p>
        </w:tc>
        <w:tc>
          <w:tcPr>
            <w:tcW w:w="2389" w:type="dxa"/>
            <w:noWrap w:val="0"/>
            <w:vAlign w:val="center"/>
          </w:tcPr>
          <w:p w14:paraId="3CF4EB0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教学要求</w:t>
            </w:r>
          </w:p>
        </w:tc>
      </w:tr>
      <w:tr w14:paraId="0337A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42" w:type="dxa"/>
            <w:bottom w:w="85" w:type="dxa"/>
            <w:right w:w="142" w:type="dxa"/>
          </w:tblCellMar>
        </w:tblPrEx>
        <w:trPr>
          <w:jc w:val="center"/>
        </w:trPr>
        <w:tc>
          <w:tcPr>
            <w:tcW w:w="887" w:type="dxa"/>
            <w:noWrap w:val="0"/>
            <w:vAlign w:val="center"/>
          </w:tcPr>
          <w:p w14:paraId="10F0056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1</w:t>
            </w:r>
          </w:p>
        </w:tc>
        <w:tc>
          <w:tcPr>
            <w:tcW w:w="1295" w:type="dxa"/>
            <w:shd w:val="clear" w:color="auto" w:fill="auto"/>
            <w:noWrap w:val="0"/>
            <w:vAlign w:val="center"/>
          </w:tcPr>
          <w:p w14:paraId="5808CC5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rPr>
              <w:t>毕业设计</w:t>
            </w:r>
          </w:p>
        </w:tc>
        <w:tc>
          <w:tcPr>
            <w:tcW w:w="3066" w:type="dxa"/>
            <w:shd w:val="clear" w:color="auto" w:fill="auto"/>
            <w:noWrap w:val="0"/>
            <w:vAlign w:val="center"/>
          </w:tcPr>
          <w:p w14:paraId="401E3EC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rPr>
            </w:pPr>
            <w:r>
              <w:rPr>
                <w:rFonts w:hint="eastAsia" w:ascii="Times New Roman" w:hAnsi="Times New Roman" w:eastAsia="仿宋"/>
                <w:color w:val="auto"/>
                <w:sz w:val="24"/>
                <w:highlight w:val="none"/>
              </w:rPr>
              <w:t>通过毕业设计的教学过程，培养学生严肃认真的治学态度、严谨求实的作风、勇于探索和开拓创新的精神。</w:t>
            </w:r>
          </w:p>
          <w:p w14:paraId="32842F0F">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仿宋"/>
                <w:color w:val="auto"/>
                <w:sz w:val="24"/>
                <w:highlight w:val="none"/>
              </w:rPr>
            </w:pPr>
            <w:r>
              <w:rPr>
                <w:rFonts w:hint="eastAsia" w:ascii="Times New Roman" w:hAnsi="Times New Roman" w:eastAsia="仿宋"/>
                <w:color w:val="auto"/>
                <w:sz w:val="24"/>
                <w:highlight w:val="none"/>
              </w:rPr>
              <w:t>培养学生利用文献、设计手册、实践和调查研究等方法获取知识的技能，提高学生综合运用所学知识，独立分析、解决问题的能力和设计创新的能力。</w:t>
            </w:r>
          </w:p>
          <w:p w14:paraId="1A579D1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rPr>
              <w:t>对学生掌握知识的广度与深度、运用知识处理问题的能力、计算机应用水平、语言表达能力、动手能力等进行综合考核。</w:t>
            </w:r>
          </w:p>
        </w:tc>
        <w:tc>
          <w:tcPr>
            <w:tcW w:w="2634" w:type="dxa"/>
            <w:shd w:val="clear" w:color="auto" w:fill="auto"/>
            <w:noWrap w:val="0"/>
            <w:vAlign w:val="center"/>
          </w:tcPr>
          <w:p w14:paraId="2C57C0B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lang w:val="en-US" w:eastAsia="zh-CN"/>
              </w:rPr>
            </w:pPr>
            <w:r>
              <w:rPr>
                <w:rFonts w:ascii="Times New Roman" w:hAnsi="Times New Roman" w:eastAsia="仿宋"/>
                <w:color w:val="auto"/>
                <w:sz w:val="24"/>
                <w:highlight w:val="none"/>
              </w:rPr>
              <w:t>1．论文必须以所在实习企业为研究对象，通过实地调查、收集资料，参照其他企业状况或其他案例进行分析研究。</w:t>
            </w:r>
            <w:r>
              <w:rPr>
                <w:rFonts w:ascii="Times New Roman" w:hAnsi="Times New Roman" w:eastAsia="仿宋"/>
                <w:color w:val="auto"/>
                <w:sz w:val="24"/>
                <w:highlight w:val="none"/>
              </w:rPr>
              <w:br w:type="textWrapping"/>
            </w:r>
            <w:r>
              <w:rPr>
                <w:rFonts w:ascii="Times New Roman" w:hAnsi="Times New Roman" w:eastAsia="仿宋"/>
                <w:color w:val="auto"/>
                <w:sz w:val="24"/>
                <w:highlight w:val="none"/>
              </w:rPr>
              <w:t>2．论文必须选题合规，内容充分，逻辑严谨，结构紧凑，构架完整，要有企业的实际案例支持。</w:t>
            </w:r>
            <w:r>
              <w:rPr>
                <w:rFonts w:ascii="Times New Roman" w:hAnsi="Times New Roman" w:eastAsia="仿宋"/>
                <w:color w:val="auto"/>
                <w:sz w:val="24"/>
                <w:highlight w:val="none"/>
              </w:rPr>
              <w:br w:type="textWrapping"/>
            </w:r>
            <w:r>
              <w:rPr>
                <w:rFonts w:ascii="Times New Roman" w:hAnsi="Times New Roman" w:eastAsia="仿宋"/>
                <w:color w:val="auto"/>
                <w:sz w:val="24"/>
                <w:highlight w:val="none"/>
              </w:rPr>
              <w:t>3．学生对自己的论文的内容必须透彻理解，能够完整和清晰讲解和表述出来。</w:t>
            </w:r>
          </w:p>
        </w:tc>
        <w:tc>
          <w:tcPr>
            <w:tcW w:w="2389" w:type="dxa"/>
            <w:noWrap w:val="0"/>
            <w:vAlign w:val="center"/>
          </w:tcPr>
          <w:p w14:paraId="0BCD170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要求学生综合运用所学国土专业知识，解决实际问题。</w:t>
            </w:r>
          </w:p>
          <w:p w14:paraId="5BEE9DA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通过毕业设计，提升学生的实践操作能力、数据分析能力和创新能力。</w:t>
            </w:r>
          </w:p>
          <w:p w14:paraId="29515A7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培养学生严谨、科学的工作态度和团队协作精神。</w:t>
            </w:r>
          </w:p>
          <w:p w14:paraId="253435E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lang w:val="en-US" w:eastAsia="zh-CN"/>
              </w:rPr>
            </w:pPr>
          </w:p>
        </w:tc>
      </w:tr>
      <w:tr w14:paraId="7A5BF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42" w:type="dxa"/>
            <w:bottom w:w="85" w:type="dxa"/>
            <w:right w:w="142" w:type="dxa"/>
          </w:tblCellMar>
        </w:tblPrEx>
        <w:trPr>
          <w:jc w:val="center"/>
        </w:trPr>
        <w:tc>
          <w:tcPr>
            <w:tcW w:w="887" w:type="dxa"/>
            <w:noWrap w:val="0"/>
            <w:vAlign w:val="center"/>
          </w:tcPr>
          <w:p w14:paraId="7AAA431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2</w:t>
            </w:r>
          </w:p>
        </w:tc>
        <w:tc>
          <w:tcPr>
            <w:tcW w:w="1295" w:type="dxa"/>
            <w:shd w:val="clear" w:color="auto" w:fill="auto"/>
            <w:noWrap w:val="0"/>
            <w:vAlign w:val="center"/>
          </w:tcPr>
          <w:p w14:paraId="570BE66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rPr>
              <w:t>毕业</w:t>
            </w:r>
            <w:r>
              <w:rPr>
                <w:rFonts w:hint="eastAsia" w:ascii="Times New Roman" w:hAnsi="Times New Roman" w:eastAsia="仿宋"/>
                <w:color w:val="auto"/>
                <w:sz w:val="24"/>
                <w:highlight w:val="none"/>
                <w:lang w:eastAsia="zh-CN"/>
              </w:rPr>
              <w:t>岗位</w:t>
            </w:r>
            <w:r>
              <w:rPr>
                <w:rFonts w:hint="eastAsia" w:ascii="Times New Roman" w:hAnsi="Times New Roman" w:eastAsia="仿宋"/>
                <w:color w:val="auto"/>
                <w:sz w:val="24"/>
                <w:highlight w:val="none"/>
              </w:rPr>
              <w:t>实习</w:t>
            </w:r>
          </w:p>
        </w:tc>
        <w:tc>
          <w:tcPr>
            <w:tcW w:w="3066" w:type="dxa"/>
            <w:shd w:val="clear" w:color="auto" w:fill="auto"/>
            <w:noWrap w:val="0"/>
            <w:vAlign w:val="center"/>
          </w:tcPr>
          <w:p w14:paraId="038FB7D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rPr>
              <w:t>通过理论与实际的结合、学校与社会的沟通，进一步提高学生的思想觉悟、业务水平，尤其是观察、分析和解决问题的实际工作能力，以便把学生培养成为能够主动适应社会主义现代化建设需要的高素质的复合型人才。</w:t>
            </w:r>
          </w:p>
        </w:tc>
        <w:tc>
          <w:tcPr>
            <w:tcW w:w="2634" w:type="dxa"/>
            <w:shd w:val="clear" w:color="auto" w:fill="auto"/>
            <w:noWrap w:val="0"/>
            <w:vAlign w:val="center"/>
          </w:tcPr>
          <w:p w14:paraId="0D3BB1C9">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不动产测绘员岗位实习、地质调查员岗位实习</w:t>
            </w:r>
          </w:p>
        </w:tc>
        <w:tc>
          <w:tcPr>
            <w:tcW w:w="2389" w:type="dxa"/>
            <w:noWrap w:val="0"/>
            <w:vAlign w:val="center"/>
          </w:tcPr>
          <w:p w14:paraId="6E32985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lang w:val="en-US" w:eastAsia="zh-CN"/>
              </w:rPr>
            </w:pPr>
            <w:r>
              <w:rPr>
                <w:rFonts w:hint="default" w:ascii="Times New Roman" w:hAnsi="Times New Roman" w:eastAsia="仿宋"/>
                <w:color w:val="auto"/>
                <w:sz w:val="24"/>
                <w:highlight w:val="none"/>
                <w:lang w:val="en-US" w:eastAsia="zh-CN"/>
              </w:rPr>
              <w:t>要求学生将所学专业知识与岗位</w:t>
            </w:r>
            <w:r>
              <w:rPr>
                <w:rFonts w:hint="eastAsia" w:ascii="Times New Roman" w:hAnsi="Times New Roman" w:eastAsia="仿宋"/>
                <w:color w:val="auto"/>
                <w:sz w:val="24"/>
                <w:highlight w:val="none"/>
                <w:lang w:val="en-US" w:eastAsia="zh-CN"/>
              </w:rPr>
              <w:t>实习紧</w:t>
            </w:r>
            <w:r>
              <w:rPr>
                <w:rFonts w:hint="default" w:ascii="Times New Roman" w:hAnsi="Times New Roman" w:eastAsia="仿宋"/>
                <w:color w:val="auto"/>
                <w:sz w:val="24"/>
                <w:highlight w:val="none"/>
                <w:lang w:val="en-US" w:eastAsia="zh-CN"/>
              </w:rPr>
              <w:t>密结合，提升</w:t>
            </w:r>
            <w:r>
              <w:rPr>
                <w:rFonts w:hint="eastAsia" w:ascii="Times New Roman" w:hAnsi="Times New Roman" w:eastAsia="仿宋"/>
                <w:color w:val="auto"/>
                <w:sz w:val="24"/>
                <w:highlight w:val="none"/>
                <w:lang w:val="en-US" w:eastAsia="zh-CN"/>
              </w:rPr>
              <w:t>解决</w:t>
            </w:r>
            <w:r>
              <w:rPr>
                <w:rFonts w:hint="default" w:ascii="Times New Roman" w:hAnsi="Times New Roman" w:eastAsia="仿宋"/>
                <w:color w:val="auto"/>
                <w:sz w:val="24"/>
                <w:highlight w:val="none"/>
                <w:lang w:val="en-US" w:eastAsia="zh-CN"/>
              </w:rPr>
              <w:t>决实际问题的能力。通过实习，全面锻炼学生的专业技能、沟通协调能力及团队协作精神。学生需遵守实习单位的各项规章制度，服从工作安排，完成实习任务。</w:t>
            </w:r>
          </w:p>
        </w:tc>
      </w:tr>
    </w:tbl>
    <w:p w14:paraId="66AAC691">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4.</w:t>
      </w:r>
      <w:r>
        <w:rPr>
          <w:rFonts w:hint="eastAsia" w:ascii="Times New Roman" w:hAnsi="Times New Roman" w:eastAsia="仿宋_GB2312" w:cs="Times New Roman"/>
          <w:color w:val="auto"/>
          <w:sz w:val="32"/>
          <w:szCs w:val="32"/>
          <w:highlight w:val="none"/>
        </w:rPr>
        <w:t>专业</w:t>
      </w:r>
      <w:r>
        <w:rPr>
          <w:rFonts w:hint="eastAsia" w:ascii="Times New Roman" w:hAnsi="Times New Roman" w:eastAsia="仿宋_GB2312" w:cs="Times New Roman"/>
          <w:color w:val="auto"/>
          <w:sz w:val="32"/>
          <w:szCs w:val="32"/>
          <w:highlight w:val="none"/>
          <w:lang w:eastAsia="zh-CN"/>
        </w:rPr>
        <w:t>拓展</w:t>
      </w:r>
      <w:r>
        <w:rPr>
          <w:rFonts w:hint="eastAsia" w:ascii="Times New Roman" w:hAnsi="Times New Roman" w:eastAsia="仿宋_GB2312" w:cs="Times New Roman"/>
          <w:color w:val="auto"/>
          <w:sz w:val="32"/>
          <w:szCs w:val="32"/>
          <w:highlight w:val="none"/>
        </w:rPr>
        <w:t>课程：</w:t>
      </w:r>
    </w:p>
    <w:p w14:paraId="3A992920">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 w:cs="仿宋"/>
          <w:color w:val="auto"/>
          <w:sz w:val="32"/>
          <w:szCs w:val="32"/>
          <w:highlight w:val="none"/>
        </w:rPr>
      </w:pPr>
      <w:r>
        <w:rPr>
          <w:rFonts w:hint="eastAsia" w:ascii="Times New Roman" w:hAnsi="Times New Roman" w:eastAsia="仿宋_GB2312" w:cs="Times New Roman"/>
          <w:color w:val="auto"/>
          <w:sz w:val="32"/>
          <w:szCs w:val="32"/>
          <w:highlight w:val="none"/>
        </w:rPr>
        <w:t>专业拓展课程是按照岗位迁移，根据国土资源</w:t>
      </w:r>
      <w:r>
        <w:rPr>
          <w:rFonts w:hint="eastAsia" w:ascii="Times New Roman" w:hAnsi="Times New Roman" w:eastAsia="仿宋_GB2312" w:cs="Times New Roman"/>
          <w:color w:val="auto"/>
          <w:sz w:val="32"/>
          <w:szCs w:val="32"/>
          <w:highlight w:val="none"/>
          <w:lang w:eastAsia="zh-CN"/>
        </w:rPr>
        <w:t>行业</w:t>
      </w:r>
      <w:r>
        <w:rPr>
          <w:rFonts w:hint="eastAsia" w:ascii="Times New Roman" w:hAnsi="Times New Roman" w:eastAsia="仿宋_GB2312" w:cs="Times New Roman"/>
          <w:color w:val="auto"/>
          <w:sz w:val="32"/>
          <w:szCs w:val="32"/>
          <w:highlight w:val="none"/>
        </w:rPr>
        <w:t>发展的趋势，依据企业用人需求调研，企业对地管理和规划、土地评估和开发、国土资源调查和监测等方面日益增加的需求，建立了国土资源专业拓展课，并将辅修方向课程纳入其中。由国土资源行业职业道德、Mapgis技术与应用、Arcgis技术与应用、土力学等课程构成专业拓展课。</w:t>
      </w:r>
    </w:p>
    <w:p w14:paraId="27C47F4D">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center"/>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专业拓展课程描述表</w:t>
      </w:r>
    </w:p>
    <w:tbl>
      <w:tblPr>
        <w:tblStyle w:val="9"/>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1"/>
        <w:gridCol w:w="1700"/>
        <w:gridCol w:w="2438"/>
        <w:gridCol w:w="2281"/>
        <w:gridCol w:w="2481"/>
      </w:tblGrid>
      <w:tr w14:paraId="763C5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1" w:type="dxa"/>
            <w:noWrap w:val="0"/>
            <w:vAlign w:val="center"/>
          </w:tcPr>
          <w:p w14:paraId="0A35349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rPr>
              <w:t>序号</w:t>
            </w:r>
          </w:p>
        </w:tc>
        <w:tc>
          <w:tcPr>
            <w:tcW w:w="1700" w:type="dxa"/>
            <w:noWrap w:val="0"/>
            <w:vAlign w:val="center"/>
          </w:tcPr>
          <w:p w14:paraId="7F3D9B3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rPr>
              <w:t>课程名称</w:t>
            </w:r>
          </w:p>
        </w:tc>
        <w:tc>
          <w:tcPr>
            <w:tcW w:w="2438" w:type="dxa"/>
            <w:noWrap w:val="0"/>
            <w:vAlign w:val="center"/>
          </w:tcPr>
          <w:p w14:paraId="7D1B53E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rPr>
              <w:t>课程</w:t>
            </w:r>
            <w:r>
              <w:rPr>
                <w:rFonts w:hint="eastAsia" w:ascii="Times New Roman" w:hAnsi="Times New Roman" w:eastAsia="仿宋"/>
                <w:color w:val="auto"/>
                <w:sz w:val="24"/>
                <w:highlight w:val="none"/>
                <w:lang w:eastAsia="zh-CN"/>
              </w:rPr>
              <w:t>教学</w:t>
            </w:r>
            <w:r>
              <w:rPr>
                <w:rFonts w:hint="eastAsia" w:ascii="Times New Roman" w:hAnsi="Times New Roman" w:eastAsia="仿宋"/>
                <w:color w:val="auto"/>
                <w:sz w:val="24"/>
                <w:highlight w:val="none"/>
              </w:rPr>
              <w:t>目标</w:t>
            </w:r>
          </w:p>
        </w:tc>
        <w:tc>
          <w:tcPr>
            <w:tcW w:w="2281" w:type="dxa"/>
            <w:noWrap w:val="0"/>
            <w:vAlign w:val="center"/>
          </w:tcPr>
          <w:p w14:paraId="267579A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rPr>
              <w:t>课程</w:t>
            </w:r>
            <w:r>
              <w:rPr>
                <w:rFonts w:hint="eastAsia" w:ascii="Times New Roman" w:hAnsi="Times New Roman" w:eastAsia="仿宋"/>
                <w:color w:val="auto"/>
                <w:sz w:val="24"/>
                <w:highlight w:val="none"/>
                <w:lang w:eastAsia="zh-CN"/>
              </w:rPr>
              <w:t>教学</w:t>
            </w:r>
            <w:r>
              <w:rPr>
                <w:rFonts w:hint="eastAsia" w:ascii="Times New Roman" w:hAnsi="Times New Roman" w:eastAsia="仿宋"/>
                <w:color w:val="auto"/>
                <w:sz w:val="24"/>
                <w:highlight w:val="none"/>
              </w:rPr>
              <w:t>内容</w:t>
            </w:r>
          </w:p>
        </w:tc>
        <w:tc>
          <w:tcPr>
            <w:tcW w:w="2481" w:type="dxa"/>
            <w:noWrap w:val="0"/>
            <w:vAlign w:val="center"/>
          </w:tcPr>
          <w:p w14:paraId="38C9E48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olor w:val="auto"/>
                <w:sz w:val="24"/>
                <w:highlight w:val="none"/>
              </w:rPr>
            </w:pPr>
            <w:r>
              <w:rPr>
                <w:rFonts w:hint="eastAsia" w:ascii="Times New Roman" w:hAnsi="Times New Roman" w:eastAsia="仿宋"/>
                <w:color w:val="auto"/>
                <w:sz w:val="24"/>
                <w:highlight w:val="none"/>
              </w:rPr>
              <w:t>课程</w:t>
            </w:r>
            <w:r>
              <w:rPr>
                <w:rFonts w:hint="eastAsia" w:ascii="Times New Roman" w:hAnsi="Times New Roman" w:eastAsia="仿宋"/>
                <w:color w:val="auto"/>
                <w:sz w:val="24"/>
                <w:highlight w:val="none"/>
                <w:lang w:eastAsia="zh-CN"/>
              </w:rPr>
              <w:t>教学要求</w:t>
            </w:r>
          </w:p>
        </w:tc>
      </w:tr>
      <w:tr w14:paraId="51CFB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1" w:type="dxa"/>
            <w:noWrap w:val="0"/>
            <w:vAlign w:val="center"/>
          </w:tcPr>
          <w:p w14:paraId="51CC896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1</w:t>
            </w:r>
          </w:p>
        </w:tc>
        <w:tc>
          <w:tcPr>
            <w:tcW w:w="1700" w:type="dxa"/>
            <w:noWrap w:val="0"/>
            <w:vAlign w:val="center"/>
          </w:tcPr>
          <w:p w14:paraId="02075C8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国土资源行业职业道德</w:t>
            </w:r>
          </w:p>
        </w:tc>
        <w:tc>
          <w:tcPr>
            <w:tcW w:w="2438" w:type="dxa"/>
            <w:noWrap w:val="0"/>
            <w:vAlign w:val="center"/>
          </w:tcPr>
          <w:p w14:paraId="217030E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培养国土资源从业者道德观念，强化职业责任，提升行业规范遵守能力。</w:t>
            </w:r>
          </w:p>
        </w:tc>
        <w:tc>
          <w:tcPr>
            <w:tcW w:w="2281" w:type="dxa"/>
            <w:noWrap w:val="0"/>
            <w:vAlign w:val="center"/>
          </w:tcPr>
          <w:p w14:paraId="08B4361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涵盖国土资源法律法规、职业道德规范、案例分析与实践应用</w:t>
            </w:r>
          </w:p>
        </w:tc>
        <w:tc>
          <w:tcPr>
            <w:tcW w:w="2481" w:type="dxa"/>
            <w:noWrap w:val="0"/>
            <w:vAlign w:val="center"/>
          </w:tcPr>
          <w:p w14:paraId="18916BE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注重理论与实践结合，强化学生道德认知，培养行业自律精神，确保职业行为合法合规。</w:t>
            </w:r>
          </w:p>
        </w:tc>
      </w:tr>
      <w:tr w14:paraId="75959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1" w:type="dxa"/>
            <w:noWrap w:val="0"/>
            <w:vAlign w:val="center"/>
          </w:tcPr>
          <w:p w14:paraId="553F8BA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2</w:t>
            </w:r>
          </w:p>
        </w:tc>
        <w:tc>
          <w:tcPr>
            <w:tcW w:w="1700" w:type="dxa"/>
            <w:noWrap w:val="0"/>
            <w:vAlign w:val="center"/>
          </w:tcPr>
          <w:p w14:paraId="52269E1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Mapgis技术与应用</w:t>
            </w:r>
          </w:p>
        </w:tc>
        <w:tc>
          <w:tcPr>
            <w:tcW w:w="2438" w:type="dxa"/>
            <w:noWrap w:val="0"/>
            <w:vAlign w:val="center"/>
          </w:tcPr>
          <w:p w14:paraId="3CBF1E9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学生掌握Mapgis软件的基础操作、数据处理、空间分析、制图及项目管理等技能，理解GIS技术在土地管理、资源规划等领域的应用</w:t>
            </w:r>
          </w:p>
        </w:tc>
        <w:tc>
          <w:tcPr>
            <w:tcW w:w="2281" w:type="dxa"/>
            <w:noWrap w:val="0"/>
            <w:vAlign w:val="center"/>
          </w:tcPr>
          <w:p w14:paraId="43546A6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包括Mapgis软件概述、基本操作、数据采集与编辑、空间分析、地图制作与输出、项目管理等模块，同时结合具体案例进行分析和实践操作</w:t>
            </w:r>
          </w:p>
        </w:tc>
        <w:tc>
          <w:tcPr>
            <w:tcW w:w="2481" w:type="dxa"/>
            <w:noWrap w:val="0"/>
            <w:vAlign w:val="center"/>
          </w:tcPr>
          <w:p w14:paraId="618DF80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注重理论与实践相结合，通过讲授、实验、案例分析等多种方式，培养学生的动手能力、创新思维和解决实际问题的能力，为未来从事GIS相关工作奠定坚实基础</w:t>
            </w:r>
          </w:p>
        </w:tc>
      </w:tr>
      <w:tr w14:paraId="2CD4F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1" w:type="dxa"/>
            <w:noWrap w:val="0"/>
            <w:vAlign w:val="center"/>
          </w:tcPr>
          <w:p w14:paraId="38B562E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3</w:t>
            </w:r>
          </w:p>
        </w:tc>
        <w:tc>
          <w:tcPr>
            <w:tcW w:w="1700" w:type="dxa"/>
            <w:noWrap w:val="0"/>
            <w:vAlign w:val="center"/>
          </w:tcPr>
          <w:p w14:paraId="2A40CBE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Arcgis技术与应用</w:t>
            </w:r>
          </w:p>
        </w:tc>
        <w:tc>
          <w:tcPr>
            <w:tcW w:w="2438" w:type="dxa"/>
            <w:noWrap w:val="0"/>
            <w:vAlign w:val="center"/>
          </w:tcPr>
          <w:p w14:paraId="11B1520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使学生能够熟练运用Arcgis软件平台，掌握空间数据的处理、分析、可视化及地理信息系统的构建与管理能力，培养在地理信息科学、环境科学、城市规划等领域的应用能力</w:t>
            </w:r>
          </w:p>
        </w:tc>
        <w:tc>
          <w:tcPr>
            <w:tcW w:w="2281" w:type="dxa"/>
            <w:noWrap w:val="0"/>
            <w:vAlign w:val="center"/>
          </w:tcPr>
          <w:p w14:paraId="1CF0DCA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涵盖Arcgis基础操作、空间数据库管理、空间分析技术、三维建模与可视化、网络分析与路径规划等核心模块，同时结合行业应用案例进行深入分析</w:t>
            </w:r>
          </w:p>
        </w:tc>
        <w:tc>
          <w:tcPr>
            <w:tcW w:w="2481" w:type="dxa"/>
            <w:noWrap w:val="0"/>
            <w:vAlign w:val="center"/>
          </w:tcPr>
          <w:p w14:paraId="5B9921B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强调理论与实践并重，通过项目驱动教学，培养学生独立思考、团队协作和解决实际问题的能力，为成为GIS领域的专业人才奠定坚实基础</w:t>
            </w:r>
          </w:p>
        </w:tc>
      </w:tr>
      <w:tr w14:paraId="6A0DA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931" w:type="dxa"/>
            <w:noWrap w:val="0"/>
            <w:vAlign w:val="center"/>
          </w:tcPr>
          <w:p w14:paraId="51D113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4</w:t>
            </w:r>
          </w:p>
        </w:tc>
        <w:tc>
          <w:tcPr>
            <w:tcW w:w="1700" w:type="dxa"/>
            <w:noWrap w:val="0"/>
            <w:vAlign w:val="center"/>
          </w:tcPr>
          <w:p w14:paraId="1F08A48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土力学</w:t>
            </w:r>
          </w:p>
        </w:tc>
        <w:tc>
          <w:tcPr>
            <w:tcW w:w="2438" w:type="dxa"/>
            <w:noWrap w:val="0"/>
            <w:vAlign w:val="center"/>
          </w:tcPr>
          <w:p w14:paraId="5794AC7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掌握土的基本性质，理解土力学原理，培养解决土工工程问题的能力。</w:t>
            </w:r>
          </w:p>
        </w:tc>
        <w:tc>
          <w:tcPr>
            <w:tcW w:w="2281" w:type="dxa"/>
            <w:noWrap w:val="0"/>
            <w:vAlign w:val="center"/>
          </w:tcPr>
          <w:p w14:paraId="790F793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土的组成与分类，物理力学性质，渗流与固结，边坡稳定与地基承载力。</w:t>
            </w:r>
          </w:p>
        </w:tc>
        <w:tc>
          <w:tcPr>
            <w:tcW w:w="2481" w:type="dxa"/>
            <w:noWrap w:val="0"/>
            <w:vAlign w:val="center"/>
          </w:tcPr>
          <w:p w14:paraId="06B1343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仿宋"/>
                <w:color w:val="auto"/>
                <w:sz w:val="24"/>
                <w:highlight w:val="none"/>
                <w:lang w:val="en-US" w:eastAsia="zh-CN"/>
              </w:rPr>
            </w:pPr>
            <w:r>
              <w:rPr>
                <w:rFonts w:hint="eastAsia" w:ascii="Times New Roman" w:hAnsi="Times New Roman" w:eastAsia="仿宋"/>
                <w:color w:val="auto"/>
                <w:sz w:val="24"/>
                <w:highlight w:val="none"/>
                <w:lang w:val="en-US" w:eastAsia="zh-CN"/>
              </w:rPr>
              <w:t>理论与实践结合，强化实验技能，注重案例分析，培养创新思维。</w:t>
            </w:r>
          </w:p>
        </w:tc>
      </w:tr>
    </w:tbl>
    <w:p w14:paraId="06A25A7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6"/>
          <w:rFonts w:hint="eastAsia" w:ascii="Times New Roman" w:hAnsi="Times New Roman" w:eastAsia="楷体" w:cs="楷体"/>
          <w:b w:val="0"/>
          <w:bCs w:val="0"/>
          <w:color w:val="auto"/>
          <w:kern w:val="2"/>
          <w:sz w:val="32"/>
          <w:szCs w:val="32"/>
          <w:highlight w:val="none"/>
          <w:lang w:val="en-US" w:eastAsia="zh-CN" w:bidi="ar-SA"/>
        </w:rPr>
      </w:pPr>
      <w:r>
        <w:rPr>
          <w:rStyle w:val="16"/>
          <w:rFonts w:hint="eastAsia" w:ascii="Times New Roman" w:hAnsi="Times New Roman" w:eastAsia="楷体" w:cs="楷体"/>
          <w:b w:val="0"/>
          <w:bCs w:val="0"/>
          <w:color w:val="auto"/>
          <w:kern w:val="2"/>
          <w:sz w:val="32"/>
          <w:szCs w:val="32"/>
          <w:highlight w:val="none"/>
          <w:lang w:val="en-US" w:eastAsia="zh-CN" w:bidi="ar-SA"/>
        </w:rPr>
        <w:t>（三）第二课堂</w:t>
      </w:r>
    </w:p>
    <w:p w14:paraId="5D1F9FEC">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第二课堂包括思想成长、社会实践与志愿服务、文艺体育、工作履历、科技学术和创新创业、专业技能特长等其他各类课程及活动。</w:t>
      </w:r>
    </w:p>
    <w:p w14:paraId="2BA9AF43">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黑体" w:cs="黑体"/>
          <w:b w:val="0"/>
          <w:bCs w:val="0"/>
          <w:color w:val="auto"/>
          <w:kern w:val="44"/>
          <w:sz w:val="32"/>
          <w:szCs w:val="32"/>
          <w:highlight w:val="none"/>
          <w:lang w:val="en-US" w:eastAsia="zh-CN" w:bidi="ar-SA"/>
        </w:rPr>
      </w:pPr>
      <w:r>
        <w:rPr>
          <w:rFonts w:hint="eastAsia" w:ascii="Times New Roman" w:hAnsi="Times New Roman" w:eastAsia="黑体" w:cs="黑体"/>
          <w:b w:val="0"/>
          <w:bCs w:val="0"/>
          <w:color w:val="auto"/>
          <w:kern w:val="44"/>
          <w:sz w:val="32"/>
          <w:szCs w:val="32"/>
          <w:highlight w:val="none"/>
          <w:lang w:val="en-US" w:eastAsia="zh-CN" w:bidi="ar-SA"/>
        </w:rPr>
        <w:t>七、教学进程总体安排</w:t>
      </w:r>
    </w:p>
    <w:p w14:paraId="22D36E0A">
      <w:pPr>
        <w:keepNext w:val="0"/>
        <w:keepLines w:val="0"/>
        <w:pageBreakBefore w:val="0"/>
        <w:widowControl w:val="0"/>
        <w:kinsoku/>
        <w:wordWrap/>
        <w:topLinePunct w:val="0"/>
        <w:autoSpaceDE/>
        <w:autoSpaceDN/>
        <w:bidi w:val="0"/>
        <w:snapToGrid/>
        <w:spacing w:line="520" w:lineRule="exact"/>
        <w:ind w:firstLine="640" w:firstLineChars="200"/>
        <w:textAlignment w:val="auto"/>
        <w:rPr>
          <w:rStyle w:val="16"/>
          <w:rFonts w:hint="eastAsia" w:ascii="Times New Roman" w:hAnsi="Times New Roman" w:eastAsia="楷体" w:cs="楷体"/>
          <w:b w:val="0"/>
          <w:bCs w:val="0"/>
          <w:color w:val="auto"/>
          <w:kern w:val="2"/>
          <w:sz w:val="32"/>
          <w:szCs w:val="32"/>
          <w:highlight w:val="none"/>
          <w:lang w:val="en-US" w:eastAsia="zh-CN" w:bidi="ar-SA"/>
        </w:rPr>
      </w:pPr>
      <w:r>
        <w:rPr>
          <w:rStyle w:val="16"/>
          <w:rFonts w:hint="eastAsia" w:ascii="Times New Roman" w:hAnsi="Times New Roman" w:eastAsia="楷体" w:cs="楷体"/>
          <w:b w:val="0"/>
          <w:bCs w:val="0"/>
          <w:color w:val="auto"/>
          <w:kern w:val="2"/>
          <w:sz w:val="32"/>
          <w:szCs w:val="32"/>
          <w:highlight w:val="none"/>
          <w:lang w:val="en-US" w:eastAsia="zh-CN" w:bidi="ar-SA"/>
        </w:rPr>
        <w:t>（一）教学时间安排</w:t>
      </w:r>
    </w:p>
    <w:p w14:paraId="7B5AFDEB">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本专业总周数为120周。其中，校内教学共76周，校外教学共31周，复习考试共6周，机动共7周。教学安排可根据具体情况经教务科研处审批后作适当调整。</w:t>
      </w:r>
    </w:p>
    <w:p w14:paraId="0BC254A5">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国土资源调查与管理专业教学时间安排表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01"/>
        <w:gridCol w:w="1218"/>
        <w:gridCol w:w="1218"/>
        <w:gridCol w:w="1218"/>
        <w:gridCol w:w="1218"/>
        <w:gridCol w:w="1233"/>
      </w:tblGrid>
      <w:tr w14:paraId="1951B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trPr>
        <w:tc>
          <w:tcPr>
            <w:tcW w:w="2653"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14:paraId="33DCE992">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20" w:lineRule="exact"/>
              <w:ind w:left="0" w:right="0"/>
              <w:textAlignment w:val="auto"/>
              <w:rPr>
                <w:rFonts w:hint="eastAsia" w:ascii="Times New Roman" w:hAnsi="Times New Roman" w:eastAsia="仿宋" w:cs="仿宋"/>
                <w:color w:val="auto"/>
                <w:sz w:val="24"/>
                <w:szCs w:val="24"/>
                <w:highlight w:val="none"/>
                <w:vertAlign w:val="baseline"/>
                <w:lang w:eastAsia="zh-CN"/>
              </w:rPr>
            </w:pPr>
          </w:p>
          <w:p w14:paraId="2124D00A">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20" w:lineRule="exact"/>
              <w:ind w:left="0" w:right="0"/>
              <w:textAlignment w:val="auto"/>
              <mc:AlternateContent>
                <mc:Choice Requires="wpsCustomData">
                  <wpsCustomData:diagonalParaType/>
                </mc:Choice>
              </mc:AlternateContent>
              <w:rPr>
                <w:rFonts w:hint="eastAsia" w:ascii="Times New Roman" w:hAnsi="Times New Roman" w:eastAsia="仿宋" w:cs="仿宋"/>
                <w:color w:val="auto"/>
                <w:sz w:val="24"/>
                <w:szCs w:val="24"/>
                <w:highlight w:val="none"/>
                <w:vertAlign w:val="baseline"/>
                <w:lang w:eastAsia="zh-CN"/>
              </w:rPr>
            </w:pPr>
            <w:r>
              <w:rPr>
                <w:rFonts w:hint="eastAsia" w:ascii="Times New Roman" w:hAnsi="Times New Roman" w:eastAsia="仿宋" w:cs="仿宋"/>
                <w:color w:val="auto"/>
                <w:sz w:val="24"/>
                <w:szCs w:val="24"/>
                <w:highlight w:val="none"/>
                <w:vertAlign w:val="baseline"/>
                <w:lang w:eastAsia="zh-CN"/>
              </w:rPr>
              <w:t>学年</w:t>
            </w:r>
          </w:p>
          <w:p w14:paraId="0922311E">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20" w:lineRule="exact"/>
              <w:ind w:left="0" w:right="0"/>
              <w:textAlignment w:val="auto"/>
              <w:rPr>
                <w:rFonts w:hint="eastAsia" w:ascii="Times New Roman" w:hAnsi="Times New Roman" w:eastAsia="仿宋" w:cs="仿宋"/>
                <w:color w:val="auto"/>
                <w:sz w:val="24"/>
                <w:szCs w:val="24"/>
                <w:highlight w:val="none"/>
                <w:vertAlign w:val="baseline"/>
                <w:lang w:val="en-US" w:eastAsia="zh-CN"/>
              </w:rPr>
            </w:pPr>
          </w:p>
          <w:p w14:paraId="5F8C986E">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20" w:lineRule="exact"/>
              <w:ind w:left="0" w:right="0"/>
              <w:textAlignment w:val="auto"/>
              <mc:AlternateContent>
                <mc:Choice Requires="wpsCustomData">
                  <wpsCustomData:diagonalParaType/>
                </mc:Choice>
              </mc:AlternateContent>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周数</w:t>
            </w:r>
          </w:p>
          <w:p w14:paraId="79F5D8E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firstLine="240" w:firstLineChars="100"/>
              <w:textAlignment w:val="auto"/>
              <w:rPr>
                <w:rFonts w:hint="eastAsia" w:ascii="Times New Roman" w:hAnsi="Times New Roman" w:eastAsia="仿宋" w:cs="仿宋"/>
                <w:color w:val="auto"/>
                <w:sz w:val="24"/>
                <w:szCs w:val="24"/>
                <w:highlight w:val="none"/>
                <w:vertAlign w:val="baseline"/>
                <w:lang w:eastAsia="zh-CN"/>
              </w:rPr>
            </w:pPr>
            <w:r>
              <w:rPr>
                <w:rFonts w:hint="eastAsia" w:ascii="Times New Roman" w:hAnsi="Times New Roman" w:eastAsia="仿宋" w:cs="仿宋"/>
                <w:color w:val="auto"/>
                <w:sz w:val="24"/>
                <w:szCs w:val="24"/>
                <w:highlight w:val="none"/>
                <w:vertAlign w:val="baseline"/>
                <w:lang w:eastAsia="zh-CN"/>
              </w:rPr>
              <w:t>内容</w:t>
            </w:r>
          </w:p>
        </w:tc>
        <w:tc>
          <w:tcPr>
            <w:tcW w:w="1327" w:type="dxa"/>
            <w:noWrap w:val="0"/>
            <w:vAlign w:val="center"/>
          </w:tcPr>
          <w:p w14:paraId="7B8474E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校内教学</w:t>
            </w:r>
          </w:p>
        </w:tc>
        <w:tc>
          <w:tcPr>
            <w:tcW w:w="1327" w:type="dxa"/>
            <w:noWrap w:val="0"/>
            <w:vAlign w:val="center"/>
          </w:tcPr>
          <w:p w14:paraId="329928C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校外教学</w:t>
            </w:r>
          </w:p>
        </w:tc>
        <w:tc>
          <w:tcPr>
            <w:tcW w:w="1327" w:type="dxa"/>
            <w:noWrap w:val="0"/>
            <w:vAlign w:val="center"/>
          </w:tcPr>
          <w:p w14:paraId="61B53A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考试</w:t>
            </w:r>
          </w:p>
        </w:tc>
        <w:tc>
          <w:tcPr>
            <w:tcW w:w="1327" w:type="dxa"/>
            <w:noWrap w:val="0"/>
            <w:vAlign w:val="center"/>
          </w:tcPr>
          <w:p w14:paraId="2F4704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机动</w:t>
            </w:r>
          </w:p>
        </w:tc>
        <w:tc>
          <w:tcPr>
            <w:tcW w:w="1327" w:type="dxa"/>
            <w:noWrap w:val="0"/>
            <w:vAlign w:val="center"/>
          </w:tcPr>
          <w:p w14:paraId="100A486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合计</w:t>
            </w:r>
          </w:p>
        </w:tc>
      </w:tr>
      <w:tr w14:paraId="39F96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center"/>
          </w:tcPr>
          <w:p w14:paraId="6D7DC4D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第一学年</w:t>
            </w:r>
          </w:p>
        </w:tc>
        <w:tc>
          <w:tcPr>
            <w:tcW w:w="1327" w:type="dxa"/>
            <w:noWrap w:val="0"/>
            <w:vAlign w:val="center"/>
          </w:tcPr>
          <w:p w14:paraId="01B2AD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06E4D37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18</w:t>
            </w:r>
          </w:p>
        </w:tc>
        <w:tc>
          <w:tcPr>
            <w:tcW w:w="1327" w:type="dxa"/>
            <w:noWrap w:val="0"/>
            <w:vAlign w:val="center"/>
          </w:tcPr>
          <w:p w14:paraId="6D82890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0</w:t>
            </w:r>
          </w:p>
        </w:tc>
        <w:tc>
          <w:tcPr>
            <w:tcW w:w="1327" w:type="dxa"/>
            <w:noWrap w:val="0"/>
            <w:vAlign w:val="center"/>
          </w:tcPr>
          <w:p w14:paraId="36E6719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39469E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7E40879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r>
      <w:tr w14:paraId="60913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center"/>
          </w:tcPr>
          <w:p w14:paraId="1BEEEF0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0BA2E9A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w:t>
            </w:r>
          </w:p>
        </w:tc>
        <w:tc>
          <w:tcPr>
            <w:tcW w:w="1327" w:type="dxa"/>
            <w:noWrap w:val="0"/>
            <w:vAlign w:val="center"/>
          </w:tcPr>
          <w:p w14:paraId="5C1981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18</w:t>
            </w:r>
          </w:p>
        </w:tc>
        <w:tc>
          <w:tcPr>
            <w:tcW w:w="1327" w:type="dxa"/>
            <w:noWrap w:val="0"/>
            <w:vAlign w:val="center"/>
          </w:tcPr>
          <w:p w14:paraId="0A675DC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0</w:t>
            </w:r>
          </w:p>
        </w:tc>
        <w:tc>
          <w:tcPr>
            <w:tcW w:w="1327" w:type="dxa"/>
            <w:noWrap w:val="0"/>
            <w:vAlign w:val="center"/>
          </w:tcPr>
          <w:p w14:paraId="7425E67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302D55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628E3BB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r>
      <w:tr w14:paraId="3D3D7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center"/>
          </w:tcPr>
          <w:p w14:paraId="221B261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第二学年</w:t>
            </w:r>
          </w:p>
        </w:tc>
        <w:tc>
          <w:tcPr>
            <w:tcW w:w="1327" w:type="dxa"/>
            <w:noWrap w:val="0"/>
            <w:vAlign w:val="center"/>
          </w:tcPr>
          <w:p w14:paraId="51FDC9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3</w:t>
            </w:r>
          </w:p>
        </w:tc>
        <w:tc>
          <w:tcPr>
            <w:tcW w:w="1327" w:type="dxa"/>
            <w:noWrap w:val="0"/>
            <w:vAlign w:val="center"/>
          </w:tcPr>
          <w:p w14:paraId="13C790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18</w:t>
            </w:r>
          </w:p>
        </w:tc>
        <w:tc>
          <w:tcPr>
            <w:tcW w:w="1327" w:type="dxa"/>
            <w:noWrap w:val="0"/>
            <w:vAlign w:val="center"/>
          </w:tcPr>
          <w:p w14:paraId="7D0ED4A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0</w:t>
            </w:r>
          </w:p>
        </w:tc>
        <w:tc>
          <w:tcPr>
            <w:tcW w:w="1327" w:type="dxa"/>
            <w:noWrap w:val="0"/>
            <w:vAlign w:val="center"/>
          </w:tcPr>
          <w:p w14:paraId="4A74EC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1DE66D9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20E7304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r>
      <w:tr w14:paraId="26487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center"/>
          </w:tcPr>
          <w:p w14:paraId="2C73561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6DC3CCB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4</w:t>
            </w:r>
          </w:p>
        </w:tc>
        <w:tc>
          <w:tcPr>
            <w:tcW w:w="1327" w:type="dxa"/>
            <w:noWrap w:val="0"/>
            <w:vAlign w:val="center"/>
          </w:tcPr>
          <w:p w14:paraId="508341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18</w:t>
            </w:r>
          </w:p>
        </w:tc>
        <w:tc>
          <w:tcPr>
            <w:tcW w:w="1327" w:type="dxa"/>
            <w:noWrap w:val="0"/>
            <w:vAlign w:val="center"/>
          </w:tcPr>
          <w:p w14:paraId="2BC399B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0</w:t>
            </w:r>
          </w:p>
        </w:tc>
        <w:tc>
          <w:tcPr>
            <w:tcW w:w="1327" w:type="dxa"/>
            <w:noWrap w:val="0"/>
            <w:vAlign w:val="center"/>
          </w:tcPr>
          <w:p w14:paraId="424ADA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6BC53E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kern w:val="2"/>
                <w:sz w:val="24"/>
                <w:szCs w:val="24"/>
                <w:highlight w:val="none"/>
                <w:vertAlign w:val="baseline"/>
                <w:lang w:val="en-US" w:eastAsia="zh-CN" w:bidi="ar-SA"/>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33F63F0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r>
      <w:tr w14:paraId="00847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center"/>
          </w:tcPr>
          <w:p w14:paraId="443F534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第三学年</w:t>
            </w:r>
          </w:p>
        </w:tc>
        <w:tc>
          <w:tcPr>
            <w:tcW w:w="1327" w:type="dxa"/>
            <w:noWrap w:val="0"/>
            <w:vAlign w:val="center"/>
          </w:tcPr>
          <w:p w14:paraId="1F50757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5</w:t>
            </w:r>
          </w:p>
        </w:tc>
        <w:tc>
          <w:tcPr>
            <w:tcW w:w="1327" w:type="dxa"/>
            <w:noWrap w:val="0"/>
            <w:vAlign w:val="center"/>
          </w:tcPr>
          <w:p w14:paraId="4BD513B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4</w:t>
            </w:r>
          </w:p>
        </w:tc>
        <w:tc>
          <w:tcPr>
            <w:tcW w:w="1327" w:type="dxa"/>
            <w:noWrap w:val="0"/>
            <w:vAlign w:val="center"/>
          </w:tcPr>
          <w:p w14:paraId="459BBB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14</w:t>
            </w:r>
          </w:p>
        </w:tc>
        <w:tc>
          <w:tcPr>
            <w:tcW w:w="1327" w:type="dxa"/>
            <w:noWrap w:val="0"/>
            <w:vAlign w:val="center"/>
          </w:tcPr>
          <w:p w14:paraId="2B0D4B5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1D3C42E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04236F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r>
      <w:tr w14:paraId="2994D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4C2C6A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5E3220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6</w:t>
            </w:r>
          </w:p>
        </w:tc>
        <w:tc>
          <w:tcPr>
            <w:tcW w:w="1327" w:type="dxa"/>
            <w:noWrap w:val="0"/>
            <w:vAlign w:val="center"/>
          </w:tcPr>
          <w:p w14:paraId="1FF1FA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0</w:t>
            </w:r>
          </w:p>
        </w:tc>
        <w:tc>
          <w:tcPr>
            <w:tcW w:w="1327" w:type="dxa"/>
            <w:noWrap w:val="0"/>
            <w:vAlign w:val="center"/>
          </w:tcPr>
          <w:p w14:paraId="6DAB0DF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17</w:t>
            </w:r>
          </w:p>
        </w:tc>
        <w:tc>
          <w:tcPr>
            <w:tcW w:w="1327" w:type="dxa"/>
            <w:noWrap w:val="0"/>
            <w:vAlign w:val="center"/>
          </w:tcPr>
          <w:p w14:paraId="2533D0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w:t>
            </w:r>
          </w:p>
        </w:tc>
        <w:tc>
          <w:tcPr>
            <w:tcW w:w="1327" w:type="dxa"/>
            <w:noWrap w:val="0"/>
            <w:vAlign w:val="center"/>
          </w:tcPr>
          <w:p w14:paraId="28046C5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w:t>
            </w:r>
          </w:p>
        </w:tc>
        <w:tc>
          <w:tcPr>
            <w:tcW w:w="1327" w:type="dxa"/>
            <w:noWrap w:val="0"/>
            <w:vAlign w:val="center"/>
          </w:tcPr>
          <w:p w14:paraId="1AEF980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20</w:t>
            </w:r>
          </w:p>
        </w:tc>
      </w:tr>
      <w:tr w14:paraId="5206E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3" w:type="dxa"/>
            <w:gridSpan w:val="2"/>
            <w:noWrap w:val="0"/>
            <w:vAlign w:val="center"/>
          </w:tcPr>
          <w:p w14:paraId="03D68E4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合计</w:t>
            </w:r>
          </w:p>
        </w:tc>
        <w:tc>
          <w:tcPr>
            <w:tcW w:w="1327" w:type="dxa"/>
            <w:noWrap w:val="0"/>
            <w:vAlign w:val="center"/>
          </w:tcPr>
          <w:p w14:paraId="1693DE7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3E785B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71CF622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717E9C6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rPr>
            </w:pPr>
          </w:p>
        </w:tc>
        <w:tc>
          <w:tcPr>
            <w:tcW w:w="1327" w:type="dxa"/>
            <w:noWrap w:val="0"/>
            <w:vAlign w:val="center"/>
          </w:tcPr>
          <w:p w14:paraId="326DFD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 w:cs="仿宋"/>
                <w:color w:val="auto"/>
                <w:sz w:val="24"/>
                <w:szCs w:val="24"/>
                <w:highlight w:val="none"/>
                <w:vertAlign w:val="baseline"/>
                <w:lang w:val="en-US" w:eastAsia="zh-CN"/>
              </w:rPr>
            </w:pPr>
            <w:r>
              <w:rPr>
                <w:rFonts w:hint="eastAsia" w:ascii="Times New Roman" w:hAnsi="Times New Roman" w:eastAsia="仿宋" w:cs="仿宋"/>
                <w:color w:val="auto"/>
                <w:sz w:val="24"/>
                <w:szCs w:val="24"/>
                <w:highlight w:val="none"/>
                <w:vertAlign w:val="baseline"/>
                <w:lang w:val="en-US" w:eastAsia="zh-CN"/>
              </w:rPr>
              <w:t>120</w:t>
            </w:r>
          </w:p>
        </w:tc>
      </w:tr>
    </w:tbl>
    <w:p w14:paraId="6628745B">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6"/>
          <w:rFonts w:hint="eastAsia" w:ascii="Times New Roman" w:hAnsi="Times New Roman" w:eastAsia="楷体" w:cs="楷体"/>
          <w:b w:val="0"/>
          <w:bCs w:val="0"/>
          <w:color w:val="auto"/>
          <w:kern w:val="2"/>
          <w:sz w:val="32"/>
          <w:szCs w:val="32"/>
          <w:highlight w:val="none"/>
          <w:lang w:val="en-US" w:eastAsia="zh-CN" w:bidi="ar-SA"/>
        </w:rPr>
      </w:pPr>
      <w:r>
        <w:rPr>
          <w:rStyle w:val="16"/>
          <w:rFonts w:hint="eastAsia" w:ascii="Times New Roman" w:hAnsi="Times New Roman" w:eastAsia="楷体" w:cs="楷体"/>
          <w:b w:val="0"/>
          <w:bCs w:val="0"/>
          <w:color w:val="auto"/>
          <w:kern w:val="2"/>
          <w:sz w:val="32"/>
          <w:szCs w:val="32"/>
          <w:highlight w:val="none"/>
          <w:lang w:val="en-US" w:eastAsia="zh-CN" w:bidi="ar-SA"/>
        </w:rPr>
        <w:t>（二）课程结构与学时、学分分配</w:t>
      </w:r>
    </w:p>
    <w:p w14:paraId="21F74578">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楷体" w:cs="楷体"/>
          <w:bCs/>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本专业教学总学时为3170学时。其中理论教学1578学时，占49.78%；实践教学1592学时，占50.22%，其中岗位实习累计时间6个月。公共基础课974学时，占30.73%；选修课324学时，占10.22%。</w:t>
      </w:r>
    </w:p>
    <w:p w14:paraId="1000B0E8">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center"/>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国土资源调查与管理专业课程学时、学分分配表</w:t>
      </w:r>
    </w:p>
    <w:tbl>
      <w:tblPr>
        <w:tblStyle w:val="8"/>
        <w:tblW w:w="10553" w:type="dxa"/>
        <w:tblInd w:w="-8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40"/>
        <w:gridCol w:w="1725"/>
        <w:gridCol w:w="735"/>
        <w:gridCol w:w="975"/>
        <w:gridCol w:w="1155"/>
        <w:gridCol w:w="1020"/>
        <w:gridCol w:w="945"/>
        <w:gridCol w:w="1260"/>
        <w:gridCol w:w="915"/>
        <w:gridCol w:w="1283"/>
      </w:tblGrid>
      <w:tr w14:paraId="0786F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trPr>
        <w:tc>
          <w:tcPr>
            <w:tcW w:w="226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8D8316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课程类别</w:t>
            </w:r>
          </w:p>
        </w:tc>
        <w:tc>
          <w:tcPr>
            <w:tcW w:w="735" w:type="dxa"/>
            <w:vMerge w:val="restart"/>
            <w:tcBorders>
              <w:top w:val="single" w:color="000000" w:sz="8" w:space="0"/>
              <w:left w:val="nil"/>
              <w:bottom w:val="single" w:color="000000" w:sz="8" w:space="0"/>
              <w:right w:val="single" w:color="000000" w:sz="8" w:space="0"/>
            </w:tcBorders>
            <w:shd w:val="clear" w:color="auto" w:fill="auto"/>
            <w:noWrap/>
            <w:vAlign w:val="center"/>
          </w:tcPr>
          <w:p w14:paraId="7BAB620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课程性质</w:t>
            </w:r>
          </w:p>
        </w:tc>
        <w:tc>
          <w:tcPr>
            <w:tcW w:w="975" w:type="dxa"/>
            <w:vMerge w:val="restart"/>
            <w:tcBorders>
              <w:top w:val="single" w:color="000000" w:sz="8" w:space="0"/>
              <w:left w:val="nil"/>
              <w:bottom w:val="single" w:color="000000" w:sz="8" w:space="0"/>
              <w:right w:val="single" w:color="000000" w:sz="8" w:space="0"/>
            </w:tcBorders>
            <w:shd w:val="clear" w:color="auto" w:fill="auto"/>
            <w:noWrap/>
            <w:vAlign w:val="center"/>
          </w:tcPr>
          <w:p w14:paraId="558575F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学分</w:t>
            </w:r>
          </w:p>
        </w:tc>
        <w:tc>
          <w:tcPr>
            <w:tcW w:w="1155" w:type="dxa"/>
            <w:vMerge w:val="restart"/>
            <w:tcBorders>
              <w:top w:val="single" w:color="000000" w:sz="8" w:space="0"/>
              <w:left w:val="nil"/>
              <w:bottom w:val="single" w:color="000000" w:sz="8" w:space="0"/>
              <w:right w:val="single" w:color="000000" w:sz="8" w:space="0"/>
            </w:tcBorders>
            <w:shd w:val="clear" w:color="auto" w:fill="auto"/>
            <w:noWrap/>
            <w:vAlign w:val="center"/>
          </w:tcPr>
          <w:p w14:paraId="2BC788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占专业总学分比例</w:t>
            </w:r>
          </w:p>
        </w:tc>
        <w:tc>
          <w:tcPr>
            <w:tcW w:w="5423" w:type="dxa"/>
            <w:gridSpan w:val="5"/>
            <w:tcBorders>
              <w:top w:val="single" w:color="000000" w:sz="8" w:space="0"/>
              <w:left w:val="nil"/>
              <w:bottom w:val="single" w:color="000000" w:sz="8" w:space="0"/>
              <w:right w:val="single" w:color="000000" w:sz="8" w:space="0"/>
            </w:tcBorders>
            <w:shd w:val="clear" w:color="auto" w:fill="auto"/>
            <w:noWrap/>
            <w:vAlign w:val="center"/>
          </w:tcPr>
          <w:p w14:paraId="7221A99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学时</w:t>
            </w:r>
          </w:p>
        </w:tc>
      </w:tr>
      <w:tr w14:paraId="498F1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226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6646389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rPr>
                <w:rFonts w:hint="eastAsia" w:ascii="Times New Roman" w:hAnsi="Times New Roman" w:eastAsia="仿宋" w:cs="仿宋"/>
                <w:i w:val="0"/>
                <w:iCs w:val="0"/>
                <w:color w:val="auto"/>
                <w:sz w:val="24"/>
                <w:szCs w:val="24"/>
                <w:highlight w:val="none"/>
                <w:u w:val="none"/>
              </w:rPr>
            </w:pPr>
          </w:p>
        </w:tc>
        <w:tc>
          <w:tcPr>
            <w:tcW w:w="73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045B995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rPr>
                <w:rFonts w:hint="eastAsia" w:ascii="Times New Roman" w:hAnsi="Times New Roman" w:eastAsia="仿宋" w:cs="仿宋"/>
                <w:i w:val="0"/>
                <w:iCs w:val="0"/>
                <w:color w:val="auto"/>
                <w:sz w:val="24"/>
                <w:szCs w:val="24"/>
                <w:highlight w:val="none"/>
                <w:u w:val="none"/>
              </w:rPr>
            </w:pPr>
          </w:p>
        </w:tc>
        <w:tc>
          <w:tcPr>
            <w:tcW w:w="97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0E3DE89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rPr>
                <w:rFonts w:hint="eastAsia" w:ascii="Times New Roman" w:hAnsi="Times New Roman" w:eastAsia="仿宋" w:cs="仿宋"/>
                <w:i w:val="0"/>
                <w:iCs w:val="0"/>
                <w:color w:val="auto"/>
                <w:sz w:val="24"/>
                <w:szCs w:val="24"/>
                <w:highlight w:val="none"/>
                <w:u w:val="none"/>
              </w:rPr>
            </w:pPr>
          </w:p>
        </w:tc>
        <w:tc>
          <w:tcPr>
            <w:tcW w:w="115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6C29E88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rPr>
                <w:rFonts w:hint="eastAsia" w:ascii="Times New Roman" w:hAnsi="Times New Roman" w:eastAsia="仿宋" w:cs="仿宋"/>
                <w:i w:val="0"/>
                <w:iCs w:val="0"/>
                <w:color w:val="auto"/>
                <w:sz w:val="24"/>
                <w:szCs w:val="24"/>
                <w:highlight w:val="none"/>
                <w:u w:val="none"/>
              </w:rPr>
            </w:pPr>
          </w:p>
        </w:tc>
        <w:tc>
          <w:tcPr>
            <w:tcW w:w="1020" w:type="dxa"/>
            <w:vMerge w:val="restart"/>
            <w:tcBorders>
              <w:top w:val="nil"/>
              <w:left w:val="nil"/>
              <w:bottom w:val="single" w:color="000000" w:sz="8" w:space="0"/>
              <w:right w:val="single" w:color="000000" w:sz="8" w:space="0"/>
            </w:tcBorders>
            <w:shd w:val="clear" w:color="auto" w:fill="auto"/>
            <w:noWrap/>
            <w:vAlign w:val="center"/>
          </w:tcPr>
          <w:p w14:paraId="6FBC41E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合计</w:t>
            </w:r>
          </w:p>
        </w:tc>
        <w:tc>
          <w:tcPr>
            <w:tcW w:w="2205" w:type="dxa"/>
            <w:gridSpan w:val="2"/>
            <w:tcBorders>
              <w:top w:val="single" w:color="000000" w:sz="8" w:space="0"/>
              <w:left w:val="nil"/>
              <w:bottom w:val="single" w:color="000000" w:sz="8" w:space="0"/>
              <w:right w:val="single" w:color="000000" w:sz="8" w:space="0"/>
            </w:tcBorders>
            <w:shd w:val="clear" w:color="auto" w:fill="auto"/>
            <w:noWrap/>
            <w:vAlign w:val="center"/>
          </w:tcPr>
          <w:p w14:paraId="3D8CDE5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理论教学</w:t>
            </w:r>
          </w:p>
        </w:tc>
        <w:tc>
          <w:tcPr>
            <w:tcW w:w="2198" w:type="dxa"/>
            <w:gridSpan w:val="2"/>
            <w:tcBorders>
              <w:top w:val="single" w:color="000000" w:sz="8" w:space="0"/>
              <w:left w:val="nil"/>
              <w:bottom w:val="single" w:color="000000" w:sz="8" w:space="0"/>
              <w:right w:val="single" w:color="000000" w:sz="8" w:space="0"/>
            </w:tcBorders>
            <w:shd w:val="clear" w:color="auto" w:fill="auto"/>
            <w:noWrap/>
            <w:vAlign w:val="center"/>
          </w:tcPr>
          <w:p w14:paraId="424921E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实践教学</w:t>
            </w:r>
          </w:p>
        </w:tc>
      </w:tr>
      <w:tr w14:paraId="03518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3" w:hRule="atLeast"/>
        </w:trPr>
        <w:tc>
          <w:tcPr>
            <w:tcW w:w="226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744ABE6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rPr>
                <w:rFonts w:hint="eastAsia" w:ascii="Times New Roman" w:hAnsi="Times New Roman" w:eastAsia="仿宋" w:cs="仿宋"/>
                <w:i w:val="0"/>
                <w:iCs w:val="0"/>
                <w:color w:val="auto"/>
                <w:sz w:val="24"/>
                <w:szCs w:val="24"/>
                <w:highlight w:val="none"/>
                <w:u w:val="none"/>
              </w:rPr>
            </w:pPr>
          </w:p>
        </w:tc>
        <w:tc>
          <w:tcPr>
            <w:tcW w:w="73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28ABD46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rPr>
                <w:rFonts w:hint="eastAsia" w:ascii="Times New Roman" w:hAnsi="Times New Roman" w:eastAsia="仿宋" w:cs="仿宋"/>
                <w:i w:val="0"/>
                <w:iCs w:val="0"/>
                <w:color w:val="auto"/>
                <w:sz w:val="24"/>
                <w:szCs w:val="24"/>
                <w:highlight w:val="none"/>
                <w:u w:val="none"/>
              </w:rPr>
            </w:pPr>
          </w:p>
        </w:tc>
        <w:tc>
          <w:tcPr>
            <w:tcW w:w="97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21F5AD6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rPr>
                <w:rFonts w:hint="eastAsia" w:ascii="Times New Roman" w:hAnsi="Times New Roman" w:eastAsia="仿宋" w:cs="仿宋"/>
                <w:i w:val="0"/>
                <w:iCs w:val="0"/>
                <w:color w:val="auto"/>
                <w:sz w:val="24"/>
                <w:szCs w:val="24"/>
                <w:highlight w:val="none"/>
                <w:u w:val="none"/>
              </w:rPr>
            </w:pPr>
          </w:p>
        </w:tc>
        <w:tc>
          <w:tcPr>
            <w:tcW w:w="115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7D64697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rPr>
                <w:rFonts w:hint="eastAsia" w:ascii="Times New Roman" w:hAnsi="Times New Roman" w:eastAsia="仿宋" w:cs="仿宋"/>
                <w:i w:val="0"/>
                <w:iCs w:val="0"/>
                <w:color w:val="auto"/>
                <w:sz w:val="24"/>
                <w:szCs w:val="24"/>
                <w:highlight w:val="none"/>
                <w:u w:val="none"/>
              </w:rPr>
            </w:pPr>
          </w:p>
        </w:tc>
        <w:tc>
          <w:tcPr>
            <w:tcW w:w="1020" w:type="dxa"/>
            <w:vMerge w:val="continue"/>
            <w:tcBorders>
              <w:top w:val="nil"/>
              <w:left w:val="nil"/>
              <w:bottom w:val="single" w:color="000000" w:sz="8" w:space="0"/>
              <w:right w:val="single" w:color="000000" w:sz="8" w:space="0"/>
            </w:tcBorders>
            <w:shd w:val="clear" w:color="auto" w:fill="auto"/>
            <w:noWrap/>
            <w:vAlign w:val="center"/>
          </w:tcPr>
          <w:p w14:paraId="33A0309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rPr>
                <w:rFonts w:hint="eastAsia" w:ascii="Times New Roman" w:hAnsi="Times New Roman" w:eastAsia="仿宋" w:cs="仿宋"/>
                <w:i w:val="0"/>
                <w:iCs w:val="0"/>
                <w:color w:val="auto"/>
                <w:sz w:val="24"/>
                <w:szCs w:val="24"/>
                <w:highlight w:val="none"/>
                <w:u w:val="none"/>
              </w:rPr>
            </w:pPr>
          </w:p>
        </w:tc>
        <w:tc>
          <w:tcPr>
            <w:tcW w:w="945" w:type="dxa"/>
            <w:tcBorders>
              <w:top w:val="nil"/>
              <w:left w:val="nil"/>
              <w:bottom w:val="single" w:color="000000" w:sz="8" w:space="0"/>
              <w:right w:val="single" w:color="000000" w:sz="8" w:space="0"/>
            </w:tcBorders>
            <w:shd w:val="clear" w:color="auto" w:fill="auto"/>
            <w:noWrap/>
            <w:vAlign w:val="center"/>
          </w:tcPr>
          <w:p w14:paraId="6DC676C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学时</w:t>
            </w:r>
          </w:p>
        </w:tc>
        <w:tc>
          <w:tcPr>
            <w:tcW w:w="1260" w:type="dxa"/>
            <w:tcBorders>
              <w:top w:val="nil"/>
              <w:left w:val="nil"/>
              <w:bottom w:val="single" w:color="000000" w:sz="8" w:space="0"/>
              <w:right w:val="single" w:color="000000" w:sz="8" w:space="0"/>
            </w:tcBorders>
            <w:shd w:val="clear" w:color="auto" w:fill="auto"/>
            <w:vAlign w:val="center"/>
          </w:tcPr>
          <w:p w14:paraId="67FA38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占专业总学时比例（%）</w:t>
            </w:r>
          </w:p>
        </w:tc>
        <w:tc>
          <w:tcPr>
            <w:tcW w:w="915" w:type="dxa"/>
            <w:tcBorders>
              <w:top w:val="single" w:color="000000" w:sz="8" w:space="0"/>
              <w:left w:val="nil"/>
              <w:bottom w:val="single" w:color="000000" w:sz="8" w:space="0"/>
              <w:right w:val="single" w:color="000000" w:sz="8" w:space="0"/>
            </w:tcBorders>
            <w:shd w:val="clear" w:color="auto" w:fill="auto"/>
            <w:noWrap/>
            <w:vAlign w:val="center"/>
          </w:tcPr>
          <w:p w14:paraId="3220AC7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学时</w:t>
            </w:r>
          </w:p>
        </w:tc>
        <w:tc>
          <w:tcPr>
            <w:tcW w:w="1283" w:type="dxa"/>
            <w:tcBorders>
              <w:top w:val="single" w:color="000000" w:sz="8" w:space="0"/>
              <w:left w:val="nil"/>
              <w:bottom w:val="single" w:color="000000" w:sz="8" w:space="0"/>
              <w:right w:val="single" w:color="000000" w:sz="8" w:space="0"/>
            </w:tcBorders>
            <w:shd w:val="clear" w:color="auto" w:fill="auto"/>
            <w:vAlign w:val="center"/>
          </w:tcPr>
          <w:p w14:paraId="6525E1A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占专业总学时比例（%）</w:t>
            </w:r>
          </w:p>
        </w:tc>
      </w:tr>
      <w:tr w14:paraId="373BD9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2265" w:type="dxa"/>
            <w:gridSpan w:val="2"/>
            <w:vMerge w:val="restart"/>
            <w:tcBorders>
              <w:top w:val="nil"/>
              <w:left w:val="single" w:color="000000" w:sz="8" w:space="0"/>
              <w:bottom w:val="single" w:color="000000" w:sz="8" w:space="0"/>
              <w:right w:val="single" w:color="000000" w:sz="8" w:space="0"/>
            </w:tcBorders>
            <w:shd w:val="clear" w:color="auto" w:fill="auto"/>
            <w:noWrap/>
            <w:vAlign w:val="center"/>
          </w:tcPr>
          <w:p w14:paraId="57D811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公共基础课</w:t>
            </w:r>
          </w:p>
        </w:tc>
        <w:tc>
          <w:tcPr>
            <w:tcW w:w="735" w:type="dxa"/>
            <w:tcBorders>
              <w:top w:val="nil"/>
              <w:left w:val="nil"/>
              <w:bottom w:val="single" w:color="000000" w:sz="8" w:space="0"/>
              <w:right w:val="single" w:color="000000" w:sz="8" w:space="0"/>
            </w:tcBorders>
            <w:shd w:val="clear" w:color="auto" w:fill="auto"/>
            <w:noWrap/>
            <w:vAlign w:val="center"/>
          </w:tcPr>
          <w:p w14:paraId="57C594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vAlign w:val="center"/>
          </w:tcPr>
          <w:p w14:paraId="46B1787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40</w:t>
            </w:r>
          </w:p>
        </w:tc>
        <w:tc>
          <w:tcPr>
            <w:tcW w:w="1155" w:type="dxa"/>
            <w:tcBorders>
              <w:top w:val="nil"/>
              <w:left w:val="nil"/>
              <w:bottom w:val="single" w:color="000000" w:sz="8" w:space="0"/>
              <w:right w:val="single" w:color="000000" w:sz="8" w:space="0"/>
            </w:tcBorders>
            <w:shd w:val="clear" w:color="auto" w:fill="auto"/>
            <w:noWrap/>
            <w:vAlign w:val="center"/>
          </w:tcPr>
          <w:p w14:paraId="5A5C960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24.24%</w:t>
            </w:r>
          </w:p>
        </w:tc>
        <w:tc>
          <w:tcPr>
            <w:tcW w:w="1020" w:type="dxa"/>
            <w:tcBorders>
              <w:top w:val="nil"/>
              <w:left w:val="nil"/>
              <w:bottom w:val="single" w:color="000000" w:sz="8" w:space="0"/>
              <w:right w:val="single" w:color="000000" w:sz="8" w:space="0"/>
            </w:tcBorders>
            <w:shd w:val="clear" w:color="auto" w:fill="auto"/>
            <w:noWrap/>
            <w:vAlign w:val="center"/>
          </w:tcPr>
          <w:p w14:paraId="34C187E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758</w:t>
            </w:r>
          </w:p>
        </w:tc>
        <w:tc>
          <w:tcPr>
            <w:tcW w:w="945" w:type="dxa"/>
            <w:tcBorders>
              <w:top w:val="nil"/>
              <w:left w:val="nil"/>
              <w:bottom w:val="single" w:color="000000" w:sz="8" w:space="0"/>
              <w:right w:val="single" w:color="000000" w:sz="8" w:space="0"/>
            </w:tcBorders>
            <w:shd w:val="clear" w:color="auto" w:fill="auto"/>
            <w:noWrap/>
            <w:vAlign w:val="center"/>
          </w:tcPr>
          <w:p w14:paraId="0B35960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442</w:t>
            </w:r>
          </w:p>
        </w:tc>
        <w:tc>
          <w:tcPr>
            <w:tcW w:w="1260" w:type="dxa"/>
            <w:tcBorders>
              <w:top w:val="nil"/>
              <w:left w:val="nil"/>
              <w:bottom w:val="single" w:color="000000" w:sz="8" w:space="0"/>
              <w:right w:val="single" w:color="000000" w:sz="8" w:space="0"/>
            </w:tcBorders>
            <w:shd w:val="clear" w:color="auto" w:fill="auto"/>
            <w:vAlign w:val="center"/>
          </w:tcPr>
          <w:p w14:paraId="634DC2A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13.94%</w:t>
            </w:r>
          </w:p>
        </w:tc>
        <w:tc>
          <w:tcPr>
            <w:tcW w:w="915" w:type="dxa"/>
            <w:tcBorders>
              <w:top w:val="nil"/>
              <w:left w:val="nil"/>
              <w:bottom w:val="single" w:color="000000" w:sz="8" w:space="0"/>
              <w:right w:val="single" w:color="000000" w:sz="8" w:space="0"/>
            </w:tcBorders>
            <w:shd w:val="clear" w:color="auto" w:fill="auto"/>
            <w:noWrap/>
            <w:vAlign w:val="center"/>
          </w:tcPr>
          <w:p w14:paraId="7D2291D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316</w:t>
            </w:r>
          </w:p>
        </w:tc>
        <w:tc>
          <w:tcPr>
            <w:tcW w:w="1283" w:type="dxa"/>
            <w:tcBorders>
              <w:top w:val="nil"/>
              <w:left w:val="nil"/>
              <w:bottom w:val="single" w:color="000000" w:sz="8" w:space="0"/>
              <w:right w:val="single" w:color="000000" w:sz="8" w:space="0"/>
            </w:tcBorders>
            <w:shd w:val="clear" w:color="auto" w:fill="auto"/>
            <w:noWrap/>
            <w:vAlign w:val="center"/>
          </w:tcPr>
          <w:p w14:paraId="2509D3A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9.97%</w:t>
            </w:r>
          </w:p>
        </w:tc>
      </w:tr>
      <w:tr w14:paraId="43AA4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2265"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101765F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rPr>
                <w:rFonts w:hint="eastAsia" w:ascii="Times New Roman" w:hAnsi="Times New Roman" w:eastAsia="仿宋" w:cs="仿宋"/>
                <w:i w:val="0"/>
                <w:iCs w:val="0"/>
                <w:color w:val="auto"/>
                <w:sz w:val="24"/>
                <w:szCs w:val="24"/>
                <w:highlight w:val="none"/>
                <w:u w:val="none"/>
              </w:rPr>
            </w:pPr>
          </w:p>
        </w:tc>
        <w:tc>
          <w:tcPr>
            <w:tcW w:w="735" w:type="dxa"/>
            <w:tcBorders>
              <w:top w:val="nil"/>
              <w:left w:val="nil"/>
              <w:bottom w:val="single" w:color="000000" w:sz="8" w:space="0"/>
              <w:right w:val="single" w:color="000000" w:sz="8" w:space="0"/>
            </w:tcBorders>
            <w:shd w:val="clear" w:color="auto" w:fill="auto"/>
            <w:noWrap/>
            <w:vAlign w:val="center"/>
          </w:tcPr>
          <w:p w14:paraId="00C94CB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选修</w:t>
            </w:r>
          </w:p>
        </w:tc>
        <w:tc>
          <w:tcPr>
            <w:tcW w:w="975" w:type="dxa"/>
            <w:tcBorders>
              <w:top w:val="nil"/>
              <w:left w:val="nil"/>
              <w:bottom w:val="single" w:color="000000" w:sz="8" w:space="0"/>
              <w:right w:val="single" w:color="000000" w:sz="8" w:space="0"/>
            </w:tcBorders>
            <w:shd w:val="clear" w:color="auto" w:fill="auto"/>
            <w:vAlign w:val="center"/>
          </w:tcPr>
          <w:p w14:paraId="04FCBF7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12</w:t>
            </w:r>
          </w:p>
        </w:tc>
        <w:tc>
          <w:tcPr>
            <w:tcW w:w="1155" w:type="dxa"/>
            <w:tcBorders>
              <w:top w:val="nil"/>
              <w:left w:val="nil"/>
              <w:bottom w:val="single" w:color="000000" w:sz="8" w:space="0"/>
              <w:right w:val="single" w:color="000000" w:sz="8" w:space="0"/>
            </w:tcBorders>
            <w:shd w:val="clear" w:color="auto" w:fill="auto"/>
            <w:noWrap/>
            <w:vAlign w:val="center"/>
          </w:tcPr>
          <w:p w14:paraId="7E78142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7.27%</w:t>
            </w:r>
          </w:p>
        </w:tc>
        <w:tc>
          <w:tcPr>
            <w:tcW w:w="1020" w:type="dxa"/>
            <w:tcBorders>
              <w:top w:val="nil"/>
              <w:left w:val="nil"/>
              <w:bottom w:val="single" w:color="000000" w:sz="8" w:space="0"/>
              <w:right w:val="single" w:color="000000" w:sz="8" w:space="0"/>
            </w:tcBorders>
            <w:shd w:val="clear" w:color="auto" w:fill="auto"/>
            <w:noWrap/>
            <w:vAlign w:val="center"/>
          </w:tcPr>
          <w:p w14:paraId="6B1F6E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216</w:t>
            </w:r>
          </w:p>
        </w:tc>
        <w:tc>
          <w:tcPr>
            <w:tcW w:w="945" w:type="dxa"/>
            <w:tcBorders>
              <w:top w:val="nil"/>
              <w:left w:val="nil"/>
              <w:bottom w:val="single" w:color="000000" w:sz="8" w:space="0"/>
              <w:right w:val="single" w:color="000000" w:sz="8" w:space="0"/>
            </w:tcBorders>
            <w:shd w:val="clear" w:color="auto" w:fill="auto"/>
            <w:noWrap/>
            <w:vAlign w:val="center"/>
          </w:tcPr>
          <w:p w14:paraId="0E1FF02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144</w:t>
            </w:r>
          </w:p>
        </w:tc>
        <w:tc>
          <w:tcPr>
            <w:tcW w:w="1260" w:type="dxa"/>
            <w:tcBorders>
              <w:top w:val="nil"/>
              <w:left w:val="nil"/>
              <w:bottom w:val="single" w:color="000000" w:sz="8" w:space="0"/>
              <w:right w:val="single" w:color="000000" w:sz="8" w:space="0"/>
            </w:tcBorders>
            <w:shd w:val="clear" w:color="auto" w:fill="auto"/>
            <w:vAlign w:val="center"/>
          </w:tcPr>
          <w:p w14:paraId="397CB39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4.54%</w:t>
            </w:r>
          </w:p>
        </w:tc>
        <w:tc>
          <w:tcPr>
            <w:tcW w:w="915" w:type="dxa"/>
            <w:tcBorders>
              <w:top w:val="nil"/>
              <w:left w:val="nil"/>
              <w:bottom w:val="single" w:color="000000" w:sz="8" w:space="0"/>
              <w:right w:val="single" w:color="000000" w:sz="8" w:space="0"/>
            </w:tcBorders>
            <w:shd w:val="clear" w:color="auto" w:fill="auto"/>
            <w:noWrap/>
            <w:vAlign w:val="center"/>
          </w:tcPr>
          <w:p w14:paraId="4C06ACA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72</w:t>
            </w:r>
          </w:p>
        </w:tc>
        <w:tc>
          <w:tcPr>
            <w:tcW w:w="1283" w:type="dxa"/>
            <w:tcBorders>
              <w:top w:val="nil"/>
              <w:left w:val="nil"/>
              <w:bottom w:val="single" w:color="000000" w:sz="8" w:space="0"/>
              <w:right w:val="single" w:color="000000" w:sz="8" w:space="0"/>
            </w:tcBorders>
            <w:shd w:val="clear" w:color="auto" w:fill="auto"/>
            <w:noWrap/>
            <w:vAlign w:val="center"/>
          </w:tcPr>
          <w:p w14:paraId="13F972A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2.27%</w:t>
            </w:r>
          </w:p>
        </w:tc>
      </w:tr>
      <w:tr w14:paraId="511E3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2265"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39E2B4B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rPr>
                <w:rFonts w:hint="eastAsia" w:ascii="Times New Roman" w:hAnsi="Times New Roman" w:eastAsia="仿宋" w:cs="仿宋"/>
                <w:i w:val="0"/>
                <w:iCs w:val="0"/>
                <w:color w:val="auto"/>
                <w:sz w:val="24"/>
                <w:szCs w:val="24"/>
                <w:highlight w:val="none"/>
                <w:u w:val="none"/>
              </w:rPr>
            </w:pPr>
          </w:p>
        </w:tc>
        <w:tc>
          <w:tcPr>
            <w:tcW w:w="735" w:type="dxa"/>
            <w:tcBorders>
              <w:top w:val="nil"/>
              <w:left w:val="nil"/>
              <w:bottom w:val="single" w:color="000000" w:sz="8" w:space="0"/>
              <w:right w:val="single" w:color="000000" w:sz="8" w:space="0"/>
            </w:tcBorders>
            <w:shd w:val="clear" w:color="auto" w:fill="auto"/>
            <w:noWrap/>
            <w:vAlign w:val="center"/>
          </w:tcPr>
          <w:p w14:paraId="0717A58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小计</w:t>
            </w:r>
          </w:p>
        </w:tc>
        <w:tc>
          <w:tcPr>
            <w:tcW w:w="975" w:type="dxa"/>
            <w:tcBorders>
              <w:top w:val="nil"/>
              <w:left w:val="nil"/>
              <w:bottom w:val="single" w:color="000000" w:sz="8" w:space="0"/>
              <w:right w:val="single" w:color="000000" w:sz="8" w:space="0"/>
            </w:tcBorders>
            <w:shd w:val="clear" w:color="auto" w:fill="auto"/>
            <w:noWrap/>
            <w:vAlign w:val="center"/>
          </w:tcPr>
          <w:p w14:paraId="72FAB4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52</w:t>
            </w:r>
          </w:p>
        </w:tc>
        <w:tc>
          <w:tcPr>
            <w:tcW w:w="1155" w:type="dxa"/>
            <w:tcBorders>
              <w:top w:val="nil"/>
              <w:left w:val="nil"/>
              <w:bottom w:val="single" w:color="000000" w:sz="8" w:space="0"/>
              <w:right w:val="single" w:color="000000" w:sz="8" w:space="0"/>
            </w:tcBorders>
            <w:shd w:val="clear" w:color="auto" w:fill="auto"/>
            <w:noWrap/>
            <w:vAlign w:val="center"/>
          </w:tcPr>
          <w:p w14:paraId="29B7377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31.52%</w:t>
            </w:r>
          </w:p>
        </w:tc>
        <w:tc>
          <w:tcPr>
            <w:tcW w:w="1020" w:type="dxa"/>
            <w:tcBorders>
              <w:top w:val="nil"/>
              <w:left w:val="nil"/>
              <w:bottom w:val="single" w:color="000000" w:sz="8" w:space="0"/>
              <w:right w:val="single" w:color="000000" w:sz="8" w:space="0"/>
            </w:tcBorders>
            <w:shd w:val="clear" w:color="auto" w:fill="auto"/>
            <w:noWrap/>
            <w:vAlign w:val="center"/>
          </w:tcPr>
          <w:p w14:paraId="19544FD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974</w:t>
            </w:r>
          </w:p>
        </w:tc>
        <w:tc>
          <w:tcPr>
            <w:tcW w:w="945" w:type="dxa"/>
            <w:tcBorders>
              <w:top w:val="nil"/>
              <w:left w:val="nil"/>
              <w:bottom w:val="single" w:color="000000" w:sz="8" w:space="0"/>
              <w:right w:val="single" w:color="000000" w:sz="8" w:space="0"/>
            </w:tcBorders>
            <w:shd w:val="clear" w:color="auto" w:fill="auto"/>
            <w:noWrap/>
            <w:vAlign w:val="center"/>
          </w:tcPr>
          <w:p w14:paraId="558516C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586</w:t>
            </w:r>
          </w:p>
        </w:tc>
        <w:tc>
          <w:tcPr>
            <w:tcW w:w="1260" w:type="dxa"/>
            <w:tcBorders>
              <w:top w:val="nil"/>
              <w:left w:val="nil"/>
              <w:bottom w:val="single" w:color="000000" w:sz="8" w:space="0"/>
              <w:right w:val="single" w:color="000000" w:sz="8" w:space="0"/>
            </w:tcBorders>
            <w:shd w:val="clear" w:color="auto" w:fill="auto"/>
            <w:vAlign w:val="center"/>
          </w:tcPr>
          <w:p w14:paraId="1838BEE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18.49%</w:t>
            </w:r>
          </w:p>
        </w:tc>
        <w:tc>
          <w:tcPr>
            <w:tcW w:w="915" w:type="dxa"/>
            <w:tcBorders>
              <w:top w:val="nil"/>
              <w:left w:val="nil"/>
              <w:bottom w:val="single" w:color="000000" w:sz="8" w:space="0"/>
              <w:right w:val="single" w:color="000000" w:sz="8" w:space="0"/>
            </w:tcBorders>
            <w:shd w:val="clear" w:color="auto" w:fill="auto"/>
            <w:noWrap/>
            <w:vAlign w:val="center"/>
          </w:tcPr>
          <w:p w14:paraId="02BA5A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388</w:t>
            </w:r>
          </w:p>
        </w:tc>
        <w:tc>
          <w:tcPr>
            <w:tcW w:w="1283" w:type="dxa"/>
            <w:tcBorders>
              <w:top w:val="nil"/>
              <w:left w:val="nil"/>
              <w:bottom w:val="single" w:color="000000" w:sz="8" w:space="0"/>
              <w:right w:val="single" w:color="000000" w:sz="8" w:space="0"/>
            </w:tcBorders>
            <w:shd w:val="clear" w:color="auto" w:fill="auto"/>
            <w:noWrap/>
            <w:vAlign w:val="center"/>
          </w:tcPr>
          <w:p w14:paraId="3346E4A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12.24%</w:t>
            </w:r>
          </w:p>
        </w:tc>
      </w:tr>
      <w:tr w14:paraId="0AF42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540" w:type="dxa"/>
            <w:vMerge w:val="restart"/>
            <w:tcBorders>
              <w:top w:val="nil"/>
              <w:left w:val="single" w:color="000000" w:sz="8" w:space="0"/>
              <w:bottom w:val="single" w:color="000000" w:sz="8" w:space="0"/>
              <w:right w:val="single" w:color="000000" w:sz="8" w:space="0"/>
            </w:tcBorders>
            <w:shd w:val="clear" w:color="auto" w:fill="auto"/>
            <w:vAlign w:val="center"/>
          </w:tcPr>
          <w:p w14:paraId="1985A58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专业(技能)课</w:t>
            </w:r>
          </w:p>
        </w:tc>
        <w:tc>
          <w:tcPr>
            <w:tcW w:w="1725" w:type="dxa"/>
            <w:tcBorders>
              <w:top w:val="nil"/>
              <w:left w:val="nil"/>
              <w:bottom w:val="single" w:color="000000" w:sz="8" w:space="0"/>
              <w:right w:val="single" w:color="000000" w:sz="8" w:space="0"/>
            </w:tcBorders>
            <w:shd w:val="clear" w:color="auto" w:fill="auto"/>
            <w:vAlign w:val="center"/>
          </w:tcPr>
          <w:p w14:paraId="32AC4F8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专业基础课</w:t>
            </w:r>
          </w:p>
        </w:tc>
        <w:tc>
          <w:tcPr>
            <w:tcW w:w="735" w:type="dxa"/>
            <w:tcBorders>
              <w:top w:val="nil"/>
              <w:left w:val="nil"/>
              <w:bottom w:val="single" w:color="000000" w:sz="8" w:space="0"/>
              <w:right w:val="single" w:color="000000" w:sz="8" w:space="0"/>
            </w:tcBorders>
            <w:shd w:val="clear" w:color="auto" w:fill="auto"/>
            <w:noWrap/>
            <w:vAlign w:val="center"/>
          </w:tcPr>
          <w:p w14:paraId="1BC7193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2337014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仿宋" w:cs="仿宋"/>
                <w:i w:val="0"/>
                <w:iCs w:val="0"/>
                <w:color w:val="auto"/>
                <w:kern w:val="0"/>
                <w:sz w:val="24"/>
                <w:szCs w:val="24"/>
                <w:highlight w:val="none"/>
                <w:u w:val="none"/>
                <w:lang w:val="en-US" w:eastAsia="zh-CN" w:bidi="ar"/>
              </w:rPr>
            </w:pPr>
            <w:r>
              <w:rPr>
                <w:rFonts w:hint="eastAsia" w:eastAsia="仿宋" w:cs="仿宋"/>
                <w:i w:val="0"/>
                <w:iCs w:val="0"/>
                <w:color w:val="auto"/>
                <w:kern w:val="0"/>
                <w:sz w:val="24"/>
                <w:szCs w:val="24"/>
                <w:highlight w:val="none"/>
                <w:u w:val="none"/>
                <w:lang w:val="en-US" w:eastAsia="zh-CN" w:bidi="ar"/>
              </w:rPr>
              <w:t>46</w:t>
            </w:r>
          </w:p>
        </w:tc>
        <w:tc>
          <w:tcPr>
            <w:tcW w:w="1155" w:type="dxa"/>
            <w:tcBorders>
              <w:top w:val="nil"/>
              <w:left w:val="nil"/>
              <w:bottom w:val="single" w:color="000000" w:sz="8" w:space="0"/>
              <w:right w:val="single" w:color="000000" w:sz="8" w:space="0"/>
            </w:tcBorders>
            <w:shd w:val="clear" w:color="auto" w:fill="auto"/>
            <w:noWrap/>
            <w:vAlign w:val="center"/>
          </w:tcPr>
          <w:p w14:paraId="671664A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eastAsia="仿宋" w:cs="仿宋"/>
                <w:i w:val="0"/>
                <w:iCs w:val="0"/>
                <w:color w:val="auto"/>
                <w:kern w:val="0"/>
                <w:sz w:val="24"/>
                <w:szCs w:val="24"/>
                <w:highlight w:val="none"/>
                <w:u w:val="none"/>
                <w:lang w:val="en-US" w:eastAsia="zh-CN" w:bidi="ar"/>
              </w:rPr>
              <w:t>27</w:t>
            </w:r>
            <w:r>
              <w:rPr>
                <w:rFonts w:hint="eastAsia" w:ascii="Times New Roman" w:hAnsi="Times New Roman" w:eastAsia="仿宋" w:cs="仿宋"/>
                <w:i w:val="0"/>
                <w:iCs w:val="0"/>
                <w:color w:val="auto"/>
                <w:kern w:val="0"/>
                <w:sz w:val="24"/>
                <w:szCs w:val="24"/>
                <w:highlight w:val="none"/>
                <w:u w:val="none"/>
                <w:lang w:val="en-US" w:eastAsia="zh-CN" w:bidi="ar"/>
              </w:rPr>
              <w:t>.8</w:t>
            </w:r>
            <w:r>
              <w:rPr>
                <w:rFonts w:hint="eastAsia" w:eastAsia="仿宋" w:cs="仿宋"/>
                <w:i w:val="0"/>
                <w:iCs w:val="0"/>
                <w:color w:val="auto"/>
                <w:kern w:val="0"/>
                <w:sz w:val="24"/>
                <w:szCs w:val="24"/>
                <w:highlight w:val="none"/>
                <w:u w:val="none"/>
                <w:lang w:val="en-US" w:eastAsia="zh-CN" w:bidi="ar"/>
              </w:rPr>
              <w:t>7</w:t>
            </w:r>
            <w:r>
              <w:rPr>
                <w:rFonts w:hint="eastAsia" w:ascii="Times New Roman" w:hAnsi="Times New Roman" w:eastAsia="仿宋" w:cs="仿宋"/>
                <w:i w:val="0"/>
                <w:iCs w:val="0"/>
                <w:color w:val="auto"/>
                <w:kern w:val="0"/>
                <w:sz w:val="24"/>
                <w:szCs w:val="24"/>
                <w:highlight w:val="none"/>
                <w:u w:val="none"/>
                <w:lang w:val="en-US" w:eastAsia="zh-CN" w:bidi="ar"/>
              </w:rPr>
              <w:t>%</w:t>
            </w:r>
          </w:p>
        </w:tc>
        <w:tc>
          <w:tcPr>
            <w:tcW w:w="1020" w:type="dxa"/>
            <w:tcBorders>
              <w:top w:val="nil"/>
              <w:left w:val="nil"/>
              <w:bottom w:val="single" w:color="000000" w:sz="8" w:space="0"/>
              <w:right w:val="single" w:color="000000" w:sz="8" w:space="0"/>
            </w:tcBorders>
            <w:shd w:val="clear" w:color="auto" w:fill="auto"/>
            <w:noWrap/>
            <w:vAlign w:val="center"/>
          </w:tcPr>
          <w:p w14:paraId="0FEE3FC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仿宋" w:cs="仿宋"/>
                <w:i w:val="0"/>
                <w:iCs w:val="0"/>
                <w:color w:val="auto"/>
                <w:kern w:val="0"/>
                <w:sz w:val="24"/>
                <w:szCs w:val="24"/>
                <w:highlight w:val="none"/>
                <w:u w:val="none"/>
                <w:lang w:val="en-US" w:eastAsia="zh-CN" w:bidi="ar"/>
              </w:rPr>
            </w:pPr>
            <w:r>
              <w:rPr>
                <w:rFonts w:hint="eastAsia" w:eastAsia="仿宋" w:cs="仿宋"/>
                <w:i w:val="0"/>
                <w:iCs w:val="0"/>
                <w:color w:val="auto"/>
                <w:kern w:val="0"/>
                <w:sz w:val="24"/>
                <w:szCs w:val="24"/>
                <w:highlight w:val="none"/>
                <w:u w:val="none"/>
                <w:lang w:val="en-US" w:eastAsia="zh-CN" w:bidi="ar"/>
              </w:rPr>
              <w:t>828</w:t>
            </w:r>
          </w:p>
        </w:tc>
        <w:tc>
          <w:tcPr>
            <w:tcW w:w="945" w:type="dxa"/>
            <w:tcBorders>
              <w:top w:val="nil"/>
              <w:left w:val="nil"/>
              <w:bottom w:val="single" w:color="000000" w:sz="8" w:space="0"/>
              <w:right w:val="single" w:color="000000" w:sz="8" w:space="0"/>
            </w:tcBorders>
            <w:shd w:val="clear" w:color="auto" w:fill="auto"/>
            <w:noWrap/>
            <w:vAlign w:val="center"/>
          </w:tcPr>
          <w:p w14:paraId="7F2618E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仿宋" w:cs="仿宋"/>
                <w:i w:val="0"/>
                <w:iCs w:val="0"/>
                <w:color w:val="auto"/>
                <w:kern w:val="0"/>
                <w:sz w:val="24"/>
                <w:szCs w:val="24"/>
                <w:highlight w:val="none"/>
                <w:u w:val="none"/>
                <w:lang w:val="en-US" w:eastAsia="zh-CN" w:bidi="ar"/>
              </w:rPr>
            </w:pPr>
            <w:r>
              <w:rPr>
                <w:rFonts w:hint="eastAsia" w:eastAsia="仿宋" w:cs="仿宋"/>
                <w:i w:val="0"/>
                <w:iCs w:val="0"/>
                <w:color w:val="auto"/>
                <w:kern w:val="0"/>
                <w:sz w:val="24"/>
                <w:szCs w:val="24"/>
                <w:highlight w:val="none"/>
                <w:u w:val="none"/>
                <w:lang w:val="en-US" w:eastAsia="zh-CN" w:bidi="ar"/>
              </w:rPr>
              <w:t>576</w:t>
            </w:r>
          </w:p>
        </w:tc>
        <w:tc>
          <w:tcPr>
            <w:tcW w:w="1260" w:type="dxa"/>
            <w:tcBorders>
              <w:top w:val="nil"/>
              <w:left w:val="nil"/>
              <w:bottom w:val="single" w:color="000000" w:sz="8" w:space="0"/>
              <w:right w:val="single" w:color="000000" w:sz="8" w:space="0"/>
            </w:tcBorders>
            <w:shd w:val="clear" w:color="auto" w:fill="auto"/>
            <w:vAlign w:val="center"/>
          </w:tcPr>
          <w:p w14:paraId="24961DA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eastAsia="仿宋" w:cs="仿宋"/>
                <w:i w:val="0"/>
                <w:iCs w:val="0"/>
                <w:color w:val="auto"/>
                <w:kern w:val="0"/>
                <w:sz w:val="24"/>
                <w:szCs w:val="24"/>
                <w:highlight w:val="none"/>
                <w:u w:val="none"/>
                <w:lang w:val="en-US" w:eastAsia="zh-CN" w:bidi="ar"/>
              </w:rPr>
              <w:t>18.17</w:t>
            </w:r>
            <w:r>
              <w:rPr>
                <w:rFonts w:hint="eastAsia" w:ascii="Times New Roman" w:hAnsi="Times New Roman" w:eastAsia="仿宋" w:cs="仿宋"/>
                <w:i w:val="0"/>
                <w:iCs w:val="0"/>
                <w:color w:val="auto"/>
                <w:kern w:val="0"/>
                <w:sz w:val="24"/>
                <w:szCs w:val="24"/>
                <w:highlight w:val="none"/>
                <w:u w:val="none"/>
                <w:lang w:val="en-US" w:eastAsia="zh-CN" w:bidi="ar"/>
              </w:rPr>
              <w:t>%</w:t>
            </w:r>
          </w:p>
        </w:tc>
        <w:tc>
          <w:tcPr>
            <w:tcW w:w="915" w:type="dxa"/>
            <w:tcBorders>
              <w:top w:val="nil"/>
              <w:left w:val="nil"/>
              <w:bottom w:val="single" w:color="000000" w:sz="8" w:space="0"/>
              <w:right w:val="single" w:color="000000" w:sz="8" w:space="0"/>
            </w:tcBorders>
            <w:shd w:val="clear" w:color="auto" w:fill="auto"/>
            <w:vAlign w:val="center"/>
          </w:tcPr>
          <w:p w14:paraId="7ABBFA1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仿宋" w:cs="仿宋"/>
                <w:i w:val="0"/>
                <w:iCs w:val="0"/>
                <w:color w:val="auto"/>
                <w:kern w:val="0"/>
                <w:sz w:val="24"/>
                <w:szCs w:val="24"/>
                <w:highlight w:val="none"/>
                <w:u w:val="none"/>
                <w:lang w:val="en-US" w:eastAsia="zh-CN" w:bidi="ar"/>
              </w:rPr>
            </w:pPr>
            <w:r>
              <w:rPr>
                <w:rFonts w:hint="eastAsia" w:eastAsia="仿宋" w:cs="仿宋"/>
                <w:i w:val="0"/>
                <w:iCs w:val="0"/>
                <w:color w:val="auto"/>
                <w:kern w:val="0"/>
                <w:sz w:val="24"/>
                <w:szCs w:val="24"/>
                <w:highlight w:val="none"/>
                <w:u w:val="none"/>
                <w:lang w:val="en-US" w:eastAsia="zh-CN" w:bidi="ar"/>
              </w:rPr>
              <w:t>252</w:t>
            </w:r>
          </w:p>
        </w:tc>
        <w:tc>
          <w:tcPr>
            <w:tcW w:w="1283" w:type="dxa"/>
            <w:tcBorders>
              <w:top w:val="single" w:color="000000" w:sz="8" w:space="0"/>
              <w:left w:val="nil"/>
              <w:bottom w:val="single" w:color="000000" w:sz="8" w:space="0"/>
              <w:right w:val="single" w:color="000000" w:sz="8" w:space="0"/>
            </w:tcBorders>
            <w:shd w:val="clear" w:color="auto" w:fill="auto"/>
            <w:noWrap/>
            <w:vAlign w:val="center"/>
          </w:tcPr>
          <w:p w14:paraId="1F8E5B2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eastAsia="仿宋" w:cs="仿宋"/>
                <w:i w:val="0"/>
                <w:iCs w:val="0"/>
                <w:color w:val="auto"/>
                <w:kern w:val="0"/>
                <w:sz w:val="24"/>
                <w:szCs w:val="24"/>
                <w:highlight w:val="none"/>
                <w:u w:val="none"/>
                <w:lang w:val="en-US" w:eastAsia="zh-CN" w:bidi="ar"/>
              </w:rPr>
              <w:t>7</w:t>
            </w:r>
            <w:r>
              <w:rPr>
                <w:rFonts w:hint="eastAsia" w:ascii="Times New Roman" w:hAnsi="Times New Roman" w:eastAsia="仿宋" w:cs="仿宋"/>
                <w:i w:val="0"/>
                <w:iCs w:val="0"/>
                <w:color w:val="auto"/>
                <w:kern w:val="0"/>
                <w:sz w:val="24"/>
                <w:szCs w:val="24"/>
                <w:highlight w:val="none"/>
                <w:u w:val="none"/>
                <w:lang w:val="en-US" w:eastAsia="zh-CN" w:bidi="ar"/>
              </w:rPr>
              <w:t>.</w:t>
            </w:r>
            <w:r>
              <w:rPr>
                <w:rFonts w:hint="eastAsia" w:eastAsia="仿宋" w:cs="仿宋"/>
                <w:i w:val="0"/>
                <w:iCs w:val="0"/>
                <w:color w:val="auto"/>
                <w:kern w:val="0"/>
                <w:sz w:val="24"/>
                <w:szCs w:val="24"/>
                <w:highlight w:val="none"/>
                <w:u w:val="none"/>
                <w:lang w:val="en-US" w:eastAsia="zh-CN" w:bidi="ar"/>
              </w:rPr>
              <w:t>94</w:t>
            </w:r>
            <w:r>
              <w:rPr>
                <w:rFonts w:hint="eastAsia" w:ascii="Times New Roman" w:hAnsi="Times New Roman" w:eastAsia="仿宋" w:cs="仿宋"/>
                <w:i w:val="0"/>
                <w:iCs w:val="0"/>
                <w:color w:val="auto"/>
                <w:kern w:val="0"/>
                <w:sz w:val="24"/>
                <w:szCs w:val="24"/>
                <w:highlight w:val="none"/>
                <w:u w:val="none"/>
                <w:lang w:val="en-US" w:eastAsia="zh-CN" w:bidi="ar"/>
              </w:rPr>
              <w:t>%</w:t>
            </w:r>
          </w:p>
        </w:tc>
      </w:tr>
      <w:tr w14:paraId="6072F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540" w:type="dxa"/>
            <w:vMerge w:val="continue"/>
            <w:tcBorders>
              <w:top w:val="nil"/>
              <w:left w:val="single" w:color="000000" w:sz="8" w:space="0"/>
              <w:bottom w:val="single" w:color="000000" w:sz="8" w:space="0"/>
              <w:right w:val="single" w:color="000000" w:sz="8" w:space="0"/>
            </w:tcBorders>
            <w:shd w:val="clear" w:color="auto" w:fill="auto"/>
            <w:vAlign w:val="center"/>
          </w:tcPr>
          <w:p w14:paraId="7EC1FD2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rPr>
                <w:rFonts w:hint="eastAsia" w:ascii="Times New Roman" w:hAnsi="Times New Roman" w:eastAsia="仿宋" w:cs="仿宋"/>
                <w:i w:val="0"/>
                <w:iCs w:val="0"/>
                <w:color w:val="auto"/>
                <w:sz w:val="24"/>
                <w:szCs w:val="24"/>
                <w:highlight w:val="none"/>
                <w:u w:val="none"/>
              </w:rPr>
            </w:pPr>
          </w:p>
        </w:tc>
        <w:tc>
          <w:tcPr>
            <w:tcW w:w="1725" w:type="dxa"/>
            <w:tcBorders>
              <w:top w:val="nil"/>
              <w:left w:val="nil"/>
              <w:bottom w:val="single" w:color="000000" w:sz="8" w:space="0"/>
              <w:right w:val="single" w:color="000000" w:sz="8" w:space="0"/>
            </w:tcBorders>
            <w:shd w:val="clear" w:color="auto" w:fill="auto"/>
            <w:vAlign w:val="center"/>
          </w:tcPr>
          <w:p w14:paraId="1EA1277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专业核心课</w:t>
            </w:r>
          </w:p>
        </w:tc>
        <w:tc>
          <w:tcPr>
            <w:tcW w:w="735" w:type="dxa"/>
            <w:tcBorders>
              <w:top w:val="nil"/>
              <w:left w:val="nil"/>
              <w:bottom w:val="single" w:color="000000" w:sz="8" w:space="0"/>
              <w:right w:val="single" w:color="000000" w:sz="8" w:space="0"/>
            </w:tcBorders>
            <w:shd w:val="clear" w:color="auto" w:fill="auto"/>
            <w:noWrap/>
            <w:vAlign w:val="center"/>
          </w:tcPr>
          <w:p w14:paraId="6AF7D27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17256C7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仿宋" w:cs="仿宋"/>
                <w:i w:val="0"/>
                <w:iCs w:val="0"/>
                <w:color w:val="auto"/>
                <w:kern w:val="0"/>
                <w:sz w:val="24"/>
                <w:szCs w:val="24"/>
                <w:highlight w:val="none"/>
                <w:u w:val="none"/>
                <w:lang w:val="en-US" w:eastAsia="zh-CN" w:bidi="ar"/>
              </w:rPr>
            </w:pPr>
            <w:r>
              <w:rPr>
                <w:rFonts w:hint="eastAsia" w:eastAsia="仿宋" w:cs="仿宋"/>
                <w:i w:val="0"/>
                <w:iCs w:val="0"/>
                <w:color w:val="auto"/>
                <w:kern w:val="0"/>
                <w:sz w:val="24"/>
                <w:szCs w:val="24"/>
                <w:highlight w:val="none"/>
                <w:u w:val="none"/>
                <w:lang w:val="en-US" w:eastAsia="zh-CN" w:bidi="ar"/>
              </w:rPr>
              <w:t>32</w:t>
            </w:r>
          </w:p>
        </w:tc>
        <w:tc>
          <w:tcPr>
            <w:tcW w:w="1155" w:type="dxa"/>
            <w:tcBorders>
              <w:top w:val="nil"/>
              <w:left w:val="nil"/>
              <w:bottom w:val="single" w:color="000000" w:sz="8" w:space="0"/>
              <w:right w:val="single" w:color="000000" w:sz="8" w:space="0"/>
            </w:tcBorders>
            <w:shd w:val="clear" w:color="auto" w:fill="auto"/>
            <w:noWrap/>
            <w:vAlign w:val="center"/>
          </w:tcPr>
          <w:p w14:paraId="3B113C3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w:t>
            </w:r>
            <w:r>
              <w:rPr>
                <w:rFonts w:hint="eastAsia" w:eastAsia="仿宋" w:cs="仿宋"/>
                <w:i w:val="0"/>
                <w:iCs w:val="0"/>
                <w:color w:val="auto"/>
                <w:kern w:val="0"/>
                <w:sz w:val="24"/>
                <w:szCs w:val="24"/>
                <w:highlight w:val="none"/>
                <w:u w:val="none"/>
                <w:lang w:val="en-US" w:eastAsia="zh-CN" w:bidi="ar"/>
              </w:rPr>
              <w:t>9</w:t>
            </w:r>
            <w:r>
              <w:rPr>
                <w:rFonts w:hint="eastAsia" w:ascii="Times New Roman" w:hAnsi="Times New Roman" w:eastAsia="仿宋" w:cs="仿宋"/>
                <w:i w:val="0"/>
                <w:iCs w:val="0"/>
                <w:color w:val="auto"/>
                <w:kern w:val="0"/>
                <w:sz w:val="24"/>
                <w:szCs w:val="24"/>
                <w:highlight w:val="none"/>
                <w:u w:val="none"/>
                <w:lang w:val="en-US" w:eastAsia="zh-CN" w:bidi="ar"/>
              </w:rPr>
              <w:t>.</w:t>
            </w:r>
            <w:r>
              <w:rPr>
                <w:rFonts w:hint="eastAsia" w:eastAsia="仿宋" w:cs="仿宋"/>
                <w:i w:val="0"/>
                <w:iCs w:val="0"/>
                <w:color w:val="auto"/>
                <w:kern w:val="0"/>
                <w:sz w:val="24"/>
                <w:szCs w:val="24"/>
                <w:highlight w:val="none"/>
                <w:u w:val="none"/>
                <w:lang w:val="en-US" w:eastAsia="zh-CN" w:bidi="ar"/>
              </w:rPr>
              <w:t>39</w:t>
            </w:r>
            <w:r>
              <w:rPr>
                <w:rFonts w:hint="eastAsia" w:ascii="Times New Roman" w:hAnsi="Times New Roman" w:eastAsia="仿宋" w:cs="仿宋"/>
                <w:i w:val="0"/>
                <w:iCs w:val="0"/>
                <w:color w:val="auto"/>
                <w:kern w:val="0"/>
                <w:sz w:val="24"/>
                <w:szCs w:val="24"/>
                <w:highlight w:val="none"/>
                <w:u w:val="none"/>
                <w:lang w:val="en-US" w:eastAsia="zh-CN" w:bidi="ar"/>
              </w:rPr>
              <w:t>%</w:t>
            </w:r>
          </w:p>
        </w:tc>
        <w:tc>
          <w:tcPr>
            <w:tcW w:w="1020" w:type="dxa"/>
            <w:tcBorders>
              <w:top w:val="nil"/>
              <w:left w:val="nil"/>
              <w:bottom w:val="single" w:color="000000" w:sz="8" w:space="0"/>
              <w:right w:val="single" w:color="000000" w:sz="8" w:space="0"/>
            </w:tcBorders>
            <w:shd w:val="clear" w:color="auto" w:fill="auto"/>
            <w:noWrap/>
            <w:vAlign w:val="center"/>
          </w:tcPr>
          <w:p w14:paraId="20C16E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432</w:t>
            </w:r>
          </w:p>
        </w:tc>
        <w:tc>
          <w:tcPr>
            <w:tcW w:w="945" w:type="dxa"/>
            <w:tcBorders>
              <w:top w:val="nil"/>
              <w:left w:val="nil"/>
              <w:bottom w:val="single" w:color="000000" w:sz="8" w:space="0"/>
              <w:right w:val="single" w:color="000000" w:sz="8" w:space="0"/>
            </w:tcBorders>
            <w:shd w:val="clear" w:color="auto" w:fill="auto"/>
            <w:noWrap/>
            <w:vAlign w:val="center"/>
          </w:tcPr>
          <w:p w14:paraId="5AF8001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2</w:t>
            </w:r>
            <w:r>
              <w:rPr>
                <w:rFonts w:hint="eastAsia" w:eastAsia="仿宋" w:cs="仿宋"/>
                <w:i w:val="0"/>
                <w:iCs w:val="0"/>
                <w:color w:val="auto"/>
                <w:kern w:val="0"/>
                <w:sz w:val="24"/>
                <w:szCs w:val="24"/>
                <w:highlight w:val="none"/>
                <w:u w:val="none"/>
                <w:lang w:val="en-US" w:eastAsia="zh-CN" w:bidi="ar"/>
              </w:rPr>
              <w:t>88</w:t>
            </w:r>
          </w:p>
        </w:tc>
        <w:tc>
          <w:tcPr>
            <w:tcW w:w="1260" w:type="dxa"/>
            <w:tcBorders>
              <w:top w:val="nil"/>
              <w:left w:val="nil"/>
              <w:bottom w:val="single" w:color="000000" w:sz="8" w:space="0"/>
              <w:right w:val="single" w:color="000000" w:sz="8" w:space="0"/>
            </w:tcBorders>
            <w:shd w:val="clear" w:color="auto" w:fill="auto"/>
            <w:vAlign w:val="center"/>
          </w:tcPr>
          <w:p w14:paraId="57CBDDB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eastAsia="仿宋" w:cs="仿宋"/>
                <w:i w:val="0"/>
                <w:iCs w:val="0"/>
                <w:color w:val="auto"/>
                <w:kern w:val="0"/>
                <w:sz w:val="24"/>
                <w:szCs w:val="24"/>
                <w:highlight w:val="none"/>
                <w:u w:val="none"/>
                <w:lang w:val="en-US" w:eastAsia="zh-CN" w:bidi="ar"/>
              </w:rPr>
              <w:t>9</w:t>
            </w:r>
            <w:r>
              <w:rPr>
                <w:rFonts w:hint="eastAsia" w:ascii="Times New Roman" w:hAnsi="Times New Roman" w:eastAsia="仿宋" w:cs="仿宋"/>
                <w:i w:val="0"/>
                <w:iCs w:val="0"/>
                <w:color w:val="auto"/>
                <w:kern w:val="0"/>
                <w:sz w:val="24"/>
                <w:szCs w:val="24"/>
                <w:highlight w:val="none"/>
                <w:u w:val="none"/>
                <w:lang w:val="en-US" w:eastAsia="zh-CN" w:bidi="ar"/>
              </w:rPr>
              <w:t>.</w:t>
            </w:r>
            <w:r>
              <w:rPr>
                <w:rFonts w:hint="eastAsia" w:eastAsia="仿宋" w:cs="仿宋"/>
                <w:i w:val="0"/>
                <w:iCs w:val="0"/>
                <w:color w:val="auto"/>
                <w:kern w:val="0"/>
                <w:sz w:val="24"/>
                <w:szCs w:val="24"/>
                <w:highlight w:val="none"/>
                <w:u w:val="none"/>
                <w:lang w:val="en-US" w:eastAsia="zh-CN" w:bidi="ar"/>
              </w:rPr>
              <w:t>08</w:t>
            </w:r>
            <w:r>
              <w:rPr>
                <w:rFonts w:hint="eastAsia" w:ascii="Times New Roman" w:hAnsi="Times New Roman" w:eastAsia="仿宋" w:cs="仿宋"/>
                <w:i w:val="0"/>
                <w:iCs w:val="0"/>
                <w:color w:val="auto"/>
                <w:kern w:val="0"/>
                <w:sz w:val="24"/>
                <w:szCs w:val="24"/>
                <w:highlight w:val="none"/>
                <w:u w:val="none"/>
                <w:lang w:val="en-US" w:eastAsia="zh-CN" w:bidi="ar"/>
              </w:rPr>
              <w:t>%</w:t>
            </w:r>
          </w:p>
        </w:tc>
        <w:tc>
          <w:tcPr>
            <w:tcW w:w="915" w:type="dxa"/>
            <w:tcBorders>
              <w:top w:val="nil"/>
              <w:left w:val="nil"/>
              <w:bottom w:val="single" w:color="000000" w:sz="8" w:space="0"/>
              <w:right w:val="single" w:color="000000" w:sz="8" w:space="0"/>
            </w:tcBorders>
            <w:shd w:val="clear" w:color="auto" w:fill="auto"/>
            <w:vAlign w:val="center"/>
          </w:tcPr>
          <w:p w14:paraId="29EE861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2</w:t>
            </w:r>
            <w:r>
              <w:rPr>
                <w:rFonts w:hint="eastAsia" w:eastAsia="仿宋" w:cs="仿宋"/>
                <w:i w:val="0"/>
                <w:iCs w:val="0"/>
                <w:color w:val="auto"/>
                <w:kern w:val="0"/>
                <w:sz w:val="24"/>
                <w:szCs w:val="24"/>
                <w:highlight w:val="none"/>
                <w:u w:val="none"/>
                <w:lang w:val="en-US" w:eastAsia="zh-CN" w:bidi="ar"/>
              </w:rPr>
              <w:t>88</w:t>
            </w:r>
          </w:p>
        </w:tc>
        <w:tc>
          <w:tcPr>
            <w:tcW w:w="1283" w:type="dxa"/>
            <w:tcBorders>
              <w:top w:val="nil"/>
              <w:left w:val="nil"/>
              <w:bottom w:val="single" w:color="000000" w:sz="8" w:space="0"/>
              <w:right w:val="single" w:color="000000" w:sz="8" w:space="0"/>
            </w:tcBorders>
            <w:shd w:val="clear" w:color="auto" w:fill="auto"/>
            <w:noWrap/>
            <w:vAlign w:val="center"/>
          </w:tcPr>
          <w:p w14:paraId="43DFCCF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eastAsia="仿宋" w:cs="仿宋"/>
                <w:i w:val="0"/>
                <w:iCs w:val="0"/>
                <w:color w:val="auto"/>
                <w:kern w:val="0"/>
                <w:sz w:val="24"/>
                <w:szCs w:val="24"/>
                <w:highlight w:val="none"/>
                <w:u w:val="none"/>
                <w:lang w:val="en-US" w:eastAsia="zh-CN" w:bidi="ar"/>
              </w:rPr>
              <w:t>9.08</w:t>
            </w:r>
            <w:r>
              <w:rPr>
                <w:rFonts w:hint="eastAsia" w:ascii="Times New Roman" w:hAnsi="Times New Roman" w:eastAsia="仿宋" w:cs="仿宋"/>
                <w:i w:val="0"/>
                <w:iCs w:val="0"/>
                <w:color w:val="auto"/>
                <w:kern w:val="0"/>
                <w:sz w:val="24"/>
                <w:szCs w:val="24"/>
                <w:highlight w:val="none"/>
                <w:u w:val="none"/>
                <w:lang w:val="en-US" w:eastAsia="zh-CN" w:bidi="ar"/>
              </w:rPr>
              <w:t>%</w:t>
            </w:r>
          </w:p>
        </w:tc>
      </w:tr>
      <w:tr w14:paraId="5D9C2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9" w:hRule="atLeast"/>
        </w:trPr>
        <w:tc>
          <w:tcPr>
            <w:tcW w:w="540" w:type="dxa"/>
            <w:vMerge w:val="continue"/>
            <w:tcBorders>
              <w:top w:val="nil"/>
              <w:left w:val="single" w:color="000000" w:sz="8" w:space="0"/>
              <w:bottom w:val="single" w:color="000000" w:sz="8" w:space="0"/>
              <w:right w:val="single" w:color="000000" w:sz="8" w:space="0"/>
            </w:tcBorders>
            <w:shd w:val="clear" w:color="auto" w:fill="auto"/>
            <w:vAlign w:val="center"/>
          </w:tcPr>
          <w:p w14:paraId="45F95B2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rPr>
                <w:rFonts w:hint="eastAsia" w:ascii="Times New Roman" w:hAnsi="Times New Roman" w:eastAsia="仿宋" w:cs="仿宋"/>
                <w:i w:val="0"/>
                <w:iCs w:val="0"/>
                <w:color w:val="auto"/>
                <w:sz w:val="24"/>
                <w:szCs w:val="24"/>
                <w:highlight w:val="none"/>
                <w:u w:val="none"/>
              </w:rPr>
            </w:pPr>
          </w:p>
        </w:tc>
        <w:tc>
          <w:tcPr>
            <w:tcW w:w="1725" w:type="dxa"/>
            <w:tcBorders>
              <w:top w:val="nil"/>
              <w:left w:val="nil"/>
              <w:bottom w:val="single" w:color="000000" w:sz="8" w:space="0"/>
              <w:right w:val="single" w:color="000000" w:sz="8" w:space="0"/>
            </w:tcBorders>
            <w:shd w:val="clear" w:color="auto" w:fill="auto"/>
            <w:vAlign w:val="center"/>
          </w:tcPr>
          <w:p w14:paraId="505C94B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专业实践课程</w:t>
            </w:r>
          </w:p>
        </w:tc>
        <w:tc>
          <w:tcPr>
            <w:tcW w:w="735" w:type="dxa"/>
            <w:tcBorders>
              <w:top w:val="nil"/>
              <w:left w:val="nil"/>
              <w:bottom w:val="single" w:color="000000" w:sz="8" w:space="0"/>
              <w:right w:val="single" w:color="000000" w:sz="8" w:space="0"/>
            </w:tcBorders>
            <w:shd w:val="clear" w:color="auto" w:fill="auto"/>
            <w:noWrap/>
            <w:vAlign w:val="center"/>
          </w:tcPr>
          <w:p w14:paraId="1C981BE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493112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25</w:t>
            </w:r>
          </w:p>
        </w:tc>
        <w:tc>
          <w:tcPr>
            <w:tcW w:w="1155" w:type="dxa"/>
            <w:tcBorders>
              <w:top w:val="nil"/>
              <w:left w:val="nil"/>
              <w:bottom w:val="single" w:color="000000" w:sz="8" w:space="0"/>
              <w:right w:val="single" w:color="000000" w:sz="8" w:space="0"/>
            </w:tcBorders>
            <w:shd w:val="clear" w:color="auto" w:fill="auto"/>
            <w:noWrap/>
            <w:vAlign w:val="center"/>
          </w:tcPr>
          <w:p w14:paraId="40B0189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15.15%</w:t>
            </w:r>
          </w:p>
        </w:tc>
        <w:tc>
          <w:tcPr>
            <w:tcW w:w="1020" w:type="dxa"/>
            <w:tcBorders>
              <w:top w:val="nil"/>
              <w:left w:val="nil"/>
              <w:bottom w:val="single" w:color="000000" w:sz="8" w:space="0"/>
              <w:right w:val="single" w:color="000000" w:sz="8" w:space="0"/>
            </w:tcBorders>
            <w:shd w:val="clear" w:color="auto" w:fill="auto"/>
            <w:noWrap/>
            <w:vAlign w:val="center"/>
          </w:tcPr>
          <w:p w14:paraId="6CEB718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620</w:t>
            </w:r>
          </w:p>
        </w:tc>
        <w:tc>
          <w:tcPr>
            <w:tcW w:w="945" w:type="dxa"/>
            <w:tcBorders>
              <w:top w:val="nil"/>
              <w:left w:val="nil"/>
              <w:bottom w:val="single" w:color="000000" w:sz="8" w:space="0"/>
              <w:right w:val="single" w:color="000000" w:sz="8" w:space="0"/>
            </w:tcBorders>
            <w:shd w:val="clear" w:color="auto" w:fill="auto"/>
            <w:noWrap/>
            <w:vAlign w:val="center"/>
          </w:tcPr>
          <w:p w14:paraId="4600AA7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20</w:t>
            </w:r>
          </w:p>
        </w:tc>
        <w:tc>
          <w:tcPr>
            <w:tcW w:w="1260" w:type="dxa"/>
            <w:tcBorders>
              <w:top w:val="nil"/>
              <w:left w:val="nil"/>
              <w:bottom w:val="single" w:color="000000" w:sz="8" w:space="0"/>
              <w:right w:val="single" w:color="000000" w:sz="8" w:space="0"/>
            </w:tcBorders>
            <w:shd w:val="clear" w:color="auto" w:fill="auto"/>
            <w:vAlign w:val="center"/>
          </w:tcPr>
          <w:p w14:paraId="35C0B4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0.63%</w:t>
            </w:r>
          </w:p>
        </w:tc>
        <w:tc>
          <w:tcPr>
            <w:tcW w:w="915" w:type="dxa"/>
            <w:tcBorders>
              <w:top w:val="nil"/>
              <w:left w:val="nil"/>
              <w:bottom w:val="single" w:color="000000" w:sz="8" w:space="0"/>
              <w:right w:val="single" w:color="000000" w:sz="8" w:space="0"/>
            </w:tcBorders>
            <w:shd w:val="clear" w:color="auto" w:fill="auto"/>
            <w:vAlign w:val="center"/>
          </w:tcPr>
          <w:p w14:paraId="7465FA9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600</w:t>
            </w:r>
          </w:p>
        </w:tc>
        <w:tc>
          <w:tcPr>
            <w:tcW w:w="1283" w:type="dxa"/>
            <w:tcBorders>
              <w:top w:val="single" w:color="000000" w:sz="8" w:space="0"/>
              <w:left w:val="nil"/>
              <w:bottom w:val="single" w:color="000000" w:sz="8" w:space="0"/>
              <w:right w:val="single" w:color="000000" w:sz="8" w:space="0"/>
            </w:tcBorders>
            <w:shd w:val="clear" w:color="auto" w:fill="auto"/>
            <w:noWrap/>
            <w:vAlign w:val="center"/>
          </w:tcPr>
          <w:p w14:paraId="24ACF67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18.93%</w:t>
            </w:r>
          </w:p>
        </w:tc>
      </w:tr>
      <w:tr w14:paraId="38FF0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4" w:hRule="atLeast"/>
        </w:trPr>
        <w:tc>
          <w:tcPr>
            <w:tcW w:w="540" w:type="dxa"/>
            <w:vMerge w:val="continue"/>
            <w:tcBorders>
              <w:top w:val="nil"/>
              <w:left w:val="single" w:color="000000" w:sz="8" w:space="0"/>
              <w:bottom w:val="single" w:color="000000" w:sz="8" w:space="0"/>
              <w:right w:val="single" w:color="000000" w:sz="8" w:space="0"/>
            </w:tcBorders>
            <w:shd w:val="clear" w:color="auto" w:fill="auto"/>
            <w:vAlign w:val="center"/>
          </w:tcPr>
          <w:p w14:paraId="32F5005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rPr>
                <w:rFonts w:hint="eastAsia" w:ascii="Times New Roman" w:hAnsi="Times New Roman" w:eastAsia="仿宋" w:cs="仿宋"/>
                <w:i w:val="0"/>
                <w:iCs w:val="0"/>
                <w:color w:val="auto"/>
                <w:sz w:val="24"/>
                <w:szCs w:val="24"/>
                <w:highlight w:val="none"/>
                <w:u w:val="none"/>
              </w:rPr>
            </w:pPr>
          </w:p>
        </w:tc>
        <w:tc>
          <w:tcPr>
            <w:tcW w:w="1725" w:type="dxa"/>
            <w:tcBorders>
              <w:top w:val="nil"/>
              <w:left w:val="nil"/>
              <w:bottom w:val="single" w:color="000000" w:sz="8" w:space="0"/>
              <w:right w:val="single" w:color="000000" w:sz="8" w:space="0"/>
            </w:tcBorders>
            <w:shd w:val="clear" w:color="auto" w:fill="auto"/>
            <w:vAlign w:val="center"/>
          </w:tcPr>
          <w:p w14:paraId="32D7E24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专业拓展课程</w:t>
            </w:r>
          </w:p>
        </w:tc>
        <w:tc>
          <w:tcPr>
            <w:tcW w:w="735" w:type="dxa"/>
            <w:tcBorders>
              <w:top w:val="nil"/>
              <w:left w:val="nil"/>
              <w:bottom w:val="single" w:color="000000" w:sz="8" w:space="0"/>
              <w:right w:val="single" w:color="000000" w:sz="8" w:space="0"/>
            </w:tcBorders>
            <w:shd w:val="clear" w:color="auto" w:fill="auto"/>
            <w:noWrap/>
            <w:vAlign w:val="center"/>
          </w:tcPr>
          <w:p w14:paraId="397A063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选修</w:t>
            </w:r>
          </w:p>
        </w:tc>
        <w:tc>
          <w:tcPr>
            <w:tcW w:w="975" w:type="dxa"/>
            <w:tcBorders>
              <w:top w:val="nil"/>
              <w:left w:val="nil"/>
              <w:bottom w:val="single" w:color="000000" w:sz="8" w:space="0"/>
              <w:right w:val="single" w:color="000000" w:sz="8" w:space="0"/>
            </w:tcBorders>
            <w:shd w:val="clear" w:color="auto" w:fill="auto"/>
            <w:noWrap/>
            <w:vAlign w:val="center"/>
          </w:tcPr>
          <w:p w14:paraId="6270D93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6</w:t>
            </w:r>
          </w:p>
        </w:tc>
        <w:tc>
          <w:tcPr>
            <w:tcW w:w="1155" w:type="dxa"/>
            <w:tcBorders>
              <w:top w:val="nil"/>
              <w:left w:val="nil"/>
              <w:bottom w:val="single" w:color="000000" w:sz="8" w:space="0"/>
              <w:right w:val="single" w:color="000000" w:sz="8" w:space="0"/>
            </w:tcBorders>
            <w:shd w:val="clear" w:color="auto" w:fill="auto"/>
            <w:noWrap/>
            <w:vAlign w:val="center"/>
          </w:tcPr>
          <w:p w14:paraId="0EE5013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3.64%</w:t>
            </w:r>
          </w:p>
        </w:tc>
        <w:tc>
          <w:tcPr>
            <w:tcW w:w="1020" w:type="dxa"/>
            <w:tcBorders>
              <w:top w:val="nil"/>
              <w:left w:val="nil"/>
              <w:bottom w:val="single" w:color="000000" w:sz="8" w:space="0"/>
              <w:right w:val="single" w:color="000000" w:sz="8" w:space="0"/>
            </w:tcBorders>
            <w:shd w:val="clear" w:color="auto" w:fill="auto"/>
            <w:noWrap/>
            <w:vAlign w:val="center"/>
          </w:tcPr>
          <w:p w14:paraId="56CA778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108</w:t>
            </w:r>
          </w:p>
        </w:tc>
        <w:tc>
          <w:tcPr>
            <w:tcW w:w="945" w:type="dxa"/>
            <w:tcBorders>
              <w:top w:val="nil"/>
              <w:left w:val="nil"/>
              <w:bottom w:val="single" w:color="000000" w:sz="8" w:space="0"/>
              <w:right w:val="single" w:color="000000" w:sz="8" w:space="0"/>
            </w:tcBorders>
            <w:shd w:val="clear" w:color="auto" w:fill="auto"/>
            <w:noWrap/>
            <w:vAlign w:val="center"/>
          </w:tcPr>
          <w:p w14:paraId="4BB9F2C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108</w:t>
            </w:r>
          </w:p>
        </w:tc>
        <w:tc>
          <w:tcPr>
            <w:tcW w:w="1260" w:type="dxa"/>
            <w:tcBorders>
              <w:top w:val="nil"/>
              <w:left w:val="nil"/>
              <w:bottom w:val="single" w:color="000000" w:sz="8" w:space="0"/>
              <w:right w:val="single" w:color="000000" w:sz="8" w:space="0"/>
            </w:tcBorders>
            <w:shd w:val="clear" w:color="auto" w:fill="auto"/>
            <w:vAlign w:val="center"/>
          </w:tcPr>
          <w:p w14:paraId="1ED0C2D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3.41%</w:t>
            </w:r>
          </w:p>
        </w:tc>
        <w:tc>
          <w:tcPr>
            <w:tcW w:w="915" w:type="dxa"/>
            <w:tcBorders>
              <w:top w:val="nil"/>
              <w:left w:val="nil"/>
              <w:bottom w:val="single" w:color="000000" w:sz="8" w:space="0"/>
              <w:right w:val="single" w:color="000000" w:sz="8" w:space="0"/>
            </w:tcBorders>
            <w:shd w:val="clear" w:color="auto" w:fill="auto"/>
            <w:vAlign w:val="center"/>
          </w:tcPr>
          <w:p w14:paraId="644FD3C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0</w:t>
            </w:r>
          </w:p>
        </w:tc>
        <w:tc>
          <w:tcPr>
            <w:tcW w:w="1283" w:type="dxa"/>
            <w:tcBorders>
              <w:top w:val="single" w:color="000000" w:sz="8" w:space="0"/>
              <w:left w:val="nil"/>
              <w:bottom w:val="single" w:color="000000" w:sz="8" w:space="0"/>
              <w:right w:val="single" w:color="000000" w:sz="8" w:space="0"/>
            </w:tcBorders>
            <w:shd w:val="clear" w:color="auto" w:fill="auto"/>
            <w:noWrap/>
            <w:vAlign w:val="center"/>
          </w:tcPr>
          <w:p w14:paraId="4CDDC2C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0</w:t>
            </w:r>
          </w:p>
        </w:tc>
      </w:tr>
      <w:tr w14:paraId="2D447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540" w:type="dxa"/>
            <w:vMerge w:val="continue"/>
            <w:tcBorders>
              <w:top w:val="nil"/>
              <w:left w:val="single" w:color="000000" w:sz="8" w:space="0"/>
              <w:bottom w:val="single" w:color="000000" w:sz="8" w:space="0"/>
              <w:right w:val="single" w:color="000000" w:sz="8" w:space="0"/>
            </w:tcBorders>
            <w:shd w:val="clear" w:color="auto" w:fill="auto"/>
            <w:vAlign w:val="center"/>
          </w:tcPr>
          <w:p w14:paraId="78E7909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rPr>
                <w:rFonts w:hint="eastAsia" w:ascii="Times New Roman" w:hAnsi="Times New Roman" w:eastAsia="仿宋" w:cs="仿宋"/>
                <w:i w:val="0"/>
                <w:iCs w:val="0"/>
                <w:color w:val="auto"/>
                <w:sz w:val="24"/>
                <w:szCs w:val="24"/>
                <w:highlight w:val="none"/>
                <w:u w:val="none"/>
              </w:rPr>
            </w:pPr>
          </w:p>
        </w:tc>
        <w:tc>
          <w:tcPr>
            <w:tcW w:w="2460" w:type="dxa"/>
            <w:gridSpan w:val="2"/>
            <w:tcBorders>
              <w:top w:val="nil"/>
              <w:left w:val="nil"/>
              <w:bottom w:val="single" w:color="000000" w:sz="8" w:space="0"/>
              <w:right w:val="single" w:color="000000" w:sz="8" w:space="0"/>
            </w:tcBorders>
            <w:shd w:val="clear" w:color="auto" w:fill="auto"/>
            <w:vAlign w:val="center"/>
          </w:tcPr>
          <w:p w14:paraId="5CF2CAD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小计</w:t>
            </w:r>
          </w:p>
        </w:tc>
        <w:tc>
          <w:tcPr>
            <w:tcW w:w="975" w:type="dxa"/>
            <w:tcBorders>
              <w:top w:val="nil"/>
              <w:left w:val="nil"/>
              <w:bottom w:val="single" w:color="000000" w:sz="8" w:space="0"/>
              <w:right w:val="single" w:color="000000" w:sz="8" w:space="0"/>
            </w:tcBorders>
            <w:shd w:val="clear" w:color="auto" w:fill="auto"/>
            <w:noWrap/>
            <w:vAlign w:val="center"/>
          </w:tcPr>
          <w:p w14:paraId="1FCC150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109</w:t>
            </w:r>
          </w:p>
        </w:tc>
        <w:tc>
          <w:tcPr>
            <w:tcW w:w="1155" w:type="dxa"/>
            <w:tcBorders>
              <w:top w:val="nil"/>
              <w:left w:val="nil"/>
              <w:bottom w:val="single" w:color="000000" w:sz="8" w:space="0"/>
              <w:right w:val="single" w:color="000000" w:sz="8" w:space="0"/>
            </w:tcBorders>
            <w:shd w:val="clear" w:color="auto" w:fill="auto"/>
            <w:noWrap/>
            <w:vAlign w:val="center"/>
          </w:tcPr>
          <w:p w14:paraId="53697FD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66.06%</w:t>
            </w:r>
          </w:p>
        </w:tc>
        <w:tc>
          <w:tcPr>
            <w:tcW w:w="1020" w:type="dxa"/>
            <w:tcBorders>
              <w:top w:val="nil"/>
              <w:left w:val="nil"/>
              <w:bottom w:val="single" w:color="000000" w:sz="8" w:space="0"/>
              <w:right w:val="single" w:color="000000" w:sz="8" w:space="0"/>
            </w:tcBorders>
            <w:shd w:val="clear" w:color="auto" w:fill="auto"/>
            <w:noWrap/>
            <w:vAlign w:val="center"/>
          </w:tcPr>
          <w:p w14:paraId="4C89040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2132</w:t>
            </w:r>
          </w:p>
        </w:tc>
        <w:tc>
          <w:tcPr>
            <w:tcW w:w="945" w:type="dxa"/>
            <w:tcBorders>
              <w:top w:val="nil"/>
              <w:left w:val="nil"/>
              <w:bottom w:val="single" w:color="000000" w:sz="8" w:space="0"/>
              <w:right w:val="single" w:color="000000" w:sz="8" w:space="0"/>
            </w:tcBorders>
            <w:shd w:val="clear" w:color="auto" w:fill="auto"/>
            <w:noWrap/>
            <w:vAlign w:val="center"/>
          </w:tcPr>
          <w:p w14:paraId="1062C9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956</w:t>
            </w:r>
          </w:p>
        </w:tc>
        <w:tc>
          <w:tcPr>
            <w:tcW w:w="1260" w:type="dxa"/>
            <w:tcBorders>
              <w:top w:val="nil"/>
              <w:left w:val="nil"/>
              <w:bottom w:val="single" w:color="000000" w:sz="8" w:space="0"/>
              <w:right w:val="single" w:color="000000" w:sz="8" w:space="0"/>
            </w:tcBorders>
            <w:shd w:val="clear" w:color="auto" w:fill="auto"/>
            <w:vAlign w:val="center"/>
          </w:tcPr>
          <w:p w14:paraId="4AD4B70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31.29%</w:t>
            </w:r>
          </w:p>
        </w:tc>
        <w:tc>
          <w:tcPr>
            <w:tcW w:w="915" w:type="dxa"/>
            <w:tcBorders>
              <w:top w:val="nil"/>
              <w:left w:val="nil"/>
              <w:bottom w:val="single" w:color="000000" w:sz="8" w:space="0"/>
              <w:right w:val="single" w:color="000000" w:sz="8" w:space="0"/>
            </w:tcBorders>
            <w:shd w:val="clear" w:color="auto" w:fill="auto"/>
            <w:vAlign w:val="center"/>
          </w:tcPr>
          <w:p w14:paraId="5262B21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1140</w:t>
            </w:r>
          </w:p>
        </w:tc>
        <w:tc>
          <w:tcPr>
            <w:tcW w:w="1283" w:type="dxa"/>
            <w:tcBorders>
              <w:top w:val="nil"/>
              <w:left w:val="nil"/>
              <w:bottom w:val="single" w:color="000000" w:sz="8" w:space="0"/>
              <w:right w:val="single" w:color="000000" w:sz="8" w:space="0"/>
            </w:tcBorders>
            <w:shd w:val="clear" w:color="auto" w:fill="auto"/>
            <w:noWrap/>
            <w:vAlign w:val="center"/>
          </w:tcPr>
          <w:p w14:paraId="7C189DB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35.96%</w:t>
            </w:r>
          </w:p>
        </w:tc>
      </w:tr>
      <w:tr w14:paraId="069FB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2265" w:type="dxa"/>
            <w:gridSpan w:val="2"/>
            <w:tcBorders>
              <w:top w:val="nil"/>
              <w:left w:val="single" w:color="000000" w:sz="8" w:space="0"/>
              <w:bottom w:val="single" w:color="000000" w:sz="8" w:space="0"/>
              <w:right w:val="single" w:color="000000" w:sz="8" w:space="0"/>
            </w:tcBorders>
            <w:shd w:val="clear" w:color="auto" w:fill="auto"/>
            <w:noWrap/>
            <w:vAlign w:val="center"/>
          </w:tcPr>
          <w:p w14:paraId="3626BF5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第二课堂</w:t>
            </w:r>
          </w:p>
        </w:tc>
        <w:tc>
          <w:tcPr>
            <w:tcW w:w="735" w:type="dxa"/>
            <w:tcBorders>
              <w:top w:val="nil"/>
              <w:left w:val="nil"/>
              <w:bottom w:val="single" w:color="000000" w:sz="8" w:space="0"/>
              <w:right w:val="single" w:color="000000" w:sz="8" w:space="0"/>
            </w:tcBorders>
            <w:shd w:val="clear" w:color="auto" w:fill="auto"/>
            <w:noWrap/>
            <w:vAlign w:val="center"/>
          </w:tcPr>
          <w:p w14:paraId="2B805D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7FEC251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4</w:t>
            </w:r>
          </w:p>
        </w:tc>
        <w:tc>
          <w:tcPr>
            <w:tcW w:w="1155" w:type="dxa"/>
            <w:tcBorders>
              <w:top w:val="nil"/>
              <w:left w:val="nil"/>
              <w:bottom w:val="single" w:color="000000" w:sz="8" w:space="0"/>
              <w:right w:val="single" w:color="000000" w:sz="8" w:space="0"/>
            </w:tcBorders>
            <w:shd w:val="clear" w:color="auto" w:fill="auto"/>
            <w:noWrap/>
            <w:vAlign w:val="center"/>
          </w:tcPr>
          <w:p w14:paraId="7111FEB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2.42%</w:t>
            </w:r>
          </w:p>
        </w:tc>
        <w:tc>
          <w:tcPr>
            <w:tcW w:w="1020" w:type="dxa"/>
            <w:tcBorders>
              <w:top w:val="nil"/>
              <w:left w:val="nil"/>
              <w:bottom w:val="single" w:color="000000" w:sz="8" w:space="0"/>
              <w:right w:val="single" w:color="000000" w:sz="8" w:space="0"/>
            </w:tcBorders>
            <w:shd w:val="clear" w:color="auto" w:fill="auto"/>
            <w:noWrap/>
            <w:vAlign w:val="center"/>
          </w:tcPr>
          <w:p w14:paraId="4445EAA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64</w:t>
            </w:r>
          </w:p>
        </w:tc>
        <w:tc>
          <w:tcPr>
            <w:tcW w:w="945" w:type="dxa"/>
            <w:tcBorders>
              <w:top w:val="nil"/>
              <w:left w:val="nil"/>
              <w:bottom w:val="single" w:color="000000" w:sz="8" w:space="0"/>
              <w:right w:val="single" w:color="000000" w:sz="8" w:space="0"/>
            </w:tcBorders>
            <w:shd w:val="clear" w:color="auto" w:fill="auto"/>
            <w:noWrap/>
            <w:vAlign w:val="center"/>
          </w:tcPr>
          <w:p w14:paraId="1595258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0</w:t>
            </w:r>
          </w:p>
        </w:tc>
        <w:tc>
          <w:tcPr>
            <w:tcW w:w="1260" w:type="dxa"/>
            <w:tcBorders>
              <w:top w:val="nil"/>
              <w:left w:val="nil"/>
              <w:bottom w:val="single" w:color="000000" w:sz="8" w:space="0"/>
              <w:right w:val="single" w:color="000000" w:sz="8" w:space="0"/>
            </w:tcBorders>
            <w:shd w:val="clear" w:color="auto" w:fill="auto"/>
            <w:vAlign w:val="center"/>
          </w:tcPr>
          <w:p w14:paraId="50AA7E1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0</w:t>
            </w:r>
          </w:p>
        </w:tc>
        <w:tc>
          <w:tcPr>
            <w:tcW w:w="915" w:type="dxa"/>
            <w:tcBorders>
              <w:top w:val="nil"/>
              <w:left w:val="nil"/>
              <w:bottom w:val="single" w:color="000000" w:sz="8" w:space="0"/>
              <w:right w:val="single" w:color="000000" w:sz="8" w:space="0"/>
            </w:tcBorders>
            <w:shd w:val="clear" w:color="auto" w:fill="auto"/>
            <w:vAlign w:val="center"/>
          </w:tcPr>
          <w:p w14:paraId="12C9DEF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64</w:t>
            </w:r>
          </w:p>
        </w:tc>
        <w:tc>
          <w:tcPr>
            <w:tcW w:w="1283" w:type="dxa"/>
            <w:tcBorders>
              <w:top w:val="single" w:color="000000" w:sz="8" w:space="0"/>
              <w:left w:val="nil"/>
              <w:bottom w:val="single" w:color="000000" w:sz="8" w:space="0"/>
              <w:right w:val="single" w:color="000000" w:sz="8" w:space="0"/>
            </w:tcBorders>
            <w:shd w:val="clear" w:color="auto" w:fill="auto"/>
            <w:noWrap/>
            <w:vAlign w:val="center"/>
          </w:tcPr>
          <w:p w14:paraId="0BCF95F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2.02%</w:t>
            </w:r>
          </w:p>
        </w:tc>
      </w:tr>
      <w:tr w14:paraId="7A095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 w:hRule="atLeast"/>
        </w:trPr>
        <w:tc>
          <w:tcPr>
            <w:tcW w:w="3000" w:type="dxa"/>
            <w:gridSpan w:val="3"/>
            <w:tcBorders>
              <w:top w:val="nil"/>
              <w:left w:val="single" w:color="000000" w:sz="8" w:space="0"/>
              <w:bottom w:val="single" w:color="000000" w:sz="8" w:space="0"/>
              <w:right w:val="single" w:color="000000" w:sz="8" w:space="0"/>
            </w:tcBorders>
            <w:shd w:val="clear" w:color="auto" w:fill="auto"/>
            <w:noWrap/>
            <w:vAlign w:val="center"/>
          </w:tcPr>
          <w:p w14:paraId="688502C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sz w:val="24"/>
                <w:szCs w:val="24"/>
                <w:highlight w:val="none"/>
                <w:u w:val="none"/>
              </w:rPr>
            </w:pPr>
            <w:r>
              <w:rPr>
                <w:rFonts w:hint="eastAsia" w:ascii="Times New Roman" w:hAnsi="Times New Roman" w:eastAsia="仿宋" w:cs="仿宋"/>
                <w:i w:val="0"/>
                <w:iCs w:val="0"/>
                <w:color w:val="auto"/>
                <w:kern w:val="0"/>
                <w:sz w:val="24"/>
                <w:szCs w:val="24"/>
                <w:highlight w:val="none"/>
                <w:u w:val="none"/>
                <w:lang w:val="en-US" w:eastAsia="zh-CN" w:bidi="ar"/>
              </w:rPr>
              <w:t>合计</w:t>
            </w:r>
          </w:p>
        </w:tc>
        <w:tc>
          <w:tcPr>
            <w:tcW w:w="975" w:type="dxa"/>
            <w:tcBorders>
              <w:top w:val="nil"/>
              <w:left w:val="nil"/>
              <w:bottom w:val="single" w:color="000000" w:sz="8" w:space="0"/>
              <w:right w:val="single" w:color="000000" w:sz="8" w:space="0"/>
            </w:tcBorders>
            <w:shd w:val="clear" w:color="auto" w:fill="auto"/>
            <w:noWrap/>
            <w:vAlign w:val="center"/>
          </w:tcPr>
          <w:p w14:paraId="1C9D21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165</w:t>
            </w:r>
          </w:p>
        </w:tc>
        <w:tc>
          <w:tcPr>
            <w:tcW w:w="1155" w:type="dxa"/>
            <w:tcBorders>
              <w:top w:val="nil"/>
              <w:left w:val="nil"/>
              <w:bottom w:val="single" w:color="000000" w:sz="8" w:space="0"/>
              <w:right w:val="single" w:color="000000" w:sz="8" w:space="0"/>
            </w:tcBorders>
            <w:shd w:val="clear" w:color="auto" w:fill="auto"/>
            <w:noWrap/>
            <w:vAlign w:val="center"/>
          </w:tcPr>
          <w:p w14:paraId="57013E5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100%</w:t>
            </w:r>
          </w:p>
        </w:tc>
        <w:tc>
          <w:tcPr>
            <w:tcW w:w="1020" w:type="dxa"/>
            <w:tcBorders>
              <w:top w:val="nil"/>
              <w:left w:val="nil"/>
              <w:bottom w:val="single" w:color="000000" w:sz="8" w:space="0"/>
              <w:right w:val="single" w:color="000000" w:sz="8" w:space="0"/>
            </w:tcBorders>
            <w:shd w:val="clear" w:color="auto" w:fill="auto"/>
            <w:noWrap/>
            <w:vAlign w:val="center"/>
          </w:tcPr>
          <w:p w14:paraId="2277F6A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3170</w:t>
            </w:r>
          </w:p>
        </w:tc>
        <w:tc>
          <w:tcPr>
            <w:tcW w:w="945" w:type="dxa"/>
            <w:tcBorders>
              <w:top w:val="nil"/>
              <w:left w:val="nil"/>
              <w:bottom w:val="single" w:color="000000" w:sz="8" w:space="0"/>
              <w:right w:val="single" w:color="000000" w:sz="8" w:space="0"/>
            </w:tcBorders>
            <w:shd w:val="clear" w:color="auto" w:fill="auto"/>
            <w:noWrap/>
            <w:vAlign w:val="center"/>
          </w:tcPr>
          <w:p w14:paraId="779C365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1578</w:t>
            </w:r>
          </w:p>
        </w:tc>
        <w:tc>
          <w:tcPr>
            <w:tcW w:w="1260" w:type="dxa"/>
            <w:tcBorders>
              <w:top w:val="nil"/>
              <w:left w:val="nil"/>
              <w:bottom w:val="single" w:color="000000" w:sz="8" w:space="0"/>
              <w:right w:val="single" w:color="000000" w:sz="8" w:space="0"/>
            </w:tcBorders>
            <w:shd w:val="clear" w:color="auto" w:fill="auto"/>
            <w:vAlign w:val="center"/>
          </w:tcPr>
          <w:p w14:paraId="255B916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49.78%</w:t>
            </w:r>
          </w:p>
        </w:tc>
        <w:tc>
          <w:tcPr>
            <w:tcW w:w="915" w:type="dxa"/>
            <w:tcBorders>
              <w:top w:val="nil"/>
              <w:left w:val="nil"/>
              <w:bottom w:val="single" w:color="000000" w:sz="8" w:space="0"/>
              <w:right w:val="single" w:color="000000" w:sz="8" w:space="0"/>
            </w:tcBorders>
            <w:shd w:val="clear" w:color="auto" w:fill="auto"/>
            <w:vAlign w:val="center"/>
          </w:tcPr>
          <w:p w14:paraId="060DB10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1592</w:t>
            </w:r>
          </w:p>
        </w:tc>
        <w:tc>
          <w:tcPr>
            <w:tcW w:w="1283" w:type="dxa"/>
            <w:tcBorders>
              <w:top w:val="single" w:color="000000" w:sz="8" w:space="0"/>
              <w:left w:val="nil"/>
              <w:bottom w:val="single" w:color="000000" w:sz="8" w:space="0"/>
              <w:right w:val="single" w:color="000000" w:sz="8" w:space="0"/>
            </w:tcBorders>
            <w:shd w:val="clear" w:color="auto" w:fill="auto"/>
            <w:noWrap/>
            <w:vAlign w:val="center"/>
          </w:tcPr>
          <w:p w14:paraId="08A6F87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仿宋" w:cs="仿宋"/>
                <w:i w:val="0"/>
                <w:iCs w:val="0"/>
                <w:color w:val="auto"/>
                <w:kern w:val="0"/>
                <w:sz w:val="24"/>
                <w:szCs w:val="24"/>
                <w:highlight w:val="none"/>
                <w:u w:val="none"/>
                <w:lang w:val="en-US" w:eastAsia="zh-CN" w:bidi="ar"/>
              </w:rPr>
            </w:pPr>
            <w:r>
              <w:rPr>
                <w:rFonts w:hint="eastAsia" w:ascii="Times New Roman" w:hAnsi="Times New Roman" w:eastAsia="仿宋" w:cs="仿宋"/>
                <w:i w:val="0"/>
                <w:iCs w:val="0"/>
                <w:color w:val="auto"/>
                <w:kern w:val="0"/>
                <w:sz w:val="24"/>
                <w:szCs w:val="24"/>
                <w:highlight w:val="none"/>
                <w:u w:val="none"/>
                <w:lang w:val="en-US" w:eastAsia="zh-CN" w:bidi="ar"/>
              </w:rPr>
              <w:t>50.22%</w:t>
            </w:r>
          </w:p>
        </w:tc>
      </w:tr>
    </w:tbl>
    <w:p w14:paraId="6DBCD199">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center"/>
        <w:textAlignment w:val="auto"/>
        <w:rPr>
          <w:rFonts w:hint="eastAsia" w:ascii="Times New Roman" w:hAnsi="Times New Roman" w:eastAsia="仿宋_GB2312" w:cs="Times New Roman"/>
          <w:color w:val="auto"/>
          <w:sz w:val="32"/>
          <w:szCs w:val="32"/>
          <w:highlight w:val="none"/>
          <w:lang w:val="en-US" w:eastAsia="zh-CN"/>
        </w:rPr>
      </w:pPr>
    </w:p>
    <w:p w14:paraId="6B0A2E43">
      <w:pPr>
        <w:keepNext w:val="0"/>
        <w:keepLines w:val="0"/>
        <w:pageBreakBefore w:val="0"/>
        <w:widowControl w:val="0"/>
        <w:kinsoku/>
        <w:wordWrap/>
        <w:topLinePunct w:val="0"/>
        <w:autoSpaceDE/>
        <w:autoSpaceDN/>
        <w:bidi w:val="0"/>
        <w:snapToGrid/>
        <w:spacing w:line="520" w:lineRule="exact"/>
        <w:ind w:firstLine="640" w:firstLineChars="200"/>
        <w:textAlignment w:val="auto"/>
        <w:rPr>
          <w:rStyle w:val="16"/>
          <w:rFonts w:hint="eastAsia" w:ascii="Times New Roman" w:hAnsi="Times New Roman" w:eastAsia="楷体" w:cs="楷体"/>
          <w:b w:val="0"/>
          <w:bCs w:val="0"/>
          <w:color w:val="auto"/>
          <w:kern w:val="2"/>
          <w:sz w:val="32"/>
          <w:szCs w:val="32"/>
          <w:highlight w:val="none"/>
          <w:lang w:val="en-US" w:eastAsia="zh-CN" w:bidi="ar-SA"/>
        </w:rPr>
      </w:pPr>
      <w:r>
        <w:rPr>
          <w:rStyle w:val="16"/>
          <w:rFonts w:hint="eastAsia" w:ascii="Times New Roman" w:hAnsi="Times New Roman" w:eastAsia="楷体" w:cs="楷体"/>
          <w:b w:val="0"/>
          <w:bCs w:val="0"/>
          <w:color w:val="auto"/>
          <w:kern w:val="2"/>
          <w:sz w:val="32"/>
          <w:szCs w:val="32"/>
          <w:highlight w:val="none"/>
          <w:lang w:val="en-US" w:eastAsia="zh-CN" w:bidi="ar-SA"/>
        </w:rPr>
        <w:t>（三）教学计划进程</w:t>
      </w:r>
    </w:p>
    <w:p w14:paraId="3403DF6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国土资源调查与管理专业教学计划进程安排表</w:t>
      </w:r>
    </w:p>
    <w:tbl>
      <w:tblPr>
        <w:tblStyle w:val="8"/>
        <w:tblW w:w="6136" w:type="pct"/>
        <w:tblInd w:w="-1111" w:type="dxa"/>
        <w:shd w:val="clear" w:color="auto" w:fill="auto"/>
        <w:tblLayout w:type="fixed"/>
        <w:tblCellMar>
          <w:top w:w="0" w:type="dxa"/>
          <w:left w:w="0" w:type="dxa"/>
          <w:bottom w:w="0" w:type="dxa"/>
          <w:right w:w="0" w:type="dxa"/>
        </w:tblCellMar>
      </w:tblPr>
      <w:tblGrid>
        <w:gridCol w:w="405"/>
        <w:gridCol w:w="450"/>
        <w:gridCol w:w="480"/>
        <w:gridCol w:w="375"/>
        <w:gridCol w:w="1134"/>
        <w:gridCol w:w="1475"/>
        <w:gridCol w:w="585"/>
        <w:gridCol w:w="555"/>
        <w:gridCol w:w="579"/>
        <w:gridCol w:w="497"/>
        <w:gridCol w:w="470"/>
        <w:gridCol w:w="510"/>
        <w:gridCol w:w="435"/>
        <w:gridCol w:w="315"/>
        <w:gridCol w:w="371"/>
        <w:gridCol w:w="364"/>
        <w:gridCol w:w="795"/>
        <w:gridCol w:w="435"/>
      </w:tblGrid>
      <w:tr w14:paraId="0A29D988">
        <w:tblPrEx>
          <w:tblCellMar>
            <w:top w:w="0" w:type="dxa"/>
            <w:left w:w="0" w:type="dxa"/>
            <w:bottom w:w="0" w:type="dxa"/>
            <w:right w:w="0" w:type="dxa"/>
          </w:tblCellMar>
        </w:tblPrEx>
        <w:trPr>
          <w:trHeight w:val="270" w:hRule="atLeast"/>
        </w:trPr>
        <w:tc>
          <w:tcPr>
            <w:tcW w:w="652" w:type="pct"/>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9DA4A">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课程类型</w:t>
            </w:r>
          </w:p>
        </w:tc>
        <w:tc>
          <w:tcPr>
            <w:tcW w:w="18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99098">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序号</w:t>
            </w:r>
          </w:p>
        </w:tc>
        <w:tc>
          <w:tcPr>
            <w:tcW w:w="55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D1272">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课程代码</w:t>
            </w:r>
          </w:p>
        </w:tc>
        <w:tc>
          <w:tcPr>
            <w:tcW w:w="72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FAA5D">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课程名称</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82F4F">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学分</w:t>
            </w:r>
          </w:p>
        </w:tc>
        <w:tc>
          <w:tcPr>
            <w:tcW w:w="797" w:type="pct"/>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6A46A">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教学学时数</w:t>
            </w:r>
          </w:p>
        </w:tc>
        <w:tc>
          <w:tcPr>
            <w:tcW w:w="1204" w:type="pct"/>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A6244">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开课学期和周学时</w:t>
            </w:r>
          </w:p>
        </w:tc>
        <w:tc>
          <w:tcPr>
            <w:tcW w:w="38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2DF8A">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考核类型</w:t>
            </w:r>
          </w:p>
        </w:tc>
        <w:tc>
          <w:tcPr>
            <w:tcW w:w="21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6EDBF">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备注</w:t>
            </w:r>
          </w:p>
        </w:tc>
      </w:tr>
      <w:tr w14:paraId="2483EB01">
        <w:tblPrEx>
          <w:tblCellMar>
            <w:top w:w="0" w:type="dxa"/>
            <w:left w:w="0" w:type="dxa"/>
            <w:bottom w:w="0" w:type="dxa"/>
            <w:right w:w="0" w:type="dxa"/>
          </w:tblCellMar>
        </w:tblPrEx>
        <w:trPr>
          <w:trHeight w:val="270" w:hRule="atLeast"/>
        </w:trPr>
        <w:tc>
          <w:tcPr>
            <w:tcW w:w="652"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A09C2">
            <w:pPr>
              <w:jc w:val="center"/>
              <w:rPr>
                <w:rFonts w:hint="eastAsia" w:ascii="仿宋_GB2312" w:hAnsi="仿宋_GB2312" w:eastAsia="仿宋_GB2312" w:cs="仿宋_GB2312"/>
                <w:b w:val="0"/>
                <w:bCs/>
                <w:i w:val="0"/>
                <w:color w:val="auto"/>
                <w:sz w:val="21"/>
                <w:szCs w:val="21"/>
                <w:highlight w:val="none"/>
                <w:u w:val="none"/>
              </w:rPr>
            </w:pPr>
          </w:p>
        </w:tc>
        <w:tc>
          <w:tcPr>
            <w:tcW w:w="18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3DB6F">
            <w:pPr>
              <w:jc w:val="center"/>
              <w:rPr>
                <w:rFonts w:hint="eastAsia" w:ascii="仿宋_GB2312" w:hAnsi="仿宋_GB2312" w:eastAsia="仿宋_GB2312" w:cs="仿宋_GB2312"/>
                <w:b w:val="0"/>
                <w:bCs/>
                <w:i w:val="0"/>
                <w:color w:val="auto"/>
                <w:sz w:val="21"/>
                <w:szCs w:val="21"/>
                <w:highlight w:val="none"/>
                <w:u w:val="none"/>
              </w:rPr>
            </w:pPr>
          </w:p>
        </w:tc>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B07D3">
            <w:pPr>
              <w:jc w:val="center"/>
              <w:rPr>
                <w:rFonts w:hint="eastAsia" w:ascii="仿宋_GB2312" w:hAnsi="仿宋_GB2312" w:eastAsia="仿宋_GB2312" w:cs="仿宋_GB2312"/>
                <w:b w:val="0"/>
                <w:bCs/>
                <w:i w:val="0"/>
                <w:color w:val="auto"/>
                <w:sz w:val="21"/>
                <w:szCs w:val="21"/>
                <w:highlight w:val="none"/>
                <w:u w:val="none"/>
              </w:rPr>
            </w:pPr>
          </w:p>
        </w:tc>
        <w:tc>
          <w:tcPr>
            <w:tcW w:w="72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F3036">
            <w:pPr>
              <w:jc w:val="center"/>
              <w:rPr>
                <w:rFonts w:hint="eastAsia" w:ascii="仿宋_GB2312" w:hAnsi="仿宋_GB2312" w:eastAsia="仿宋_GB2312" w:cs="仿宋_GB2312"/>
                <w:b w:val="0"/>
                <w:bCs/>
                <w:i w:val="0"/>
                <w:color w:val="auto"/>
                <w:sz w:val="21"/>
                <w:szCs w:val="21"/>
                <w:highlight w:val="none"/>
                <w:u w:val="none"/>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FC637">
            <w:pPr>
              <w:jc w:val="center"/>
              <w:rPr>
                <w:rFonts w:hint="eastAsia" w:ascii="仿宋_GB2312" w:hAnsi="仿宋_GB2312" w:eastAsia="仿宋_GB2312" w:cs="仿宋_GB2312"/>
                <w:b w:val="0"/>
                <w:bCs/>
                <w:i w:val="0"/>
                <w:color w:val="auto"/>
                <w:sz w:val="21"/>
                <w:szCs w:val="21"/>
                <w:highlight w:val="none"/>
                <w:u w:val="none"/>
              </w:rPr>
            </w:pPr>
          </w:p>
        </w:tc>
        <w:tc>
          <w:tcPr>
            <w:tcW w:w="7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4F152">
            <w:pPr>
              <w:jc w:val="center"/>
              <w:rPr>
                <w:rFonts w:hint="eastAsia" w:ascii="仿宋_GB2312" w:hAnsi="仿宋_GB2312" w:eastAsia="仿宋_GB2312" w:cs="仿宋_GB2312"/>
                <w:b w:val="0"/>
                <w:bCs/>
                <w:i w:val="0"/>
                <w:color w:val="auto"/>
                <w:sz w:val="21"/>
                <w:szCs w:val="21"/>
                <w:highlight w:val="none"/>
                <w:u w:val="none"/>
              </w:rPr>
            </w:pPr>
          </w:p>
        </w:tc>
        <w:tc>
          <w:tcPr>
            <w:tcW w:w="120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72E16">
            <w:pPr>
              <w:jc w:val="center"/>
              <w:rPr>
                <w:rFonts w:hint="eastAsia" w:ascii="仿宋_GB2312" w:hAnsi="仿宋_GB2312" w:eastAsia="仿宋_GB2312" w:cs="仿宋_GB2312"/>
                <w:b w:val="0"/>
                <w:bCs/>
                <w:i w:val="0"/>
                <w:color w:val="auto"/>
                <w:sz w:val="21"/>
                <w:szCs w:val="21"/>
                <w:highlight w:val="none"/>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0BBD5">
            <w:pPr>
              <w:jc w:val="center"/>
              <w:rPr>
                <w:rFonts w:hint="eastAsia" w:ascii="仿宋_GB2312" w:hAnsi="仿宋_GB2312" w:eastAsia="仿宋_GB2312" w:cs="仿宋_GB2312"/>
                <w:b w:val="0"/>
                <w:bCs/>
                <w:i w:val="0"/>
                <w:color w:val="auto"/>
                <w:sz w:val="21"/>
                <w:szCs w:val="21"/>
                <w:highlight w:val="none"/>
                <w:u w:val="none"/>
              </w:rPr>
            </w:pPr>
          </w:p>
        </w:tc>
        <w:tc>
          <w:tcPr>
            <w:tcW w:w="2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8EACC">
            <w:pPr>
              <w:jc w:val="center"/>
              <w:rPr>
                <w:rFonts w:hint="eastAsia" w:ascii="仿宋_GB2312" w:hAnsi="仿宋_GB2312" w:eastAsia="仿宋_GB2312" w:cs="仿宋_GB2312"/>
                <w:b w:val="0"/>
                <w:bCs/>
                <w:i w:val="0"/>
                <w:color w:val="auto"/>
                <w:sz w:val="21"/>
                <w:szCs w:val="21"/>
                <w:highlight w:val="none"/>
                <w:u w:val="none"/>
              </w:rPr>
            </w:pPr>
          </w:p>
        </w:tc>
      </w:tr>
      <w:tr w14:paraId="223392FB">
        <w:tblPrEx>
          <w:shd w:val="clear" w:color="auto" w:fill="auto"/>
          <w:tblCellMar>
            <w:top w:w="0" w:type="dxa"/>
            <w:left w:w="0" w:type="dxa"/>
            <w:bottom w:w="0" w:type="dxa"/>
            <w:right w:w="0" w:type="dxa"/>
          </w:tblCellMar>
        </w:tblPrEx>
        <w:trPr>
          <w:trHeight w:val="270" w:hRule="atLeast"/>
        </w:trPr>
        <w:tc>
          <w:tcPr>
            <w:tcW w:w="652"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099D9">
            <w:pPr>
              <w:jc w:val="center"/>
              <w:rPr>
                <w:rFonts w:hint="eastAsia" w:ascii="仿宋_GB2312" w:hAnsi="仿宋_GB2312" w:eastAsia="仿宋_GB2312" w:cs="仿宋_GB2312"/>
                <w:b w:val="0"/>
                <w:bCs/>
                <w:i w:val="0"/>
                <w:color w:val="auto"/>
                <w:sz w:val="21"/>
                <w:szCs w:val="21"/>
                <w:highlight w:val="none"/>
                <w:u w:val="none"/>
              </w:rPr>
            </w:pPr>
          </w:p>
        </w:tc>
        <w:tc>
          <w:tcPr>
            <w:tcW w:w="18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25FA6">
            <w:pPr>
              <w:jc w:val="center"/>
              <w:rPr>
                <w:rFonts w:hint="eastAsia" w:ascii="仿宋_GB2312" w:hAnsi="仿宋_GB2312" w:eastAsia="仿宋_GB2312" w:cs="仿宋_GB2312"/>
                <w:b w:val="0"/>
                <w:bCs/>
                <w:i w:val="0"/>
                <w:color w:val="auto"/>
                <w:sz w:val="21"/>
                <w:szCs w:val="21"/>
                <w:highlight w:val="none"/>
                <w:u w:val="none"/>
              </w:rPr>
            </w:pPr>
          </w:p>
        </w:tc>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3DDFE">
            <w:pPr>
              <w:jc w:val="center"/>
              <w:rPr>
                <w:rFonts w:hint="eastAsia" w:ascii="仿宋_GB2312" w:hAnsi="仿宋_GB2312" w:eastAsia="仿宋_GB2312" w:cs="仿宋_GB2312"/>
                <w:b w:val="0"/>
                <w:bCs/>
                <w:i w:val="0"/>
                <w:color w:val="auto"/>
                <w:sz w:val="21"/>
                <w:szCs w:val="21"/>
                <w:highlight w:val="none"/>
                <w:u w:val="none"/>
              </w:rPr>
            </w:pPr>
          </w:p>
        </w:tc>
        <w:tc>
          <w:tcPr>
            <w:tcW w:w="72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C9A3D">
            <w:pPr>
              <w:jc w:val="center"/>
              <w:rPr>
                <w:rFonts w:hint="eastAsia" w:ascii="仿宋_GB2312" w:hAnsi="仿宋_GB2312" w:eastAsia="仿宋_GB2312" w:cs="仿宋_GB2312"/>
                <w:b w:val="0"/>
                <w:bCs/>
                <w:i w:val="0"/>
                <w:color w:val="auto"/>
                <w:sz w:val="21"/>
                <w:szCs w:val="21"/>
                <w:highlight w:val="none"/>
                <w:u w:val="none"/>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7E131">
            <w:pPr>
              <w:jc w:val="center"/>
              <w:rPr>
                <w:rFonts w:hint="eastAsia" w:ascii="仿宋_GB2312" w:hAnsi="仿宋_GB2312" w:eastAsia="仿宋_GB2312" w:cs="仿宋_GB2312"/>
                <w:b w:val="0"/>
                <w:bCs/>
                <w:i w:val="0"/>
                <w:color w:val="auto"/>
                <w:sz w:val="21"/>
                <w:szCs w:val="21"/>
                <w:highlight w:val="none"/>
                <w:u w:val="none"/>
              </w:rPr>
            </w:pP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B9739">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合计</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ECC01">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理论学时</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CAB55">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实践学时</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6856A">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一</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03718">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二</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E1DF0">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三</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FCC11">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四</w:t>
            </w: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2CEE4">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五</w:t>
            </w: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36AE8">
            <w:pPr>
              <w:keepNext w:val="0"/>
              <w:keepLines w:val="0"/>
              <w:widowControl/>
              <w:suppressLineNumbers w:val="0"/>
              <w:jc w:val="center"/>
              <w:textAlignment w:val="center"/>
              <w:rPr>
                <w:rFonts w:hint="eastAsia" w:ascii="仿宋_GB2312" w:hAnsi="仿宋_GB2312" w:eastAsia="仿宋_GB2312" w:cs="仿宋_GB2312"/>
                <w:b w:val="0"/>
                <w:bCs/>
                <w:i w:val="0"/>
                <w:color w:val="auto"/>
                <w:sz w:val="21"/>
                <w:szCs w:val="21"/>
                <w:highlight w:val="none"/>
                <w:u w:val="none"/>
              </w:rPr>
            </w:pPr>
            <w:r>
              <w:rPr>
                <w:rFonts w:hint="eastAsia" w:ascii="仿宋_GB2312" w:hAnsi="仿宋_GB2312" w:eastAsia="仿宋_GB2312" w:cs="仿宋_GB2312"/>
                <w:b w:val="0"/>
                <w:bCs/>
                <w:i w:val="0"/>
                <w:color w:val="auto"/>
                <w:kern w:val="0"/>
                <w:sz w:val="21"/>
                <w:szCs w:val="21"/>
                <w:highlight w:val="none"/>
                <w:u w:val="none"/>
                <w:lang w:val="en-US" w:eastAsia="zh-CN" w:bidi="ar"/>
              </w:rPr>
              <w:t>六</w:t>
            </w: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3427C">
            <w:pPr>
              <w:jc w:val="center"/>
              <w:rPr>
                <w:rFonts w:hint="eastAsia" w:ascii="仿宋_GB2312" w:hAnsi="仿宋_GB2312" w:eastAsia="仿宋_GB2312" w:cs="仿宋_GB2312"/>
                <w:b w:val="0"/>
                <w:bCs/>
                <w:i w:val="0"/>
                <w:color w:val="auto"/>
                <w:sz w:val="21"/>
                <w:szCs w:val="21"/>
                <w:highlight w:val="none"/>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3DB09">
            <w:pPr>
              <w:jc w:val="center"/>
              <w:rPr>
                <w:rFonts w:hint="eastAsia" w:ascii="仿宋_GB2312" w:hAnsi="仿宋_GB2312" w:eastAsia="仿宋_GB2312" w:cs="仿宋_GB2312"/>
                <w:b w:val="0"/>
                <w:bCs/>
                <w:i w:val="0"/>
                <w:color w:val="auto"/>
                <w:sz w:val="21"/>
                <w:szCs w:val="21"/>
                <w:highlight w:val="none"/>
                <w:u w:val="none"/>
              </w:rPr>
            </w:pPr>
          </w:p>
        </w:tc>
      </w:tr>
      <w:tr w14:paraId="0F9303A6">
        <w:tblPrEx>
          <w:tblCellMar>
            <w:top w:w="0" w:type="dxa"/>
            <w:left w:w="0" w:type="dxa"/>
            <w:bottom w:w="0" w:type="dxa"/>
            <w:right w:w="0" w:type="dxa"/>
          </w:tblCellMar>
        </w:tblPrEx>
        <w:trPr>
          <w:trHeight w:val="765" w:hRule="atLeast"/>
        </w:trPr>
        <w:tc>
          <w:tcPr>
            <w:tcW w:w="41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727B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公共基础课</w:t>
            </w: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187D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必修</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4D3F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7BE9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10B110620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EDFA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毛泽东思想和中国特色社会主义理论体系概论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EE5F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2B92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F2A8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28</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9CA3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A51C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717B1">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6601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4ECCE">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C1BFB">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1634B">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A9B5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A943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06B1026">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7F16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2BFE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9B8F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A6FE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10B110820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8E3D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形势与政策</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B0EC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C1D2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7610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32</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03AC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1204"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8F6E1">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1到4学期开课，每学期8学时。</w:t>
            </w: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12C1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70FE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D09B663">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FE2B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6EB5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F371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9193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10B110520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5211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思想道德与法治</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9811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4F02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D40C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5B3D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460B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545E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4511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2E48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EC65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DC9A9">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3628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D7BF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1B07CE2">
        <w:tblPrEx>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8F5F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457B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2CCA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1536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10B110720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0453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习近平新时代中国特色社会主义思想概论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41A4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4467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425B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48</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713F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9DB6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FCD7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D6A6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C0E82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83A4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7AA9B">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FF81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8FF5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55FD2D6">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96F0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2D88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A56D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38B0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10B111320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6AE7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大学体育</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BD03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B31E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C43F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1FF5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96</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8BBE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C0CB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209C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9E8963">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B218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CBD7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DFDE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6E08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21B1C03">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CC54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FC1E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F6FC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7C05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10B111221</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FA9E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军事理论</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BA75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2398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6396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806B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4C9F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7EE1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CA5A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AE2B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283E9">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0EB8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73AD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5A41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CC6E638">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4A1A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B9BE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DDE3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4ED5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10B111222</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5A44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军事技能</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C7F6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FFC9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112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9665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AB4E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112</w:t>
            </w:r>
          </w:p>
        </w:tc>
        <w:tc>
          <w:tcPr>
            <w:tcW w:w="1204"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8382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第1学期，实际训练时间不少于14天。</w:t>
            </w: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73F4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AA65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74FC91B">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816B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DD31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D9A5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8</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CFC4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10B119820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0519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大学生心理健康教育</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55A0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757A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1BED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BEBF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3691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C2E7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ACB83">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64CC1">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2816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66469">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EDAF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BE01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E79F819">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948A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FA23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64BA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9</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8498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10B110120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EEC5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大学英语</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48F1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8</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D02B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2353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104</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D347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24</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122B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B050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81D2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A3401">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CFF1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3710B">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7F5F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2D19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012EA69">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DFF4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7FFC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8FEE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4213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10B111720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4881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计算机基础</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B6BB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51DD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5BE7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32</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66B8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5341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EEBD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9CDA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EE4E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96DC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C2953">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5105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623A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9AFAD2A">
        <w:tblPrEx>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A7A4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5010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CAB4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11</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1DE4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10B111220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2241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大学生职业发展与就业指导</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B25C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EAD2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1392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ADD8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7CAA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C9ED8">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75A5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9491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17A7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C700D">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5218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902F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509D0674">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A3C5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05A3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08E6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EFF5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10C119700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D8F3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劳动教育</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2A93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FD6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0E6C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8426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1160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8299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D314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9BD3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DCB69">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48B7E">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E35F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CE37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1557E7D">
        <w:tblPrEx>
          <w:tblCellMar>
            <w:top w:w="0" w:type="dxa"/>
            <w:left w:w="0" w:type="dxa"/>
            <w:bottom w:w="0" w:type="dxa"/>
            <w:right w:w="0" w:type="dxa"/>
          </w:tblCellMar>
        </w:tblPrEx>
        <w:trPr>
          <w:trHeight w:val="285"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B2FE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7D6E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148DE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13</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72486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10A111820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3705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高等数学</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3F43C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FD6D7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19768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C0FE9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993F8D">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color w:val="auto"/>
                <w:kern w:val="0"/>
                <w:sz w:val="21"/>
                <w:szCs w:val="21"/>
                <w:highlight w:val="none"/>
                <w:lang w:val="en-US" w:eastAsia="zh-CN"/>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449795">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color w:val="auto"/>
                <w:kern w:val="0"/>
                <w:sz w:val="21"/>
                <w:szCs w:val="21"/>
                <w:highlight w:val="none"/>
                <w:lang w:val="en-US" w:eastAsia="zh-CN"/>
              </w:rPr>
              <w:t>2</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E8768C">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BC60C0">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013F9B">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6F1B3F">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DB28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66524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E270253">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017A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DF72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选修</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E2F4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A370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20D0005</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8BC2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大学生礼仪修养</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3644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C426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41D2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51AF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C2D002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color w:val="auto"/>
                <w:kern w:val="0"/>
                <w:sz w:val="21"/>
                <w:szCs w:val="21"/>
                <w:highlight w:val="none"/>
              </w:rPr>
              <w:t>公共选修课最低学分要求为12学分，其中要求3个学分为思政选修课学分,3个学分为国家安全教育课学分。</w:t>
            </w: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207C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2C4E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45065BA">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6B5E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A426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F120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4569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20D0006</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A129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中国民俗剪纸技法</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B8AC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084C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B2A7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C0B6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0B5222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85E9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6664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5CE81088">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35C5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BCFA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551E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4A84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20D0007</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E97C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影视与鉴赏</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F9E4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3989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A5FF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6255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12E63B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8113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8169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CF51CF0">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82B6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513B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A87E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F183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20D0003</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C89D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人际交流与沟通</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A019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128E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773E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AC44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0E6502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5181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B5E1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5504245">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E1AE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7976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8977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E4FB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20D0002</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6B24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演讲与口才</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C39B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2A49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A3F1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3C81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88F375B">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CD32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DC8F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AEC283E">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EE68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BD0C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AC44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9AEE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20D0008</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B9F3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创新创业教育</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03C2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E797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43EA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6DC0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38E6F52">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1F47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5C03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EB8993F">
        <w:tblPrEx>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F073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89E3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B92A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35110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10B119920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C1E9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中国共产党简史（限选）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7D07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A8D7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796A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9534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897464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F9A7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69AE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2618BC1">
        <w:tblPrEx>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3ECF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0953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0214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8</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5AA9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20D9901</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271C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改革开放简史（限选）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FA32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DBCC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B104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096B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D002D22">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1DCD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1F94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7982F00">
        <w:tblPrEx>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CAC9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89D8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5C75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9</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41FB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20D9902</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B8CE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中华人民共和国简史（限选）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B851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D081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E3A6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F649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D3B622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3AC1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C4C4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E97A67B">
        <w:tblPrEx>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A9ED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B9BD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F256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E0D3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20D9903</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07C1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社会主义发展简史（限选）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5406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D1A3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BFE1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D121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7CCCA6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A092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C719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426DA4C">
        <w:tblPrEx>
          <w:tblCellMar>
            <w:top w:w="0" w:type="dxa"/>
            <w:left w:w="0" w:type="dxa"/>
            <w:bottom w:w="0" w:type="dxa"/>
            <w:right w:w="0" w:type="dxa"/>
          </w:tblCellMar>
        </w:tblPrEx>
        <w:trPr>
          <w:trHeight w:val="51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440C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B85E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0058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11</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7549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20D9904</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2FB5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国家安全教育（限选）</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98AA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1A5A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740A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2145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5D553F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8607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FF20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63F41AA">
        <w:tblPrEx>
          <w:tblCellMar>
            <w:top w:w="0" w:type="dxa"/>
            <w:left w:w="0" w:type="dxa"/>
            <w:bottom w:w="0" w:type="dxa"/>
            <w:right w:w="0" w:type="dxa"/>
          </w:tblCellMar>
        </w:tblPrEx>
        <w:trPr>
          <w:trHeight w:val="54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A3A4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6232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8977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665E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20D0009</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A9BC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语文</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3C0D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3454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BC15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340D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18</w:t>
            </w:r>
          </w:p>
        </w:tc>
        <w:tc>
          <w:tcPr>
            <w:tcW w:w="120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B638E23">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2D44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F750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094EA1C">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478A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93"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D10B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公共必修课程学分、学时小计</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0658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40</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3470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758</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AEA4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442</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063F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316</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E9AF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F57D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4CB4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4CF1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4464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7DD95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A1977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900FF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724E5F3">
        <w:tblPrEx>
          <w:shd w:val="clear" w:color="auto" w:fill="auto"/>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0608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93"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D75E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公共必修课程学分、学时占比</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C9D2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24.24%</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EA2D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23.91%</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28A6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28.01%</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2B84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19.85%</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3090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81D9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FD82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7DB2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D1F2A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EC73C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9E625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49773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59930477">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2AC3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93"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E95A8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公共选修课程学分、学时小计</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ED5F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9D81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216</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4402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144</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4C0D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72</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0F84C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551CF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C5413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2280E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AF56B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14CC7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7F13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C0783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B1ABEDB">
        <w:tblPrEx>
          <w:tblCellMar>
            <w:top w:w="0" w:type="dxa"/>
            <w:left w:w="0" w:type="dxa"/>
            <w:bottom w:w="0" w:type="dxa"/>
            <w:right w:w="0" w:type="dxa"/>
          </w:tblCellMar>
        </w:tblPrEx>
        <w:trPr>
          <w:trHeight w:val="270" w:hRule="atLeast"/>
        </w:trPr>
        <w:tc>
          <w:tcPr>
            <w:tcW w:w="4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23A3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693"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C22E0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公共选修课程学分、学时占比</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910D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7.27%</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9A1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6.81%</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052F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9.13%</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CBA8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4.52%</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100F5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98F96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21197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A4973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4C432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7C5EF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3A2F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F1E17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2D4AF80">
        <w:tblPrEx>
          <w:tblCellMar>
            <w:top w:w="0" w:type="dxa"/>
            <w:left w:w="0" w:type="dxa"/>
            <w:bottom w:w="0" w:type="dxa"/>
            <w:right w:w="0" w:type="dxa"/>
          </w:tblCellMar>
        </w:tblPrEx>
        <w:trPr>
          <w:trHeight w:val="270" w:hRule="atLeast"/>
        </w:trPr>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C502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专业课</w:t>
            </w:r>
          </w:p>
        </w:tc>
        <w:tc>
          <w:tcPr>
            <w:tcW w:w="2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4F69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专业基础课</w:t>
            </w: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4E42D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必修</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EC04F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E2D7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10A223120</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B2068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管理学原理</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40AD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021EF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A3413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72</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2B1CE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E65DC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23961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E1B99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5C6B5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3AF7D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154DA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45A6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31407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2D14F9A">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0EB8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ACFA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F9B55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131C3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1E7DE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02001A2222</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A7C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经济学基础</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CA0B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D5714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23450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72</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95797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E3013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40C42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5E09E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C39D8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D9B62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F6549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E6D9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0B2F0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984B78B">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CCE9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57E6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E253E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56B0B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DE2CC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02001A2223</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39CD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地学概论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EE3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C5B7A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81BB3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72</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95C92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31B19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8803C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8CAE9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70B0D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7AE0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FE6C3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B0F9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79474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7508A0F">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A4A8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D610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4DC30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2CB42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AB383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02001A2224</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3AC9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土壤学</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2B63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24246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6DD4D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72</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1F8D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2A20C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4F007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EE196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59FD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B262F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C4AEB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753F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5CA29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26C6BBB">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A102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FC15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401A2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4676F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DF197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02001A2225</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4A35D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生态学</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54D7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6C337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7AD97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72</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7703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4A225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64C42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B5DCD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A6615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9BBDA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5C26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091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27CFB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BC4D8AD">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604C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4534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D24E7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D1705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388BC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02000B2272</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CB673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测量学</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1620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D0285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8223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212F2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DB4E8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CCCC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8EC4F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4CDD4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65848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83B4A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2D5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CC5B7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E86DBA1">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2121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6405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3BBE2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3A207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7</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F7EE3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02000B2362</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B3FED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地图学与地图制图</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ADDF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F8590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DA6D1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BF6A3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634D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B148D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0B61C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6C9EE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98BBF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E4ACD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852C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8A0BA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11717B6">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DAF8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C5EE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C211D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4B418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8</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8BFEC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02001B2227</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E3798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水文与水资源学</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BC86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5734B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40FAD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7FD65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8739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2BDA8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6E6D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4</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D674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B466F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44BBA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6C53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16B4B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40DBA2E">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8482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5C8C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00C76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8E0DE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9</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4F5D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02001B2330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D0A8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土地管理法</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1E29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1B95D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F7891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74F1E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C68A4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C6ABB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8252A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1FC93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4</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11AEE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E66A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F206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4101D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8BDD57D">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BE02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9CC6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2AD96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B8D53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r>
              <w:rPr>
                <w:rFonts w:hint="eastAsia" w:eastAsia="仿宋_GB2312" w:cs="仿宋"/>
                <w:i w:val="0"/>
                <w:iCs w:val="0"/>
                <w:color w:val="auto"/>
                <w:kern w:val="0"/>
                <w:sz w:val="21"/>
                <w:szCs w:val="21"/>
                <w:highlight w:val="none"/>
                <w:u w:val="none"/>
                <w:lang w:val="en-US" w:eastAsia="zh-CN" w:bidi="ar"/>
              </w:rPr>
              <w:t>0</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6ADBA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10000C2271</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DEB38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计算机辅助设计（CAD）</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FCADC">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202FD9">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0455FA">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0</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C4834B">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72</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EBD10C">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B44724">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127FE6">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347419">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88EE31">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64E82F">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89ED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2ABFC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062565B">
        <w:tblPrEx>
          <w:tblCellMar>
            <w:top w:w="0" w:type="dxa"/>
            <w:left w:w="0" w:type="dxa"/>
            <w:bottom w:w="0" w:type="dxa"/>
            <w:right w:w="0" w:type="dxa"/>
          </w:tblCellMar>
        </w:tblPrEx>
        <w:trPr>
          <w:trHeight w:val="285"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E327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12DB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26BDE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F64AA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r>
              <w:rPr>
                <w:rFonts w:hint="eastAsia" w:eastAsia="仿宋_GB2312" w:cs="仿宋"/>
                <w:i w:val="0"/>
                <w:iCs w:val="0"/>
                <w:color w:val="auto"/>
                <w:kern w:val="0"/>
                <w:sz w:val="21"/>
                <w:szCs w:val="21"/>
                <w:highlight w:val="none"/>
                <w:u w:val="none"/>
                <w:lang w:val="en-US" w:eastAsia="zh-CN" w:bidi="ar"/>
              </w:rPr>
              <w:t>1</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208D7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10000B2270</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4B53C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工程制图</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C7086">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4DAF44">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BC7C6B">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99FFCE">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E92F0D">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871A6B">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515A24">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69D2D1">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A939F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F54D9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27F4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C0EDD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CF75713">
        <w:tblPrEx>
          <w:tblCellMar>
            <w:top w:w="0" w:type="dxa"/>
            <w:left w:w="0" w:type="dxa"/>
            <w:bottom w:w="0" w:type="dxa"/>
            <w:right w:w="0" w:type="dxa"/>
          </w:tblCellMar>
        </w:tblPrEx>
        <w:trPr>
          <w:trHeight w:val="285"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20FE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28CD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6F6FB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EA9FC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r>
              <w:rPr>
                <w:rFonts w:hint="eastAsia" w:eastAsia="仿宋_GB2312" w:cs="仿宋"/>
                <w:i w:val="0"/>
                <w:iCs w:val="0"/>
                <w:color w:val="auto"/>
                <w:kern w:val="0"/>
                <w:sz w:val="21"/>
                <w:szCs w:val="21"/>
                <w:highlight w:val="none"/>
                <w:u w:val="none"/>
                <w:lang w:val="en-US" w:eastAsia="zh-CN" w:bidi="ar"/>
              </w:rPr>
              <w:t>2</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F888E3">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02000A2274</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588DF3">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Times New Roman"/>
                <w:color w:val="auto"/>
                <w:kern w:val="0"/>
                <w:sz w:val="18"/>
                <w:szCs w:val="18"/>
                <w:highlight w:val="none"/>
                <w:lang w:val="en-US" w:eastAsia="zh-CN"/>
              </w:rPr>
              <w:t>安全生产管理</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ACCCE">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2</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46040A">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36</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630D81">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E50774">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AF1689">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E2C3A8">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1789CE">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D358E1">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2</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6C633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C8296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8D6A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CA61F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58DB0736">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92C9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0711393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p w14:paraId="421C1A9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p w14:paraId="3C17651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p w14:paraId="29F5207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p w14:paraId="5EB0A17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专业核心课</w:t>
            </w:r>
          </w:p>
        </w:tc>
        <w:tc>
          <w:tcPr>
            <w:tcW w:w="234" w:type="pct"/>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67522F6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p w14:paraId="34B1152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p w14:paraId="1FBC973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p w14:paraId="1798AA9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p w14:paraId="6BD2659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p w14:paraId="317734E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必修</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5C757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FE0CB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02001B2335</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54D5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土地经济学</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D1B33">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C6ED40">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BB2845">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8A8160">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6CDDAE">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4EAC16">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75C87F">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4</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B42FBD">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919E1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EAAC3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4627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4061D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DE4CCE5">
        <w:tblPrEx>
          <w:shd w:val="clear" w:color="auto" w:fill="auto"/>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5420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23923DD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7A01BF3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55FAB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2EC0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02001B2337</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40D0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土地估价理论与方法</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BBA03">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93D9B8">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35C4C2">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B27EEB">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CB6AE7">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1E9470">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111C59">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BD1460">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4</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DC440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2BAF2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0B36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84441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7DFC3D2">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A2C8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09A82C7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2F32560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783D2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FA74E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02001B2331</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C0C7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土地估价实务基础</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A6CA5">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32454F">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4AFE2A">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18</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CEADFB">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54</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864E44">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DCAB2A">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96E42E">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0E3E38">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4</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B68D1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C49A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E95E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E334A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66D8844">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B4B0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1B101AF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3BEF32F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2F6B3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14B37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02001B2332</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CCD8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土地利用规划学</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5733B0">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1BD649">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F3DD62">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18</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EA0773">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54</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164F5A">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E5D513">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A941CB">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EC3634">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4</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05A83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10A1F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2449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FFAB8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ABEC503">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C309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27C1F33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270FB20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13E88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82A25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02001B2333</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D9B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地籍管理学</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3FF8DC">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C135E0">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B3E9D4">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E9CE15">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18</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D15FF4">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05758A">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2389BC">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C61CD3">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4</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85D03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E3FC9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E50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9A9F0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5729778A">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7FF5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0EB535B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71CB967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D9B3E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42F16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02001B2336</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C3148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遥感与土地资源监测</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D669E">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B56B36">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DDE92">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748B8">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18</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904703">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448516">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91F8CF">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4</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670ED5">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4946C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261E7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6426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E3316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90510D4">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C759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0C888F9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11649C4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608DE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7</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B02F6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02001B2226</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A9265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地理信息系统</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CBB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仿宋_GB2312" w:cs="Times New Roman"/>
                <w:color w:val="auto"/>
                <w:kern w:val="0"/>
                <w:sz w:val="18"/>
                <w:szCs w:val="18"/>
                <w:highlight w:val="none"/>
                <w:lang w:val="en-US" w:eastAsia="zh-CN"/>
              </w:rPr>
            </w:pPr>
            <w:r>
              <w:rPr>
                <w:rFonts w:hint="default"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431AC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仿宋_GB2312" w:cs="Times New Roman"/>
                <w:color w:val="auto"/>
                <w:kern w:val="0"/>
                <w:sz w:val="18"/>
                <w:szCs w:val="18"/>
                <w:highlight w:val="none"/>
                <w:lang w:val="en-US" w:eastAsia="zh-CN"/>
              </w:rPr>
            </w:pPr>
            <w:r>
              <w:rPr>
                <w:rFonts w:hint="default" w:ascii="Times New Roman" w:hAnsi="Times New Roman" w:eastAsia="仿宋_GB2312"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0B3C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仿宋_GB2312" w:cs="Times New Roman"/>
                <w:color w:val="auto"/>
                <w:kern w:val="0"/>
                <w:sz w:val="18"/>
                <w:szCs w:val="18"/>
                <w:highlight w:val="none"/>
                <w:lang w:val="en-US" w:eastAsia="zh-CN"/>
              </w:rPr>
            </w:pPr>
            <w:r>
              <w:rPr>
                <w:rFonts w:hint="default"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774E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仿宋_GB2312" w:cs="Times New Roman"/>
                <w:color w:val="auto"/>
                <w:kern w:val="0"/>
                <w:sz w:val="18"/>
                <w:szCs w:val="18"/>
                <w:highlight w:val="none"/>
                <w:lang w:val="en-US" w:eastAsia="zh-CN"/>
              </w:rPr>
            </w:pPr>
            <w:r>
              <w:rPr>
                <w:rFonts w:hint="default" w:ascii="Times New Roman" w:hAnsi="Times New Roman" w:eastAsia="仿宋_GB2312"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53307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57AED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4</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8B953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仿宋_GB2312" w:cs="Times New Roman"/>
                <w:color w:val="auto"/>
                <w:kern w:val="0"/>
                <w:sz w:val="18"/>
                <w:szCs w:val="18"/>
                <w:highlight w:val="none"/>
                <w:lang w:val="en-US" w:eastAsia="zh-CN"/>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AE8C4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04F2C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445A0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6AF5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76129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435A1E9A">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CDC0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149F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06CBB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D8AA3F">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eastAsia="仿宋_GB2312" w:cs="仿宋"/>
                <w:i w:val="0"/>
                <w:iCs w:val="0"/>
                <w:color w:val="auto"/>
                <w:kern w:val="0"/>
                <w:sz w:val="21"/>
                <w:szCs w:val="21"/>
                <w:highlight w:val="none"/>
                <w:u w:val="none"/>
                <w:lang w:val="en-US" w:eastAsia="zh-CN" w:bidi="ar"/>
              </w:rPr>
              <w:t>8</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E6797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02001B2228</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8840A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土地资源学</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DA19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仿宋_GB2312" w:cs="Times New Roman"/>
                <w:color w:val="auto"/>
                <w:kern w:val="0"/>
                <w:sz w:val="18"/>
                <w:szCs w:val="18"/>
                <w:highlight w:val="none"/>
                <w:lang w:val="en-US" w:eastAsia="zh-CN"/>
              </w:rPr>
            </w:pPr>
            <w:r>
              <w:rPr>
                <w:rFonts w:hint="default"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ECB65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仿宋_GB2312" w:cs="Times New Roman"/>
                <w:color w:val="auto"/>
                <w:kern w:val="0"/>
                <w:sz w:val="18"/>
                <w:szCs w:val="18"/>
                <w:highlight w:val="none"/>
                <w:lang w:val="en-US" w:eastAsia="zh-CN"/>
              </w:rPr>
            </w:pPr>
            <w:r>
              <w:rPr>
                <w:rFonts w:hint="default" w:ascii="Times New Roman" w:hAnsi="Times New Roman" w:eastAsia="仿宋_GB2312" w:cs="仿宋"/>
                <w:i w:val="0"/>
                <w:iCs w:val="0"/>
                <w:color w:val="auto"/>
                <w:kern w:val="0"/>
                <w:sz w:val="21"/>
                <w:szCs w:val="21"/>
                <w:highlight w:val="none"/>
                <w:u w:val="none"/>
                <w:lang w:val="en-US" w:eastAsia="zh-CN" w:bidi="ar"/>
              </w:rPr>
              <w:t>72</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B638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仿宋_GB2312" w:cs="Times New Roman"/>
                <w:color w:val="auto"/>
                <w:kern w:val="0"/>
                <w:sz w:val="18"/>
                <w:szCs w:val="18"/>
                <w:highlight w:val="none"/>
                <w:lang w:val="en-US" w:eastAsia="zh-CN"/>
              </w:rPr>
            </w:pPr>
            <w:r>
              <w:rPr>
                <w:rFonts w:hint="default" w:ascii="Times New Roman" w:hAnsi="Times New Roman" w:eastAsia="仿宋_GB2312" w:cs="仿宋"/>
                <w:i w:val="0"/>
                <w:iCs w:val="0"/>
                <w:color w:val="auto"/>
                <w:kern w:val="0"/>
                <w:sz w:val="21"/>
                <w:szCs w:val="21"/>
                <w:highlight w:val="none"/>
                <w:u w:val="none"/>
                <w:lang w:val="en-US" w:eastAsia="zh-CN" w:bidi="ar"/>
              </w:rPr>
              <w:t>36</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F897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仿宋_GB2312" w:cs="Times New Roman"/>
                <w:color w:val="auto"/>
                <w:kern w:val="0"/>
                <w:sz w:val="18"/>
                <w:szCs w:val="18"/>
                <w:highlight w:val="none"/>
                <w:lang w:val="en-US" w:eastAsia="zh-CN"/>
              </w:rPr>
            </w:pPr>
            <w:r>
              <w:rPr>
                <w:rFonts w:hint="default" w:ascii="Times New Roman" w:hAnsi="Times New Roman" w:eastAsia="仿宋_GB2312" w:cs="仿宋"/>
                <w:i w:val="0"/>
                <w:iCs w:val="0"/>
                <w:color w:val="auto"/>
                <w:kern w:val="0"/>
                <w:sz w:val="21"/>
                <w:szCs w:val="21"/>
                <w:highlight w:val="none"/>
                <w:u w:val="none"/>
                <w:lang w:val="en-US" w:eastAsia="zh-CN" w:bidi="ar"/>
              </w:rPr>
              <w:t>36</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2551D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E0EDE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A0B99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仿宋_GB2312" w:cs="Times New Roman"/>
                <w:color w:val="auto"/>
                <w:kern w:val="0"/>
                <w:sz w:val="18"/>
                <w:szCs w:val="18"/>
                <w:highlight w:val="none"/>
                <w:lang w:val="en-US" w:eastAsia="zh-CN"/>
              </w:rPr>
            </w:pPr>
            <w:r>
              <w:rPr>
                <w:rFonts w:hint="default" w:ascii="Times New Roman" w:hAnsi="Times New Roman" w:eastAsia="仿宋_GB2312" w:cs="仿宋"/>
                <w:i w:val="0"/>
                <w:iCs w:val="0"/>
                <w:color w:val="auto"/>
                <w:kern w:val="0"/>
                <w:sz w:val="21"/>
                <w:szCs w:val="21"/>
                <w:highlight w:val="none"/>
                <w:u w:val="none"/>
                <w:lang w:val="en-US" w:eastAsia="zh-CN" w:bidi="ar"/>
              </w:rPr>
              <w:t>4</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8AEAF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52735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EFE1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7FF2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考试</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D5870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10B66C0">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EAB0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A209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专业实践教学环节</w:t>
            </w: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5C12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必修</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30557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45E0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10B110020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5564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毕业设计</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9C5C5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54962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80</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31AE3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3AD35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60</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D051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FAC2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F4D29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B4629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ED4C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default"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color w:val="auto"/>
                <w:kern w:val="0"/>
                <w:sz w:val="21"/>
                <w:szCs w:val="21"/>
                <w:highlight w:val="none"/>
                <w:lang w:val="en-US" w:eastAsia="zh-CN"/>
              </w:rPr>
              <w:t>20</w:t>
            </w: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3F0D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FC37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615BD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290027CD">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BACB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D1D3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DA1C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F9FFF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9CF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10C112120</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1942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岗位实习</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4AFE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20</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B4725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540</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D5B8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58D50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8B02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0294B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D9B50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CC1F8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1DEF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B2F4E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default"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2466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C9E41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5ABF58D">
        <w:tblPrEx>
          <w:tblCellMar>
            <w:top w:w="0" w:type="dxa"/>
            <w:left w:w="0" w:type="dxa"/>
            <w:bottom w:w="0" w:type="dxa"/>
            <w:right w:w="0" w:type="dxa"/>
          </w:tblCellMar>
        </w:tblPrEx>
        <w:trPr>
          <w:trHeight w:val="22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6CE0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D2AF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专业拓展课</w:t>
            </w:r>
          </w:p>
        </w:tc>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62B3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选修</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3629E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1</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518986">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20D0101</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8C83A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国土资源行业职业道德</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C7BC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747C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03547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4BEE4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w:t>
            </w:r>
          </w:p>
        </w:tc>
        <w:tc>
          <w:tcPr>
            <w:tcW w:w="1204" w:type="pct"/>
            <w:gridSpan w:val="6"/>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4F1CE37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color w:val="auto"/>
                <w:sz w:val="21"/>
                <w:szCs w:val="21"/>
                <w:highlight w:val="none"/>
                <w:lang w:eastAsia="zh-CN"/>
              </w:rPr>
              <w:t>专业拓展课最低学分为</w:t>
            </w:r>
            <w:r>
              <w:rPr>
                <w:rFonts w:hint="eastAsia" w:ascii="Times New Roman" w:hAnsi="Times New Roman" w:eastAsia="仿宋_GB2312" w:cs="仿宋"/>
                <w:color w:val="auto"/>
                <w:sz w:val="21"/>
                <w:szCs w:val="21"/>
                <w:highlight w:val="none"/>
                <w:lang w:val="en-US" w:eastAsia="zh-CN"/>
              </w:rPr>
              <w:t>6学分</w:t>
            </w: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9DB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DFF06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63A91AD">
        <w:tblPrEx>
          <w:tblCellMar>
            <w:top w:w="0" w:type="dxa"/>
            <w:left w:w="0" w:type="dxa"/>
            <w:bottom w:w="0" w:type="dxa"/>
            <w:right w:w="0" w:type="dxa"/>
          </w:tblCellMar>
        </w:tblPrEx>
        <w:trPr>
          <w:trHeight w:val="22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BC27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A667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82B9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55A18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2</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D807B8">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20D0102</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87B92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Mapgis技术与应用</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0D8E9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6FBA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ED2E5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CE65C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w:t>
            </w:r>
          </w:p>
        </w:tc>
        <w:tc>
          <w:tcPr>
            <w:tcW w:w="1204" w:type="pct"/>
            <w:gridSpan w:val="6"/>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7802E37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4D7E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14F7B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52905996">
        <w:tblPrEx>
          <w:tblCellMar>
            <w:top w:w="0" w:type="dxa"/>
            <w:left w:w="0" w:type="dxa"/>
            <w:bottom w:w="0" w:type="dxa"/>
            <w:right w:w="0" w:type="dxa"/>
          </w:tblCellMar>
        </w:tblPrEx>
        <w:trPr>
          <w:trHeight w:val="22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18EE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42BA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0533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12224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E8DE6">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20D0103</w:t>
            </w:r>
          </w:p>
        </w:tc>
        <w:tc>
          <w:tcPr>
            <w:tcW w:w="7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F72C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Arcgis技术与应用</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B551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57659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881FB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FD216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w:t>
            </w:r>
          </w:p>
        </w:tc>
        <w:tc>
          <w:tcPr>
            <w:tcW w:w="1204" w:type="pct"/>
            <w:gridSpan w:val="6"/>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5210D95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66C0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AA5AB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D5E98CD">
        <w:tblPrEx>
          <w:tblCellMar>
            <w:top w:w="0" w:type="dxa"/>
            <w:left w:w="0" w:type="dxa"/>
            <w:bottom w:w="0" w:type="dxa"/>
            <w:right w:w="0" w:type="dxa"/>
          </w:tblCellMar>
        </w:tblPrEx>
        <w:trPr>
          <w:trHeight w:val="22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34E7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E9F0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BA89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3" w:type="pc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14:paraId="0C9832A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554"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B62428E">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Times New Roman"/>
                <w:color w:val="auto"/>
                <w:kern w:val="0"/>
                <w:sz w:val="18"/>
                <w:szCs w:val="18"/>
                <w:highlight w:val="none"/>
                <w:lang w:val="en-US" w:eastAsia="zh-CN"/>
              </w:rPr>
              <w:t>20D0105</w:t>
            </w:r>
          </w:p>
        </w:tc>
        <w:tc>
          <w:tcPr>
            <w:tcW w:w="720"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CBE336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土力学</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4C1A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3</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BC93A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A5817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54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20F9D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w:t>
            </w:r>
          </w:p>
        </w:tc>
        <w:tc>
          <w:tcPr>
            <w:tcW w:w="1204" w:type="pct"/>
            <w:gridSpan w:val="6"/>
            <w:vMerge w:val="continue"/>
            <w:tcBorders>
              <w:left w:val="single" w:color="000000" w:sz="4" w:space="0"/>
              <w:bottom w:val="nil"/>
              <w:right w:val="single" w:color="000000" w:sz="4" w:space="0"/>
            </w:tcBorders>
            <w:shd w:val="clear" w:color="auto" w:fill="auto"/>
            <w:noWrap/>
            <w:tcMar>
              <w:top w:w="15" w:type="dxa"/>
              <w:left w:w="15" w:type="dxa"/>
              <w:right w:w="15" w:type="dxa"/>
            </w:tcMar>
            <w:vAlign w:val="center"/>
          </w:tcPr>
          <w:p w14:paraId="42D08B7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32EB6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1030F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0552197D">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79C9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1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189E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专业必修课程学分、学时小计</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AA90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103</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73E0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2024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871A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884</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50B2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1140</w:t>
            </w:r>
          </w:p>
        </w:tc>
        <w:tc>
          <w:tcPr>
            <w:tcW w:w="2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9768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AE1B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CFD9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3FC8E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4ACE4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725C3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16B98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1419D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730D90C">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61B7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1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80E3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专业必修课程学分、学时占比</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CE11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62.42%</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F37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63.85%</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ECD2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56.02%</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D9E7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71.61%</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BD7F0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C9C73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4FB54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C2FDF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4EDF7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71F7B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52E8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7B389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60B90477">
        <w:tblPrEx>
          <w:tblCellMar>
            <w:top w:w="0" w:type="dxa"/>
            <w:left w:w="0" w:type="dxa"/>
            <w:bottom w:w="0" w:type="dxa"/>
            <w:right w:w="0" w:type="dxa"/>
          </w:tblCellMar>
        </w:tblPrEx>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4109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1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62EC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专业拓展课程学分、学时小计</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7B847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6</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E2D0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108</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7CCD4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108</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D5AAA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C9E9E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E2B2E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21BEB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2FBE6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5FDE3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15561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2865D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ACF3E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11FF766E">
        <w:trPr>
          <w:trHeight w:val="270" w:hRule="atLeast"/>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7B47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91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6E6B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专业拓展课程学分、学时占比</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CC867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3.64%</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DB851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3.41%</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3E2D3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6.84%</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415C9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0.00%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C8896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9F574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09F37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FACC5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B1C32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1847A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2A44A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DA056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773DF8C5">
        <w:tblPrEx>
          <w:tblCellMar>
            <w:top w:w="0" w:type="dxa"/>
            <w:left w:w="0" w:type="dxa"/>
            <w:bottom w:w="0" w:type="dxa"/>
            <w:right w:w="0" w:type="dxa"/>
          </w:tblCellMar>
        </w:tblPrEx>
        <w:trPr>
          <w:trHeight w:val="740" w:hRule="atLeast"/>
        </w:trPr>
        <w:tc>
          <w:tcPr>
            <w:tcW w:w="41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21C1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其他教育活动</w:t>
            </w:r>
          </w:p>
        </w:tc>
        <w:tc>
          <w:tcPr>
            <w:tcW w:w="2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9B57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必修</w:t>
            </w:r>
          </w:p>
        </w:tc>
        <w:tc>
          <w:tcPr>
            <w:tcW w:w="1458"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B5D2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第二课堂</w:t>
            </w:r>
          </w:p>
        </w:tc>
        <w:tc>
          <w:tcPr>
            <w:tcW w:w="2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01D8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1E2C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64</w:t>
            </w:r>
          </w:p>
        </w:tc>
        <w:tc>
          <w:tcPr>
            <w:tcW w:w="2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652D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0</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2176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64</w:t>
            </w:r>
          </w:p>
        </w:tc>
        <w:tc>
          <w:tcPr>
            <w:tcW w:w="1204"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3F58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79A3F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考查</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3D0F2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r w14:paraId="3C509369">
        <w:trPr>
          <w:trHeight w:val="420" w:hRule="atLeast"/>
        </w:trPr>
        <w:tc>
          <w:tcPr>
            <w:tcW w:w="2110"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E4CA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eastAsia" w:ascii="Times New Roman" w:hAnsi="Times New Roman" w:eastAsia="仿宋_GB2312" w:cs="仿宋"/>
                <w:i w:val="0"/>
                <w:iCs w:val="0"/>
                <w:color w:val="auto"/>
                <w:kern w:val="0"/>
                <w:sz w:val="21"/>
                <w:szCs w:val="21"/>
                <w:highlight w:val="none"/>
                <w:u w:val="none"/>
                <w:lang w:val="en-US" w:eastAsia="zh-CN" w:bidi="ar"/>
              </w:rPr>
              <w:t>总学分、学时合计</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51436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165</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7EE29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3170</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3E4C0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1578</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761BF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r>
              <w:rPr>
                <w:rFonts w:hint="default" w:ascii="Times New Roman" w:hAnsi="Times New Roman" w:eastAsia="仿宋_GB2312" w:cs="仿宋"/>
                <w:i w:val="0"/>
                <w:iCs w:val="0"/>
                <w:color w:val="auto"/>
                <w:kern w:val="0"/>
                <w:sz w:val="21"/>
                <w:szCs w:val="21"/>
                <w:highlight w:val="none"/>
                <w:u w:val="none"/>
                <w:lang w:val="en-US" w:eastAsia="zh-CN" w:bidi="ar"/>
              </w:rPr>
              <w:t>1592</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CF554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4E337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E1E7A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8F933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1F022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645E6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F971A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B5EE7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highlight w:val="none"/>
                <w:u w:val="none"/>
                <w:lang w:val="en-US" w:eastAsia="zh-CN" w:bidi="ar"/>
              </w:rPr>
            </w:pPr>
          </w:p>
        </w:tc>
      </w:tr>
    </w:tbl>
    <w:p w14:paraId="0FEE65E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color w:val="auto"/>
          <w:sz w:val="32"/>
          <w:szCs w:val="32"/>
          <w:highlight w:val="none"/>
          <w:lang w:val="en-US" w:eastAsia="zh-CN"/>
        </w:rPr>
      </w:pPr>
    </w:p>
    <w:p w14:paraId="21D42BD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黑体" w:cs="黑体"/>
          <w:b w:val="0"/>
          <w:bCs w:val="0"/>
          <w:color w:val="auto"/>
          <w:kern w:val="44"/>
          <w:sz w:val="32"/>
          <w:szCs w:val="32"/>
          <w:highlight w:val="none"/>
          <w:lang w:val="en-US" w:eastAsia="zh-CN" w:bidi="ar-SA"/>
        </w:rPr>
      </w:pPr>
      <w:r>
        <w:rPr>
          <w:rFonts w:hint="eastAsia" w:ascii="Times New Roman" w:hAnsi="Times New Roman" w:eastAsia="黑体" w:cs="黑体"/>
          <w:b w:val="0"/>
          <w:bCs w:val="0"/>
          <w:color w:val="auto"/>
          <w:kern w:val="44"/>
          <w:sz w:val="32"/>
          <w:szCs w:val="32"/>
          <w:highlight w:val="none"/>
          <w:lang w:val="en-US" w:eastAsia="zh-CN" w:bidi="ar-SA"/>
        </w:rPr>
        <w:t>八、实施保障</w:t>
      </w:r>
    </w:p>
    <w:p w14:paraId="14954C13">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Style w:val="16"/>
          <w:rFonts w:hint="eastAsia" w:ascii="Times New Roman" w:hAnsi="Times New Roman" w:eastAsia="楷体" w:cs="楷体"/>
          <w:b w:val="0"/>
          <w:bCs w:val="0"/>
          <w:color w:val="auto"/>
          <w:kern w:val="2"/>
          <w:sz w:val="32"/>
          <w:szCs w:val="32"/>
          <w:highlight w:val="none"/>
          <w:lang w:val="en-US" w:eastAsia="zh-CN" w:bidi="ar-SA"/>
        </w:rPr>
      </w:pPr>
      <w:r>
        <w:rPr>
          <w:rStyle w:val="16"/>
          <w:rFonts w:hint="eastAsia" w:ascii="Times New Roman" w:hAnsi="Times New Roman" w:eastAsia="楷体" w:cs="楷体"/>
          <w:b w:val="0"/>
          <w:bCs w:val="0"/>
          <w:color w:val="auto"/>
          <w:kern w:val="2"/>
          <w:sz w:val="32"/>
          <w:szCs w:val="32"/>
          <w:highlight w:val="none"/>
          <w:lang w:val="en-US" w:eastAsia="zh-CN" w:bidi="ar-SA"/>
        </w:rPr>
        <w:t>（一）师资队伍</w:t>
      </w:r>
    </w:p>
    <w:p w14:paraId="1FC9B1BA">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color w:val="auto"/>
          <w:sz w:val="32"/>
          <w:szCs w:val="36"/>
          <w:highlight w:val="none"/>
          <w:lang w:val="en-US" w:eastAsia="zh-CN"/>
        </w:rPr>
      </w:pPr>
      <w:r>
        <w:rPr>
          <w:rFonts w:hint="eastAsia" w:ascii="Times New Roman" w:hAnsi="Times New Roman" w:eastAsia="仿宋_GB2312" w:cs="Times New Roman"/>
          <w:color w:val="auto"/>
          <w:sz w:val="32"/>
          <w:szCs w:val="36"/>
          <w:highlight w:val="none"/>
          <w:lang w:val="en-US" w:eastAsia="zh-CN"/>
        </w:rPr>
        <w:t>1.队伍结构</w:t>
      </w:r>
    </w:p>
    <w:p w14:paraId="166A5CC7">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color w:val="auto"/>
          <w:sz w:val="32"/>
          <w:szCs w:val="36"/>
          <w:highlight w:val="none"/>
          <w:lang w:val="en-US" w:eastAsia="zh-CN"/>
        </w:rPr>
      </w:pPr>
      <w:r>
        <w:rPr>
          <w:rFonts w:hint="eastAsia" w:ascii="Times New Roman" w:hAnsi="Times New Roman" w:eastAsia="仿宋_GB2312" w:cs="Times New Roman"/>
          <w:color w:val="auto"/>
          <w:sz w:val="32"/>
          <w:szCs w:val="36"/>
          <w:highlight w:val="none"/>
          <w:lang w:val="en-US" w:eastAsia="zh-CN"/>
        </w:rPr>
        <w:t>专任教师队伍的知识、职称、年龄结构合理，有良好的合作精神和梯队结构。学生数与本专业专任教师数比例不高于25∶1，双师素质教师占专业教师比例不低于60%，具有承担专业核心课程教学任务的专业教师不少于4人，其中，具有高级以上专业技术职务的不少于1人，“双师型”教师不少于2人。</w:t>
      </w:r>
    </w:p>
    <w:p w14:paraId="7F810F27">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color w:val="auto"/>
          <w:sz w:val="28"/>
          <w:szCs w:val="32"/>
          <w:highlight w:val="none"/>
          <w:lang w:val="en-US" w:eastAsia="zh-CN"/>
        </w:rPr>
      </w:pPr>
      <w:r>
        <w:rPr>
          <w:rFonts w:hint="eastAsia" w:ascii="Times New Roman" w:hAnsi="Times New Roman" w:eastAsia="仿宋_GB2312" w:cs="Times New Roman"/>
          <w:color w:val="auto"/>
          <w:sz w:val="32"/>
          <w:szCs w:val="36"/>
          <w:highlight w:val="none"/>
          <w:lang w:val="en-US" w:eastAsia="zh-CN"/>
        </w:rPr>
        <w:t>专业教师团队现有专任教师9人，获取职称人数为7人。其中副高及以上职称2人，中级职称4人，初级职称1人。</w:t>
      </w:r>
      <w:r>
        <w:rPr>
          <w:rFonts w:hint="eastAsia" w:ascii="Times New Roman" w:hAnsi="Times New Roman" w:eastAsia="仿宋_GB2312" w:cs="Times New Roman"/>
          <w:color w:val="auto"/>
          <w:sz w:val="32"/>
          <w:szCs w:val="36"/>
          <w:highlight w:val="none"/>
          <w:lang w:val="en-US" w:eastAsia="zh-CN"/>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w:t>
      </w:r>
      <w:r>
        <w:rPr>
          <w:rFonts w:hint="eastAsia" w:ascii="Times New Roman" w:hAnsi="Times New Roman" w:eastAsia="仿宋_GB2312" w:cs="Times New Roman"/>
          <w:color w:val="auto"/>
          <w:sz w:val="28"/>
          <w:szCs w:val="32"/>
          <w:highlight w:val="none"/>
          <w:lang w:val="en-US" w:eastAsia="zh-CN"/>
        </w:rPr>
        <w:t>平。</w:t>
      </w:r>
    </w:p>
    <w:p w14:paraId="601D5E49">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default" w:ascii="Times New Roman" w:hAnsi="Times New Roman" w:eastAsia="仿宋_GB2312" w:cs="Times New Roman"/>
          <w:color w:val="auto"/>
          <w:sz w:val="32"/>
          <w:szCs w:val="36"/>
          <w:highlight w:val="none"/>
          <w:lang w:val="en-US" w:eastAsia="zh-CN"/>
        </w:rPr>
      </w:pPr>
      <w:r>
        <w:rPr>
          <w:rFonts w:hint="eastAsia" w:ascii="Times New Roman" w:hAnsi="Times New Roman" w:eastAsia="仿宋_GB2312" w:cs="Times New Roman"/>
          <w:color w:val="auto"/>
          <w:sz w:val="32"/>
          <w:szCs w:val="36"/>
          <w:highlight w:val="none"/>
          <w:lang w:val="en-US" w:eastAsia="zh-CN"/>
        </w:rPr>
        <w:t>2.专任教师</w:t>
      </w:r>
    </w:p>
    <w:p w14:paraId="68986C67">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color w:val="auto"/>
          <w:sz w:val="32"/>
          <w:szCs w:val="36"/>
          <w:highlight w:val="none"/>
          <w:lang w:val="en-US" w:eastAsia="zh-CN"/>
        </w:rPr>
      </w:pPr>
      <w:r>
        <w:rPr>
          <w:rFonts w:hint="eastAsia" w:ascii="Times New Roman" w:hAnsi="Times New Roman" w:eastAsia="仿宋_GB2312" w:cs="Times New Roman"/>
          <w:color w:val="auto"/>
          <w:sz w:val="32"/>
          <w:szCs w:val="36"/>
          <w:highlight w:val="none"/>
          <w:lang w:val="en-US" w:eastAsia="zh-CN"/>
        </w:rPr>
        <w:t>专任教师应具有高校教师资格；有理想信念、有道德情操、有扎实学识、有仁爱之心；具有国土资源调查与管理等相关专业本科及以上学历；具有扎实的本专业相关理论功底和实践能力；具有较强信息化教学能力，能够开展课程教学改革和科学研究;有每5年累计不少于6个月的企业实践经历。</w:t>
      </w:r>
    </w:p>
    <w:p w14:paraId="5E8D0E12">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color w:val="auto"/>
          <w:sz w:val="32"/>
          <w:szCs w:val="36"/>
          <w:highlight w:val="none"/>
          <w:lang w:val="en-US" w:eastAsia="zh-CN"/>
        </w:rPr>
      </w:pPr>
      <w:r>
        <w:rPr>
          <w:rFonts w:hint="eastAsia" w:ascii="Times New Roman" w:hAnsi="Times New Roman" w:eastAsia="仿宋_GB2312" w:cs="Times New Roman"/>
          <w:color w:val="auto"/>
          <w:sz w:val="32"/>
          <w:szCs w:val="36"/>
          <w:highlight w:val="none"/>
          <w:lang w:val="en-US" w:eastAsia="zh-CN"/>
        </w:rPr>
        <w:t>3.专业带头人</w:t>
      </w:r>
    </w:p>
    <w:p w14:paraId="21AE1171">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color w:val="auto"/>
          <w:sz w:val="32"/>
          <w:szCs w:val="36"/>
          <w:highlight w:val="none"/>
          <w:lang w:val="en-US" w:eastAsia="zh-CN"/>
        </w:rPr>
      </w:pPr>
      <w:r>
        <w:rPr>
          <w:rFonts w:hint="eastAsia" w:ascii="Times New Roman" w:hAnsi="Times New Roman" w:eastAsia="仿宋_GB2312" w:cs="Times New Roman"/>
          <w:color w:val="auto"/>
          <w:sz w:val="32"/>
          <w:szCs w:val="36"/>
          <w:highlight w:val="none"/>
          <w:lang w:val="en-US" w:eastAsia="zh-CN"/>
        </w:rPr>
        <w:t>专业带头人原则上应具有副高及以上职称，能够较好地把握国内外国土资源调查与管理行业、专业发展，能广泛联系行业企业，了解行业企业对本专业人才的需求实际，教学设计、专业研究能力强，组织开展教科研工作能力强，在本区域或本领域具有一定的专业影响力。本专业带头人为黄祥，副高级职称，负责本专业的规划与建设、主持专业人才培养方案、课程标准的制定与修订、教材、专业教学标准、专业认证体系的建设工作、负责本专业教学改革和实践技能培养方案的制定等工作。</w:t>
      </w:r>
    </w:p>
    <w:p w14:paraId="318A7C2E">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color w:val="auto"/>
          <w:sz w:val="32"/>
          <w:szCs w:val="36"/>
          <w:highlight w:val="none"/>
          <w:lang w:val="en-US" w:eastAsia="zh-CN"/>
        </w:rPr>
      </w:pPr>
      <w:r>
        <w:rPr>
          <w:rFonts w:hint="eastAsia" w:ascii="Times New Roman" w:hAnsi="Times New Roman" w:eastAsia="仿宋_GB2312" w:cs="Times New Roman"/>
          <w:color w:val="auto"/>
          <w:sz w:val="32"/>
          <w:szCs w:val="36"/>
          <w:highlight w:val="none"/>
          <w:lang w:val="en-US" w:eastAsia="zh-CN"/>
        </w:rPr>
        <w:t>4.兼职教师</w:t>
      </w:r>
    </w:p>
    <w:p w14:paraId="6EDF93CC">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color w:val="auto"/>
          <w:sz w:val="32"/>
          <w:szCs w:val="36"/>
          <w:highlight w:val="none"/>
          <w:lang w:val="en-US" w:eastAsia="zh-CN"/>
        </w:rPr>
      </w:pPr>
      <w:r>
        <w:rPr>
          <w:rFonts w:hint="eastAsia" w:ascii="Times New Roman" w:hAnsi="Times New Roman" w:eastAsia="仿宋_GB2312" w:cs="Times New Roman"/>
          <w:color w:val="auto"/>
          <w:sz w:val="32"/>
          <w:szCs w:val="36"/>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40D937B0">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Style w:val="16"/>
          <w:rFonts w:hint="eastAsia" w:ascii="Times New Roman" w:hAnsi="Times New Roman" w:eastAsia="楷体" w:cs="楷体"/>
          <w:b w:val="0"/>
          <w:bCs w:val="0"/>
          <w:color w:val="auto"/>
          <w:kern w:val="2"/>
          <w:sz w:val="32"/>
          <w:szCs w:val="32"/>
          <w:highlight w:val="none"/>
          <w:lang w:val="en-US" w:eastAsia="zh-CN" w:bidi="ar-SA"/>
        </w:rPr>
      </w:pPr>
      <w:r>
        <w:rPr>
          <w:rStyle w:val="16"/>
          <w:rFonts w:hint="eastAsia" w:ascii="Times New Roman" w:hAnsi="Times New Roman" w:eastAsia="楷体" w:cs="楷体"/>
          <w:b w:val="0"/>
          <w:bCs w:val="0"/>
          <w:color w:val="auto"/>
          <w:kern w:val="2"/>
          <w:sz w:val="32"/>
          <w:szCs w:val="32"/>
          <w:highlight w:val="none"/>
          <w:lang w:val="en-US" w:eastAsia="zh-CN" w:bidi="ar-SA"/>
        </w:rPr>
        <w:t>（二）教学设施</w:t>
      </w:r>
    </w:p>
    <w:p w14:paraId="1FCC3586">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color w:val="auto"/>
          <w:sz w:val="32"/>
          <w:szCs w:val="36"/>
          <w:highlight w:val="none"/>
          <w:lang w:val="en-US" w:eastAsia="zh-CN"/>
        </w:rPr>
      </w:pPr>
      <w:r>
        <w:rPr>
          <w:rFonts w:hint="eastAsia" w:ascii="Times New Roman" w:hAnsi="Times New Roman" w:eastAsia="仿宋_GB2312" w:cs="Times New Roman"/>
          <w:color w:val="auto"/>
          <w:sz w:val="32"/>
          <w:szCs w:val="36"/>
          <w:highlight w:val="none"/>
          <w:lang w:val="en-US" w:eastAsia="zh-CN"/>
        </w:rPr>
        <w:t>教学设施主要包括能够满足正常的课程教学、实习实训所需的专业教室、校内实训室和校外实训基地等。</w:t>
      </w:r>
    </w:p>
    <w:p w14:paraId="28D796D3">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color w:val="auto"/>
          <w:sz w:val="32"/>
          <w:szCs w:val="36"/>
          <w:highlight w:val="none"/>
          <w:lang w:val="en-US" w:eastAsia="zh-CN"/>
        </w:rPr>
      </w:pPr>
      <w:r>
        <w:rPr>
          <w:rFonts w:hint="eastAsia" w:ascii="Times New Roman" w:hAnsi="Times New Roman" w:eastAsia="仿宋_GB2312" w:cs="Times New Roman"/>
          <w:color w:val="auto"/>
          <w:sz w:val="32"/>
          <w:szCs w:val="36"/>
          <w:highlight w:val="none"/>
          <w:lang w:val="en-US" w:eastAsia="zh-CN"/>
        </w:rPr>
        <w:t>1.专业教室要求</w:t>
      </w:r>
    </w:p>
    <w:p w14:paraId="2A2B4234">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default" w:ascii="Times New Roman" w:hAnsi="Times New Roman" w:eastAsia="仿宋_GB2312" w:cs="Times New Roman"/>
          <w:color w:val="auto"/>
          <w:sz w:val="32"/>
          <w:szCs w:val="36"/>
          <w:highlight w:val="none"/>
          <w:lang w:val="en-US" w:eastAsia="zh-CN"/>
        </w:rPr>
      </w:pPr>
      <w:r>
        <w:rPr>
          <w:rFonts w:hint="eastAsia" w:ascii="Times New Roman" w:hAnsi="Times New Roman" w:eastAsia="仿宋_GB2312" w:cs="Times New Roman"/>
          <w:color w:val="auto"/>
          <w:sz w:val="32"/>
          <w:szCs w:val="36"/>
          <w:highlight w:val="none"/>
          <w:lang w:val="en-US" w:eastAsia="zh-CN"/>
        </w:rPr>
        <w:t>学校为该专业配备公共教室（配备有多媒体设施）、多媒体教室等，满足理论教学要求。</w:t>
      </w:r>
    </w:p>
    <w:p w14:paraId="790C3842">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color w:val="auto"/>
          <w:sz w:val="32"/>
          <w:szCs w:val="36"/>
          <w:highlight w:val="none"/>
          <w:lang w:val="en-US" w:eastAsia="zh-CN"/>
        </w:rPr>
      </w:pPr>
      <w:r>
        <w:rPr>
          <w:rFonts w:hint="eastAsia" w:ascii="Times New Roman" w:hAnsi="Times New Roman" w:eastAsia="仿宋_GB2312" w:cs="Times New Roman"/>
          <w:color w:val="auto"/>
          <w:sz w:val="32"/>
          <w:szCs w:val="36"/>
          <w:highlight w:val="none"/>
          <w:lang w:val="en-US" w:eastAsia="zh-CN"/>
        </w:rPr>
        <w:t>配有黑（白）板、多媒体计算机、投影设备、音响设备，安装应急照明装置并保持良好状态，符合紧急疏散要求，标志明显，逃生通道畅通无阻。</w:t>
      </w:r>
    </w:p>
    <w:p w14:paraId="47E218B3">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default" w:ascii="Times New Roman" w:hAnsi="Times New Roman" w:eastAsia="仿宋_GB2312" w:cs="Times New Roman"/>
          <w:color w:val="auto"/>
          <w:sz w:val="32"/>
          <w:szCs w:val="36"/>
          <w:highlight w:val="none"/>
          <w:lang w:val="en-US" w:eastAsia="zh-CN"/>
        </w:rPr>
      </w:pPr>
      <w:r>
        <w:rPr>
          <w:rFonts w:hint="eastAsia" w:ascii="Times New Roman" w:hAnsi="Times New Roman" w:eastAsia="仿宋_GB2312" w:cs="Times New Roman"/>
          <w:color w:val="auto"/>
          <w:sz w:val="32"/>
          <w:szCs w:val="36"/>
          <w:highlight w:val="none"/>
          <w:lang w:val="en-US" w:eastAsia="zh-CN"/>
        </w:rPr>
        <w:t>2.校内实训资源</w:t>
      </w:r>
    </w:p>
    <w:p w14:paraId="14871614">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center"/>
        <w:textAlignment w:val="auto"/>
        <w:rPr>
          <w:rFonts w:hint="default" w:ascii="Times New Roman" w:hAnsi="Times New Roman" w:eastAsia="仿宋_GB2312" w:cs="Times New Roman"/>
          <w:color w:val="auto"/>
          <w:sz w:val="32"/>
          <w:szCs w:val="36"/>
          <w:highlight w:val="none"/>
          <w:lang w:val="en-US" w:eastAsia="zh-CN"/>
        </w:rPr>
      </w:pPr>
      <w:r>
        <w:rPr>
          <w:rFonts w:hint="eastAsia" w:ascii="Times New Roman" w:hAnsi="Times New Roman" w:eastAsia="仿宋_GB2312" w:cs="Times New Roman"/>
          <w:color w:val="auto"/>
          <w:sz w:val="32"/>
          <w:szCs w:val="36"/>
          <w:highlight w:val="none"/>
          <w:lang w:val="en-US" w:eastAsia="zh-CN"/>
        </w:rPr>
        <w:t>国土资源调查与管理专业校内实训资源列表</w:t>
      </w:r>
    </w:p>
    <w:tbl>
      <w:tblPr>
        <w:tblStyle w:val="9"/>
        <w:tblW w:w="96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0"/>
        <w:gridCol w:w="1466"/>
        <w:gridCol w:w="1843"/>
        <w:gridCol w:w="2072"/>
        <w:gridCol w:w="1978"/>
        <w:gridCol w:w="1436"/>
      </w:tblGrid>
      <w:tr w14:paraId="6F111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noWrap w:val="0"/>
            <w:vAlign w:val="center"/>
          </w:tcPr>
          <w:p w14:paraId="298DEEC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序号</w:t>
            </w:r>
          </w:p>
        </w:tc>
        <w:tc>
          <w:tcPr>
            <w:tcW w:w="1466" w:type="dxa"/>
            <w:noWrap w:val="0"/>
            <w:vAlign w:val="center"/>
          </w:tcPr>
          <w:p w14:paraId="3A138FB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实验实训室名称</w:t>
            </w:r>
          </w:p>
        </w:tc>
        <w:tc>
          <w:tcPr>
            <w:tcW w:w="1843" w:type="dxa"/>
            <w:noWrap w:val="0"/>
            <w:vAlign w:val="center"/>
          </w:tcPr>
          <w:p w14:paraId="67ECF0A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实训适用课程</w:t>
            </w:r>
          </w:p>
        </w:tc>
        <w:tc>
          <w:tcPr>
            <w:tcW w:w="2072" w:type="dxa"/>
            <w:noWrap w:val="0"/>
            <w:vAlign w:val="center"/>
          </w:tcPr>
          <w:p w14:paraId="65416E1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实训项目</w:t>
            </w:r>
          </w:p>
        </w:tc>
        <w:tc>
          <w:tcPr>
            <w:tcW w:w="1978" w:type="dxa"/>
            <w:noWrap w:val="0"/>
            <w:vAlign w:val="center"/>
          </w:tcPr>
          <w:p w14:paraId="6298CDD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主要设备名称及配置数量</w:t>
            </w:r>
          </w:p>
        </w:tc>
        <w:tc>
          <w:tcPr>
            <w:tcW w:w="1436" w:type="dxa"/>
            <w:noWrap w:val="0"/>
            <w:vAlign w:val="center"/>
          </w:tcPr>
          <w:p w14:paraId="14634B8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工位数</w:t>
            </w:r>
          </w:p>
        </w:tc>
      </w:tr>
      <w:tr w14:paraId="474AD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1" w:hRule="exact"/>
        </w:trPr>
        <w:tc>
          <w:tcPr>
            <w:tcW w:w="830" w:type="dxa"/>
            <w:noWrap w:val="0"/>
            <w:vAlign w:val="center"/>
          </w:tcPr>
          <w:p w14:paraId="46526F1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1</w:t>
            </w:r>
          </w:p>
        </w:tc>
        <w:tc>
          <w:tcPr>
            <w:tcW w:w="1466" w:type="dxa"/>
            <w:shd w:val="clear" w:color="auto" w:fill="auto"/>
            <w:noWrap w:val="0"/>
            <w:vAlign w:val="center"/>
          </w:tcPr>
          <w:p w14:paraId="4232C18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计算机实训室</w:t>
            </w:r>
          </w:p>
        </w:tc>
        <w:tc>
          <w:tcPr>
            <w:tcW w:w="1843" w:type="dxa"/>
            <w:shd w:val="clear" w:color="auto" w:fill="auto"/>
            <w:noWrap w:val="0"/>
            <w:vAlign w:val="center"/>
          </w:tcPr>
          <w:p w14:paraId="218A86C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计算机辅助设计CAD</w:t>
            </w:r>
          </w:p>
        </w:tc>
        <w:tc>
          <w:tcPr>
            <w:tcW w:w="2072" w:type="dxa"/>
            <w:shd w:val="clear" w:color="auto" w:fill="auto"/>
            <w:noWrap w:val="0"/>
            <w:vAlign w:val="center"/>
          </w:tcPr>
          <w:p w14:paraId="0E3FC73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建筑施工图绘制</w:t>
            </w:r>
          </w:p>
          <w:p w14:paraId="03F73F8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p>
        </w:tc>
        <w:tc>
          <w:tcPr>
            <w:tcW w:w="1978" w:type="dxa"/>
            <w:shd w:val="clear" w:color="auto" w:fill="auto"/>
            <w:noWrap w:val="0"/>
            <w:vAlign w:val="center"/>
          </w:tcPr>
          <w:p w14:paraId="059432B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服务器1台、交换机1台以及可运行AutoCAD软件的计算机80台</w:t>
            </w:r>
          </w:p>
        </w:tc>
        <w:tc>
          <w:tcPr>
            <w:tcW w:w="1436" w:type="dxa"/>
            <w:shd w:val="clear" w:color="auto" w:fill="auto"/>
            <w:noWrap w:val="0"/>
            <w:vAlign w:val="center"/>
          </w:tcPr>
          <w:p w14:paraId="6E0C8A2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80</w:t>
            </w:r>
          </w:p>
        </w:tc>
      </w:tr>
      <w:tr w14:paraId="11F2C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noWrap w:val="0"/>
            <w:vAlign w:val="center"/>
          </w:tcPr>
          <w:p w14:paraId="5724CFB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2</w:t>
            </w:r>
          </w:p>
        </w:tc>
        <w:tc>
          <w:tcPr>
            <w:tcW w:w="1466" w:type="dxa"/>
            <w:shd w:val="clear" w:color="auto" w:fill="auto"/>
            <w:noWrap w:val="0"/>
            <w:vAlign w:val="center"/>
          </w:tcPr>
          <w:p w14:paraId="13F6D6E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建筑工程制图室</w:t>
            </w:r>
          </w:p>
        </w:tc>
        <w:tc>
          <w:tcPr>
            <w:tcW w:w="1843" w:type="dxa"/>
            <w:shd w:val="clear" w:color="auto" w:fill="auto"/>
            <w:noWrap w:val="0"/>
            <w:vAlign w:val="center"/>
          </w:tcPr>
          <w:p w14:paraId="1BC8DB3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地图学与地图制图、工程制图、地图学与地图制图软件、地理信息系统软件、遥感与土地资源监测软件</w:t>
            </w:r>
          </w:p>
        </w:tc>
        <w:tc>
          <w:tcPr>
            <w:tcW w:w="2072" w:type="dxa"/>
            <w:shd w:val="clear" w:color="auto" w:fill="auto"/>
            <w:noWrap w:val="0"/>
            <w:vAlign w:val="center"/>
          </w:tcPr>
          <w:p w14:paraId="1150C0A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地形图阅读与分析、</w:t>
            </w:r>
          </w:p>
          <w:p w14:paraId="1B201FF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数据处理与建模、地形图配准、Mapgis（地图学与地图制图软件）、Arcgis（地理信息系统软件）、ENVI（遥感与土地资源监测软件）</w:t>
            </w:r>
          </w:p>
        </w:tc>
        <w:tc>
          <w:tcPr>
            <w:tcW w:w="1978" w:type="dxa"/>
            <w:shd w:val="clear" w:color="auto" w:fill="auto"/>
            <w:noWrap w:val="0"/>
            <w:vAlign w:val="center"/>
          </w:tcPr>
          <w:p w14:paraId="5C2B019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服务器1台、交换机1台以及可运行Mapgis、Arcgis、ENVI软件的计算机80台</w:t>
            </w:r>
          </w:p>
        </w:tc>
        <w:tc>
          <w:tcPr>
            <w:tcW w:w="1436" w:type="dxa"/>
            <w:shd w:val="clear" w:color="auto" w:fill="auto"/>
            <w:noWrap w:val="0"/>
            <w:vAlign w:val="center"/>
          </w:tcPr>
          <w:p w14:paraId="0E43314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80</w:t>
            </w:r>
          </w:p>
        </w:tc>
      </w:tr>
      <w:tr w14:paraId="53C7C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noWrap w:val="0"/>
            <w:vAlign w:val="center"/>
          </w:tcPr>
          <w:p w14:paraId="0EC19EE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3</w:t>
            </w:r>
          </w:p>
        </w:tc>
        <w:tc>
          <w:tcPr>
            <w:tcW w:w="1466" w:type="dxa"/>
            <w:shd w:val="clear" w:color="auto" w:fill="auto"/>
            <w:noWrap w:val="0"/>
            <w:vAlign w:val="center"/>
          </w:tcPr>
          <w:p w14:paraId="2621F14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测绘仪器室</w:t>
            </w:r>
          </w:p>
        </w:tc>
        <w:tc>
          <w:tcPr>
            <w:tcW w:w="1843" w:type="dxa"/>
            <w:shd w:val="clear" w:color="auto" w:fill="auto"/>
            <w:noWrap w:val="0"/>
            <w:vAlign w:val="center"/>
          </w:tcPr>
          <w:p w14:paraId="664A15B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测量学、地理信息系统</w:t>
            </w:r>
          </w:p>
        </w:tc>
        <w:tc>
          <w:tcPr>
            <w:tcW w:w="2072" w:type="dxa"/>
            <w:shd w:val="clear" w:color="auto" w:fill="auto"/>
            <w:noWrap w:val="0"/>
            <w:vAlign w:val="center"/>
          </w:tcPr>
          <w:p w14:paraId="43E7BAB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地形图测绘实训、地图制作与发布实训</w:t>
            </w:r>
          </w:p>
        </w:tc>
        <w:tc>
          <w:tcPr>
            <w:tcW w:w="1978" w:type="dxa"/>
            <w:shd w:val="clear" w:color="auto" w:fill="auto"/>
            <w:noWrap w:val="0"/>
            <w:vAlign w:val="center"/>
          </w:tcPr>
          <w:p w14:paraId="0BAEF84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自动安平水准仪25台、数字水准仪10台、DJ6经纬仪30台、全站仪20台、GPS - RTK 9台</w:t>
            </w:r>
          </w:p>
        </w:tc>
        <w:tc>
          <w:tcPr>
            <w:tcW w:w="1436" w:type="dxa"/>
            <w:shd w:val="clear" w:color="auto" w:fill="auto"/>
            <w:noWrap w:val="0"/>
            <w:vAlign w:val="center"/>
          </w:tcPr>
          <w:p w14:paraId="58C82B3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60</w:t>
            </w:r>
          </w:p>
        </w:tc>
      </w:tr>
      <w:tr w14:paraId="50D7C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noWrap w:val="0"/>
            <w:vAlign w:val="center"/>
          </w:tcPr>
          <w:p w14:paraId="3AC089A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4</w:t>
            </w:r>
          </w:p>
        </w:tc>
        <w:tc>
          <w:tcPr>
            <w:tcW w:w="1466" w:type="dxa"/>
            <w:shd w:val="clear" w:color="auto" w:fill="auto"/>
            <w:noWrap w:val="0"/>
            <w:vAlign w:val="center"/>
          </w:tcPr>
          <w:p w14:paraId="6F70BD8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手工制作实训室</w:t>
            </w:r>
          </w:p>
        </w:tc>
        <w:tc>
          <w:tcPr>
            <w:tcW w:w="1843" w:type="dxa"/>
            <w:shd w:val="clear" w:color="auto" w:fill="auto"/>
            <w:noWrap w:val="0"/>
            <w:vAlign w:val="center"/>
          </w:tcPr>
          <w:p w14:paraId="65AEFA5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工程制图、地图学与地图制图</w:t>
            </w:r>
          </w:p>
        </w:tc>
        <w:tc>
          <w:tcPr>
            <w:tcW w:w="2072" w:type="dxa"/>
            <w:shd w:val="clear" w:color="auto" w:fill="auto"/>
            <w:noWrap w:val="0"/>
            <w:vAlign w:val="center"/>
          </w:tcPr>
          <w:p w14:paraId="57AEBF4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地形图阅读与分析、建筑施工图绘制</w:t>
            </w:r>
          </w:p>
        </w:tc>
        <w:tc>
          <w:tcPr>
            <w:tcW w:w="1978" w:type="dxa"/>
            <w:shd w:val="clear" w:color="auto" w:fill="auto"/>
            <w:noWrap w:val="0"/>
            <w:vAlign w:val="center"/>
          </w:tcPr>
          <w:p w14:paraId="2DAE7DE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工程制图桌43套、折叠式投影器1台</w:t>
            </w:r>
          </w:p>
        </w:tc>
        <w:tc>
          <w:tcPr>
            <w:tcW w:w="1436" w:type="dxa"/>
            <w:shd w:val="clear" w:color="auto" w:fill="auto"/>
            <w:noWrap w:val="0"/>
            <w:vAlign w:val="center"/>
          </w:tcPr>
          <w:p w14:paraId="3F94EB3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60</w:t>
            </w:r>
          </w:p>
        </w:tc>
      </w:tr>
    </w:tbl>
    <w:p w14:paraId="58C48364">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Times New Roman" w:hAnsi="Times New Roman" w:eastAsia="仿宋_GB2312" w:cs="Times New Roman"/>
          <w:color w:val="auto"/>
          <w:sz w:val="32"/>
          <w:szCs w:val="36"/>
          <w:highlight w:val="none"/>
          <w:lang w:val="en-US" w:eastAsia="zh-CN"/>
        </w:rPr>
      </w:pPr>
      <w:r>
        <w:rPr>
          <w:rFonts w:hint="eastAsia" w:ascii="Times New Roman" w:hAnsi="Times New Roman" w:eastAsia="仿宋_GB2312" w:cs="Times New Roman"/>
          <w:color w:val="auto"/>
          <w:sz w:val="32"/>
          <w:szCs w:val="36"/>
          <w:highlight w:val="none"/>
          <w:lang w:val="en-US" w:eastAsia="zh-CN"/>
        </w:rPr>
        <w:t>3.校外实训资源</w:t>
      </w:r>
    </w:p>
    <w:p w14:paraId="7F32E5B6">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color w:val="auto"/>
          <w:sz w:val="32"/>
          <w:szCs w:val="36"/>
          <w:highlight w:val="none"/>
          <w:lang w:val="en-US" w:eastAsia="zh-CN"/>
        </w:rPr>
      </w:pPr>
      <w:r>
        <w:rPr>
          <w:rFonts w:hint="default" w:ascii="Times New Roman" w:hAnsi="Times New Roman" w:eastAsia="仿宋_GB2312" w:cs="Times New Roman"/>
          <w:color w:val="auto"/>
          <w:sz w:val="32"/>
          <w:szCs w:val="36"/>
          <w:highlight w:val="none"/>
          <w:lang w:val="en-US" w:eastAsia="zh-CN"/>
        </w:rPr>
        <w:t>（1</w:t>
      </w:r>
      <w:r>
        <w:rPr>
          <w:rFonts w:hint="eastAsia" w:ascii="Times New Roman" w:hAnsi="Times New Roman" w:eastAsia="仿宋_GB2312" w:cs="Times New Roman"/>
          <w:color w:val="auto"/>
          <w:sz w:val="32"/>
          <w:szCs w:val="36"/>
          <w:highlight w:val="none"/>
          <w:lang w:val="en-US" w:eastAsia="zh-CN"/>
        </w:rPr>
        <w:t>）</w:t>
      </w:r>
      <w:r>
        <w:rPr>
          <w:rFonts w:hint="default" w:ascii="Times New Roman" w:hAnsi="Times New Roman" w:eastAsia="仿宋_GB2312" w:cs="Times New Roman"/>
          <w:color w:val="auto"/>
          <w:sz w:val="32"/>
          <w:szCs w:val="36"/>
          <w:highlight w:val="none"/>
          <w:lang w:val="en-US" w:eastAsia="zh-CN"/>
        </w:rPr>
        <w:t>校外实训基地基本要求</w:t>
      </w:r>
    </w:p>
    <w:p w14:paraId="1CEC8906">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color w:val="auto"/>
          <w:sz w:val="32"/>
          <w:szCs w:val="36"/>
          <w:highlight w:val="none"/>
          <w:lang w:val="en-US" w:eastAsia="zh-CN"/>
        </w:rPr>
      </w:pPr>
      <w:r>
        <w:rPr>
          <w:rFonts w:hint="eastAsia" w:ascii="Times New Roman" w:hAnsi="Times New Roman" w:eastAsia="仿宋_GB2312" w:cs="Times New Roman"/>
          <w:color w:val="auto"/>
          <w:sz w:val="32"/>
          <w:szCs w:val="36"/>
          <w:highlight w:val="none"/>
          <w:lang w:val="en-US" w:eastAsia="zh-CN"/>
        </w:rPr>
        <w:t>具有稳定的校外实训基地2个以上；能够开展国土资源调查与管理实践等实训活动；实训设施齐备，实训岗位、实训指导教师确定，实训管理及实施规章制度齐全。</w:t>
      </w:r>
    </w:p>
    <w:p w14:paraId="4BD88240">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default" w:ascii="Times New Roman" w:hAnsi="Times New Roman" w:eastAsia="仿宋_GB2312" w:cs="Times New Roman"/>
          <w:color w:val="auto"/>
          <w:sz w:val="32"/>
          <w:szCs w:val="36"/>
          <w:highlight w:val="none"/>
          <w:lang w:val="en-US" w:eastAsia="zh-CN"/>
        </w:rPr>
      </w:pPr>
      <w:r>
        <w:rPr>
          <w:rFonts w:hint="eastAsia" w:ascii="Times New Roman" w:hAnsi="Times New Roman" w:eastAsia="仿宋_GB2312" w:cs="Times New Roman"/>
          <w:color w:val="auto"/>
          <w:sz w:val="32"/>
          <w:szCs w:val="36"/>
          <w:highlight w:val="none"/>
          <w:lang w:val="en-US" w:eastAsia="zh-CN"/>
        </w:rPr>
        <w:t>（2）学生实习基地基本要求</w:t>
      </w:r>
    </w:p>
    <w:p w14:paraId="5C7DAAED">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color w:val="auto"/>
          <w:sz w:val="32"/>
          <w:szCs w:val="36"/>
          <w:highlight w:val="none"/>
          <w:lang w:val="en-US" w:eastAsia="zh-CN"/>
        </w:rPr>
      </w:pPr>
      <w:r>
        <w:rPr>
          <w:rFonts w:hint="eastAsia" w:ascii="Times New Roman" w:hAnsi="Times New Roman" w:eastAsia="仿宋_GB2312" w:cs="Times New Roman"/>
          <w:color w:val="auto"/>
          <w:sz w:val="32"/>
          <w:szCs w:val="36"/>
          <w:highlight w:val="none"/>
          <w:lang w:val="en-US" w:eastAsia="zh-CN"/>
        </w:rPr>
        <w:t>具有稳定的校外实习基地2个以上;能提供土地管理和规划、土地评估和开发、国土资源调查和监测等相关实习岗位，能涵盖当前相关产业的主流技术，可接纳一定规模的学生实习；能够配备相应数量的指导教师对学生实习进行指导和管理;有保证实习生日常工作、学习、生活的规章制度，有安全、保险保障。</w:t>
      </w:r>
    </w:p>
    <w:p w14:paraId="48569CAD">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color w:val="auto"/>
          <w:sz w:val="32"/>
          <w:szCs w:val="36"/>
          <w:highlight w:val="none"/>
          <w:lang w:val="en-US" w:eastAsia="zh-CN"/>
        </w:rPr>
      </w:pPr>
      <w:r>
        <w:rPr>
          <w:rFonts w:hint="eastAsia" w:ascii="Times New Roman" w:hAnsi="Times New Roman" w:eastAsia="仿宋_GB2312" w:cs="Times New Roman"/>
          <w:color w:val="auto"/>
          <w:sz w:val="32"/>
          <w:szCs w:val="36"/>
          <w:highlight w:val="none"/>
          <w:lang w:val="en-US" w:eastAsia="zh-CN"/>
        </w:rPr>
        <w:t>国土资源调查与管理专业校外实习基地一览表</w:t>
      </w:r>
    </w:p>
    <w:tbl>
      <w:tblPr>
        <w:tblStyle w:val="9"/>
        <w:tblW w:w="0" w:type="auto"/>
        <w:tblInd w:w="-2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8"/>
        <w:gridCol w:w="2965"/>
        <w:gridCol w:w="1755"/>
        <w:gridCol w:w="870"/>
        <w:gridCol w:w="1047"/>
        <w:gridCol w:w="1316"/>
      </w:tblGrid>
      <w:tr w14:paraId="0E42D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8" w:type="dxa"/>
            <w:noWrap w:val="0"/>
            <w:vAlign w:val="center"/>
          </w:tcPr>
          <w:p w14:paraId="1D85C2A8">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b w:val="0"/>
                <w:bCs w:val="0"/>
                <w:color w:val="auto"/>
                <w:sz w:val="24"/>
                <w:szCs w:val="24"/>
                <w:highlight w:val="none"/>
                <w:vertAlign w:val="baseline"/>
                <w:lang w:eastAsia="zh-CN"/>
              </w:rPr>
            </w:pPr>
            <w:r>
              <w:rPr>
                <w:rFonts w:hint="eastAsia" w:ascii="Times New Roman" w:hAnsi="Times New Roman" w:eastAsia="仿宋_GB2312" w:cs="仿宋_GB2312"/>
                <w:b w:val="0"/>
                <w:bCs w:val="0"/>
                <w:color w:val="auto"/>
                <w:sz w:val="24"/>
                <w:szCs w:val="24"/>
                <w:highlight w:val="none"/>
                <w:vertAlign w:val="baseline"/>
                <w:lang w:eastAsia="zh-CN"/>
              </w:rPr>
              <w:t>序号</w:t>
            </w:r>
          </w:p>
        </w:tc>
        <w:tc>
          <w:tcPr>
            <w:tcW w:w="2965" w:type="dxa"/>
            <w:noWrap w:val="0"/>
            <w:vAlign w:val="center"/>
          </w:tcPr>
          <w:p w14:paraId="4AF4251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b w:val="0"/>
                <w:bCs w:val="0"/>
                <w:color w:val="auto"/>
                <w:sz w:val="24"/>
                <w:szCs w:val="24"/>
                <w:highlight w:val="none"/>
                <w:vertAlign w:val="baseline"/>
                <w:lang w:eastAsia="zh-CN"/>
              </w:rPr>
            </w:pPr>
            <w:r>
              <w:rPr>
                <w:rFonts w:hint="eastAsia" w:ascii="Times New Roman" w:hAnsi="Times New Roman" w:eastAsia="仿宋_GB2312" w:cs="仿宋_GB2312"/>
                <w:b w:val="0"/>
                <w:bCs w:val="0"/>
                <w:color w:val="auto"/>
                <w:sz w:val="24"/>
                <w:szCs w:val="24"/>
                <w:highlight w:val="none"/>
                <w:lang w:val="en-US" w:eastAsia="zh-CN"/>
              </w:rPr>
              <w:t>校外实习基地</w:t>
            </w:r>
            <w:r>
              <w:rPr>
                <w:rFonts w:hint="eastAsia" w:ascii="Times New Roman" w:hAnsi="Times New Roman" w:eastAsia="仿宋_GB2312" w:cs="仿宋_GB2312"/>
                <w:b w:val="0"/>
                <w:bCs w:val="0"/>
                <w:color w:val="auto"/>
                <w:sz w:val="24"/>
                <w:szCs w:val="24"/>
                <w:highlight w:val="none"/>
                <w:vertAlign w:val="baseline"/>
                <w:lang w:eastAsia="zh-CN"/>
              </w:rPr>
              <w:t>名称</w:t>
            </w:r>
          </w:p>
        </w:tc>
        <w:tc>
          <w:tcPr>
            <w:tcW w:w="1755" w:type="dxa"/>
            <w:noWrap w:val="0"/>
            <w:vAlign w:val="center"/>
          </w:tcPr>
          <w:p w14:paraId="1FEFD5F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b w:val="0"/>
                <w:bCs w:val="0"/>
                <w:color w:val="auto"/>
                <w:sz w:val="24"/>
                <w:szCs w:val="24"/>
                <w:highlight w:val="none"/>
                <w:vertAlign w:val="baseline"/>
                <w:lang w:eastAsia="zh-CN"/>
              </w:rPr>
            </w:pPr>
            <w:r>
              <w:rPr>
                <w:rFonts w:hint="eastAsia" w:ascii="Times New Roman" w:hAnsi="Times New Roman" w:eastAsia="仿宋_GB2312" w:cs="仿宋_GB2312"/>
                <w:b w:val="0"/>
                <w:bCs w:val="0"/>
                <w:color w:val="auto"/>
                <w:sz w:val="24"/>
                <w:szCs w:val="24"/>
                <w:highlight w:val="none"/>
                <w:vertAlign w:val="baseline"/>
                <w:lang w:eastAsia="zh-CN"/>
              </w:rPr>
              <w:t>合作企业名称</w:t>
            </w:r>
          </w:p>
        </w:tc>
        <w:tc>
          <w:tcPr>
            <w:tcW w:w="870" w:type="dxa"/>
            <w:noWrap w:val="0"/>
            <w:vAlign w:val="center"/>
          </w:tcPr>
          <w:p w14:paraId="4126285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b w:val="0"/>
                <w:bCs w:val="0"/>
                <w:color w:val="auto"/>
                <w:sz w:val="24"/>
                <w:szCs w:val="24"/>
                <w:highlight w:val="none"/>
                <w:vertAlign w:val="baseline"/>
                <w:lang w:eastAsia="zh-CN"/>
              </w:rPr>
            </w:pPr>
            <w:r>
              <w:rPr>
                <w:rFonts w:hint="eastAsia" w:ascii="Times New Roman" w:hAnsi="Times New Roman" w:eastAsia="仿宋_GB2312" w:cs="仿宋_GB2312"/>
                <w:b w:val="0"/>
                <w:bCs w:val="0"/>
                <w:color w:val="auto"/>
                <w:sz w:val="24"/>
                <w:szCs w:val="24"/>
                <w:highlight w:val="none"/>
                <w:vertAlign w:val="baseline"/>
                <w:lang w:eastAsia="zh-CN"/>
              </w:rPr>
              <w:t>用途</w:t>
            </w:r>
          </w:p>
        </w:tc>
        <w:tc>
          <w:tcPr>
            <w:tcW w:w="1047" w:type="dxa"/>
            <w:noWrap w:val="0"/>
            <w:vAlign w:val="center"/>
          </w:tcPr>
          <w:p w14:paraId="72AFFF7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b w:val="0"/>
                <w:bCs w:val="0"/>
                <w:color w:val="auto"/>
                <w:sz w:val="24"/>
                <w:szCs w:val="24"/>
                <w:highlight w:val="none"/>
                <w:vertAlign w:val="baseline"/>
                <w:lang w:eastAsia="zh-CN"/>
              </w:rPr>
            </w:pPr>
            <w:r>
              <w:rPr>
                <w:rFonts w:hint="eastAsia" w:ascii="Times New Roman" w:hAnsi="Times New Roman" w:eastAsia="仿宋_GB2312" w:cs="仿宋_GB2312"/>
                <w:b w:val="0"/>
                <w:bCs w:val="0"/>
                <w:color w:val="auto"/>
                <w:sz w:val="24"/>
                <w:szCs w:val="24"/>
                <w:highlight w:val="none"/>
                <w:vertAlign w:val="baseline"/>
                <w:lang w:eastAsia="zh-CN"/>
              </w:rPr>
              <w:t>合作深度要求</w:t>
            </w:r>
          </w:p>
        </w:tc>
        <w:tc>
          <w:tcPr>
            <w:tcW w:w="1316" w:type="dxa"/>
            <w:noWrap w:val="0"/>
            <w:vAlign w:val="center"/>
          </w:tcPr>
          <w:p w14:paraId="3BAAB01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b w:val="0"/>
                <w:bCs w:val="0"/>
                <w:color w:val="auto"/>
                <w:sz w:val="24"/>
                <w:szCs w:val="24"/>
                <w:highlight w:val="none"/>
                <w:vertAlign w:val="baseline"/>
                <w:lang w:eastAsia="zh-CN"/>
              </w:rPr>
            </w:pPr>
            <w:r>
              <w:rPr>
                <w:rFonts w:hint="eastAsia" w:ascii="Times New Roman" w:hAnsi="Times New Roman" w:eastAsia="仿宋_GB2312" w:cs="仿宋_GB2312"/>
                <w:b w:val="0"/>
                <w:bCs w:val="0"/>
                <w:color w:val="auto"/>
                <w:sz w:val="24"/>
                <w:szCs w:val="24"/>
                <w:highlight w:val="none"/>
                <w:vertAlign w:val="baseline"/>
                <w:lang w:eastAsia="zh-CN"/>
              </w:rPr>
              <w:t>接纳学生实习人次</w:t>
            </w:r>
          </w:p>
        </w:tc>
      </w:tr>
      <w:tr w14:paraId="4E6F5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8" w:type="dxa"/>
            <w:noWrap w:val="0"/>
            <w:vAlign w:val="top"/>
          </w:tcPr>
          <w:p w14:paraId="0AE80338">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b w:val="0"/>
                <w:bCs w:val="0"/>
                <w:color w:val="auto"/>
                <w:sz w:val="24"/>
                <w:szCs w:val="24"/>
                <w:highlight w:val="none"/>
                <w:vertAlign w:val="baseline"/>
                <w:lang w:val="en-US" w:eastAsia="zh-CN"/>
              </w:rPr>
            </w:pPr>
            <w:r>
              <w:rPr>
                <w:rFonts w:hint="eastAsia" w:ascii="Times New Roman" w:hAnsi="Times New Roman" w:eastAsia="仿宋_GB2312" w:cs="仿宋_GB2312"/>
                <w:b w:val="0"/>
                <w:bCs w:val="0"/>
                <w:color w:val="auto"/>
                <w:sz w:val="24"/>
                <w:szCs w:val="24"/>
                <w:highlight w:val="none"/>
                <w:vertAlign w:val="baseline"/>
                <w:lang w:val="en-US" w:eastAsia="zh-CN"/>
              </w:rPr>
              <w:t>1</w:t>
            </w:r>
          </w:p>
        </w:tc>
        <w:tc>
          <w:tcPr>
            <w:tcW w:w="2965" w:type="dxa"/>
            <w:noWrap w:val="0"/>
            <w:vAlign w:val="center"/>
          </w:tcPr>
          <w:p w14:paraId="348D8660">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Times New Roman" w:hAnsi="Times New Roman" w:eastAsia="仿宋_GB2312" w:cs="仿宋_GB2312"/>
                <w:b w:val="0"/>
                <w:bCs w:val="0"/>
                <w:color w:val="auto"/>
                <w:sz w:val="24"/>
                <w:szCs w:val="24"/>
                <w:highlight w:val="none"/>
                <w:vertAlign w:val="baseline"/>
                <w:lang w:eastAsia="zh-CN"/>
              </w:rPr>
            </w:pPr>
            <w:r>
              <w:rPr>
                <w:rFonts w:hint="eastAsia" w:ascii="Times New Roman" w:hAnsi="Times New Roman" w:eastAsia="仿宋_GB2312" w:cs="仿宋_GB2312"/>
                <w:b w:val="0"/>
                <w:bCs w:val="0"/>
                <w:color w:val="auto"/>
                <w:sz w:val="24"/>
                <w:szCs w:val="24"/>
                <w:highlight w:val="none"/>
                <w:vertAlign w:val="baseline"/>
                <w:lang w:eastAsia="zh-CN"/>
              </w:rPr>
              <w:t>广西工程职业学院</w:t>
            </w:r>
            <w:r>
              <w:rPr>
                <w:rFonts w:hint="eastAsia" w:ascii="Times New Roman" w:hAnsi="Times New Roman" w:eastAsia="仿宋_GB2312" w:cs="仿宋_GB2312"/>
                <w:b w:val="0"/>
                <w:bCs w:val="0"/>
                <w:color w:val="auto"/>
                <w:sz w:val="24"/>
                <w:szCs w:val="24"/>
                <w:highlight w:val="none"/>
                <w:lang w:val="en-US" w:eastAsia="zh-CN"/>
              </w:rPr>
              <w:t>国土资源调查与管理专业校外实习基地</w:t>
            </w:r>
          </w:p>
        </w:tc>
        <w:tc>
          <w:tcPr>
            <w:tcW w:w="1755" w:type="dxa"/>
            <w:noWrap w:val="0"/>
            <w:vAlign w:val="center"/>
          </w:tcPr>
          <w:p w14:paraId="450C46A0">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default" w:ascii="Times New Roman" w:hAnsi="Times New Roman" w:eastAsia="仿宋_GB2312" w:cs="仿宋_GB2312"/>
                <w:b w:val="0"/>
                <w:bCs w:val="0"/>
                <w:color w:val="auto"/>
                <w:sz w:val="24"/>
                <w:szCs w:val="24"/>
                <w:highlight w:val="none"/>
                <w:vertAlign w:val="baseline"/>
                <w:lang w:val="en-US" w:eastAsia="zh-CN"/>
              </w:rPr>
            </w:pPr>
            <w:r>
              <w:rPr>
                <w:rFonts w:hint="eastAsia" w:ascii="Times New Roman" w:hAnsi="Times New Roman" w:eastAsia="仿宋_GB2312" w:cs="仿宋_GB2312"/>
                <w:b w:val="0"/>
                <w:bCs w:val="0"/>
                <w:color w:val="auto"/>
                <w:sz w:val="24"/>
                <w:szCs w:val="24"/>
                <w:highlight w:val="none"/>
                <w:vertAlign w:val="baseline"/>
                <w:lang w:val="en-US" w:eastAsia="zh-CN"/>
              </w:rPr>
              <w:t>广西第六建筑工程有限公司</w:t>
            </w:r>
          </w:p>
        </w:tc>
        <w:tc>
          <w:tcPr>
            <w:tcW w:w="870" w:type="dxa"/>
            <w:noWrap w:val="0"/>
            <w:vAlign w:val="center"/>
          </w:tcPr>
          <w:p w14:paraId="0941698B">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b w:val="0"/>
                <w:bCs w:val="0"/>
                <w:color w:val="auto"/>
                <w:sz w:val="24"/>
                <w:szCs w:val="24"/>
                <w:highlight w:val="none"/>
                <w:vertAlign w:val="baseline"/>
                <w:lang w:eastAsia="zh-CN"/>
              </w:rPr>
            </w:pPr>
            <w:r>
              <w:rPr>
                <w:rFonts w:hint="eastAsia" w:ascii="Times New Roman" w:hAnsi="Times New Roman" w:eastAsia="仿宋_GB2312" w:cs="仿宋_GB2312"/>
                <w:b w:val="0"/>
                <w:bCs w:val="0"/>
                <w:color w:val="auto"/>
                <w:sz w:val="24"/>
                <w:szCs w:val="24"/>
                <w:highlight w:val="none"/>
                <w:vertAlign w:val="baseline"/>
                <w:lang w:eastAsia="zh-CN"/>
              </w:rPr>
              <w:t>岗位实习</w:t>
            </w:r>
          </w:p>
        </w:tc>
        <w:tc>
          <w:tcPr>
            <w:tcW w:w="1047" w:type="dxa"/>
            <w:noWrap w:val="0"/>
            <w:vAlign w:val="center"/>
          </w:tcPr>
          <w:p w14:paraId="103A0D1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b w:val="0"/>
                <w:bCs w:val="0"/>
                <w:color w:val="auto"/>
                <w:sz w:val="24"/>
                <w:szCs w:val="24"/>
                <w:highlight w:val="none"/>
                <w:vertAlign w:val="baseline"/>
                <w:lang w:eastAsia="zh-CN"/>
              </w:rPr>
            </w:pPr>
            <w:r>
              <w:rPr>
                <w:rFonts w:hint="eastAsia" w:ascii="Times New Roman" w:hAnsi="Times New Roman" w:eastAsia="仿宋_GB2312" w:cs="仿宋_GB2312"/>
                <w:b w:val="0"/>
                <w:bCs w:val="0"/>
                <w:color w:val="auto"/>
                <w:sz w:val="24"/>
                <w:szCs w:val="24"/>
                <w:highlight w:val="none"/>
                <w:vertAlign w:val="baseline"/>
                <w:lang w:eastAsia="zh-CN"/>
              </w:rPr>
              <w:t>深度合作</w:t>
            </w:r>
          </w:p>
        </w:tc>
        <w:tc>
          <w:tcPr>
            <w:tcW w:w="1316" w:type="dxa"/>
            <w:noWrap w:val="0"/>
            <w:vAlign w:val="center"/>
          </w:tcPr>
          <w:p w14:paraId="79D477B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_GB2312" w:cs="仿宋_GB2312"/>
                <w:b w:val="0"/>
                <w:bCs w:val="0"/>
                <w:color w:val="auto"/>
                <w:sz w:val="24"/>
                <w:szCs w:val="24"/>
                <w:highlight w:val="none"/>
                <w:vertAlign w:val="baseline"/>
                <w:lang w:val="en-US" w:eastAsia="zh-CN"/>
              </w:rPr>
            </w:pPr>
            <w:r>
              <w:rPr>
                <w:rFonts w:hint="eastAsia" w:ascii="Times New Roman" w:hAnsi="Times New Roman" w:eastAsia="仿宋_GB2312" w:cs="仿宋_GB2312"/>
                <w:b w:val="0"/>
                <w:bCs w:val="0"/>
                <w:color w:val="auto"/>
                <w:sz w:val="24"/>
                <w:szCs w:val="24"/>
                <w:highlight w:val="none"/>
                <w:vertAlign w:val="baseline"/>
                <w:lang w:val="en-US" w:eastAsia="zh-CN"/>
              </w:rPr>
              <w:t>40</w:t>
            </w:r>
          </w:p>
        </w:tc>
      </w:tr>
      <w:tr w14:paraId="52698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8" w:type="dxa"/>
            <w:noWrap w:val="0"/>
            <w:vAlign w:val="top"/>
          </w:tcPr>
          <w:p w14:paraId="77D7599F">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b w:val="0"/>
                <w:bCs w:val="0"/>
                <w:color w:val="auto"/>
                <w:sz w:val="24"/>
                <w:szCs w:val="24"/>
                <w:highlight w:val="none"/>
                <w:vertAlign w:val="baseline"/>
                <w:lang w:val="en-US" w:eastAsia="zh-CN"/>
              </w:rPr>
            </w:pPr>
            <w:r>
              <w:rPr>
                <w:rFonts w:hint="eastAsia" w:ascii="Times New Roman" w:hAnsi="Times New Roman" w:eastAsia="仿宋_GB2312" w:cs="仿宋_GB2312"/>
                <w:b w:val="0"/>
                <w:bCs w:val="0"/>
                <w:color w:val="auto"/>
                <w:sz w:val="24"/>
                <w:szCs w:val="24"/>
                <w:highlight w:val="none"/>
                <w:vertAlign w:val="baseline"/>
                <w:lang w:val="en-US" w:eastAsia="zh-CN"/>
              </w:rPr>
              <w:t>2</w:t>
            </w:r>
          </w:p>
        </w:tc>
        <w:tc>
          <w:tcPr>
            <w:tcW w:w="2965" w:type="dxa"/>
            <w:noWrap w:val="0"/>
            <w:vAlign w:val="center"/>
          </w:tcPr>
          <w:p w14:paraId="1DD9F341">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val="0"/>
                <w:bCs w:val="0"/>
                <w:color w:val="auto"/>
                <w:sz w:val="24"/>
                <w:szCs w:val="24"/>
                <w:highlight w:val="none"/>
                <w:lang w:val="en-US" w:eastAsia="zh-CN"/>
              </w:rPr>
              <w:t>广西工程职业学院国土资源调查与管理专业校外实习基地</w:t>
            </w:r>
          </w:p>
        </w:tc>
        <w:tc>
          <w:tcPr>
            <w:tcW w:w="1755" w:type="dxa"/>
            <w:noWrap w:val="0"/>
            <w:vAlign w:val="center"/>
          </w:tcPr>
          <w:p w14:paraId="2EDF09EE">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default" w:ascii="Times New Roman" w:hAnsi="Times New Roman" w:eastAsia="仿宋_GB2312" w:cs="仿宋_GB2312"/>
                <w:b w:val="0"/>
                <w:bCs w:val="0"/>
                <w:color w:val="auto"/>
                <w:sz w:val="24"/>
                <w:szCs w:val="24"/>
                <w:highlight w:val="none"/>
                <w:vertAlign w:val="baseline"/>
                <w:lang w:val="en-US" w:eastAsia="zh-CN"/>
              </w:rPr>
            </w:pPr>
            <w:r>
              <w:rPr>
                <w:rFonts w:hint="eastAsia" w:ascii="Times New Roman" w:hAnsi="Times New Roman" w:eastAsia="仿宋_GB2312" w:cs="仿宋_GB2312"/>
                <w:b w:val="0"/>
                <w:bCs w:val="0"/>
                <w:color w:val="auto"/>
                <w:sz w:val="24"/>
                <w:szCs w:val="24"/>
                <w:highlight w:val="none"/>
                <w:vertAlign w:val="baseline"/>
                <w:lang w:val="en-US" w:eastAsia="zh-CN"/>
              </w:rPr>
              <w:t>广西华铝建设工程有限公司</w:t>
            </w:r>
          </w:p>
        </w:tc>
        <w:tc>
          <w:tcPr>
            <w:tcW w:w="870" w:type="dxa"/>
            <w:noWrap w:val="0"/>
            <w:vAlign w:val="center"/>
          </w:tcPr>
          <w:p w14:paraId="798D8D00">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b w:val="0"/>
                <w:bCs w:val="0"/>
                <w:color w:val="auto"/>
                <w:sz w:val="24"/>
                <w:szCs w:val="24"/>
                <w:highlight w:val="none"/>
                <w:vertAlign w:val="baseline"/>
                <w:lang w:eastAsia="zh-CN"/>
              </w:rPr>
            </w:pPr>
            <w:r>
              <w:rPr>
                <w:rFonts w:hint="eastAsia" w:ascii="Times New Roman" w:hAnsi="Times New Roman" w:eastAsia="仿宋_GB2312" w:cs="仿宋_GB2312"/>
                <w:b w:val="0"/>
                <w:bCs w:val="0"/>
                <w:color w:val="auto"/>
                <w:sz w:val="24"/>
                <w:szCs w:val="24"/>
                <w:highlight w:val="none"/>
                <w:vertAlign w:val="baseline"/>
                <w:lang w:eastAsia="zh-CN"/>
              </w:rPr>
              <w:t>岗位实习</w:t>
            </w:r>
          </w:p>
        </w:tc>
        <w:tc>
          <w:tcPr>
            <w:tcW w:w="1047" w:type="dxa"/>
            <w:noWrap w:val="0"/>
            <w:vAlign w:val="center"/>
          </w:tcPr>
          <w:p w14:paraId="643A1C9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b w:val="0"/>
                <w:bCs w:val="0"/>
                <w:color w:val="auto"/>
                <w:sz w:val="24"/>
                <w:szCs w:val="24"/>
                <w:highlight w:val="none"/>
                <w:vertAlign w:val="baseline"/>
                <w:lang w:eastAsia="zh-CN"/>
              </w:rPr>
            </w:pPr>
            <w:r>
              <w:rPr>
                <w:rFonts w:hint="eastAsia" w:ascii="Times New Roman" w:hAnsi="Times New Roman" w:eastAsia="仿宋_GB2312" w:cs="仿宋_GB2312"/>
                <w:b w:val="0"/>
                <w:bCs w:val="0"/>
                <w:color w:val="auto"/>
                <w:sz w:val="24"/>
                <w:szCs w:val="24"/>
                <w:highlight w:val="none"/>
                <w:vertAlign w:val="baseline"/>
                <w:lang w:eastAsia="zh-CN"/>
              </w:rPr>
              <w:t>深度合作</w:t>
            </w:r>
          </w:p>
        </w:tc>
        <w:tc>
          <w:tcPr>
            <w:tcW w:w="1316" w:type="dxa"/>
            <w:noWrap w:val="0"/>
            <w:vAlign w:val="center"/>
          </w:tcPr>
          <w:p w14:paraId="5ACBB54B">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_GB2312" w:cs="仿宋_GB2312"/>
                <w:b w:val="0"/>
                <w:bCs w:val="0"/>
                <w:color w:val="auto"/>
                <w:sz w:val="24"/>
                <w:szCs w:val="24"/>
                <w:highlight w:val="none"/>
                <w:vertAlign w:val="baseline"/>
                <w:lang w:val="en-US" w:eastAsia="zh-CN"/>
              </w:rPr>
            </w:pPr>
            <w:r>
              <w:rPr>
                <w:rFonts w:hint="eastAsia" w:ascii="Times New Roman" w:hAnsi="Times New Roman" w:eastAsia="仿宋_GB2312" w:cs="仿宋_GB2312"/>
                <w:b w:val="0"/>
                <w:bCs w:val="0"/>
                <w:color w:val="auto"/>
                <w:sz w:val="24"/>
                <w:szCs w:val="24"/>
                <w:highlight w:val="none"/>
                <w:vertAlign w:val="baseline"/>
                <w:lang w:val="en-US" w:eastAsia="zh-CN"/>
              </w:rPr>
              <w:t>40</w:t>
            </w:r>
          </w:p>
        </w:tc>
      </w:tr>
      <w:tr w14:paraId="51E58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8" w:type="dxa"/>
            <w:noWrap w:val="0"/>
            <w:vAlign w:val="top"/>
          </w:tcPr>
          <w:p w14:paraId="6DC616C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b w:val="0"/>
                <w:bCs w:val="0"/>
                <w:color w:val="auto"/>
                <w:sz w:val="24"/>
                <w:szCs w:val="24"/>
                <w:highlight w:val="none"/>
                <w:vertAlign w:val="baseline"/>
                <w:lang w:val="en-US" w:eastAsia="zh-CN"/>
              </w:rPr>
            </w:pPr>
            <w:r>
              <w:rPr>
                <w:rFonts w:hint="eastAsia" w:ascii="Times New Roman" w:hAnsi="Times New Roman" w:eastAsia="仿宋_GB2312" w:cs="仿宋_GB2312"/>
                <w:b w:val="0"/>
                <w:bCs w:val="0"/>
                <w:color w:val="auto"/>
                <w:sz w:val="24"/>
                <w:szCs w:val="24"/>
                <w:highlight w:val="none"/>
                <w:vertAlign w:val="baseline"/>
                <w:lang w:val="en-US" w:eastAsia="zh-CN"/>
              </w:rPr>
              <w:t>3</w:t>
            </w:r>
          </w:p>
        </w:tc>
        <w:tc>
          <w:tcPr>
            <w:tcW w:w="2965" w:type="dxa"/>
            <w:noWrap w:val="0"/>
            <w:vAlign w:val="center"/>
          </w:tcPr>
          <w:p w14:paraId="4361AFE8">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val="0"/>
                <w:bCs w:val="0"/>
                <w:color w:val="auto"/>
                <w:sz w:val="24"/>
                <w:szCs w:val="24"/>
                <w:highlight w:val="none"/>
                <w:lang w:val="en-US" w:eastAsia="zh-CN"/>
              </w:rPr>
              <w:t>广西工程职业学院国土资源调查与管理专业校外实习基地</w:t>
            </w:r>
          </w:p>
        </w:tc>
        <w:tc>
          <w:tcPr>
            <w:tcW w:w="1755" w:type="dxa"/>
            <w:noWrap w:val="0"/>
            <w:vAlign w:val="center"/>
          </w:tcPr>
          <w:p w14:paraId="272D4BC9">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default" w:ascii="Times New Roman" w:hAnsi="Times New Roman" w:eastAsia="仿宋_GB2312" w:cs="仿宋_GB2312"/>
                <w:b w:val="0"/>
                <w:bCs w:val="0"/>
                <w:color w:val="auto"/>
                <w:sz w:val="24"/>
                <w:szCs w:val="24"/>
                <w:highlight w:val="none"/>
                <w:vertAlign w:val="baseline"/>
                <w:lang w:val="en-US" w:eastAsia="zh-CN"/>
              </w:rPr>
            </w:pPr>
            <w:r>
              <w:rPr>
                <w:rFonts w:hint="eastAsia" w:ascii="Times New Roman" w:hAnsi="Times New Roman" w:eastAsia="仿宋_GB2312" w:cs="仿宋_GB2312"/>
                <w:b w:val="0"/>
                <w:bCs w:val="0"/>
                <w:color w:val="auto"/>
                <w:sz w:val="24"/>
                <w:szCs w:val="24"/>
                <w:highlight w:val="none"/>
                <w:vertAlign w:val="baseline"/>
                <w:lang w:val="en-US" w:eastAsia="zh-CN"/>
              </w:rPr>
              <w:t>广西路桥工程集团有限公司</w:t>
            </w:r>
          </w:p>
        </w:tc>
        <w:tc>
          <w:tcPr>
            <w:tcW w:w="870" w:type="dxa"/>
            <w:noWrap w:val="0"/>
            <w:vAlign w:val="center"/>
          </w:tcPr>
          <w:p w14:paraId="1426D5E8">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b w:val="0"/>
                <w:bCs w:val="0"/>
                <w:color w:val="auto"/>
                <w:sz w:val="24"/>
                <w:szCs w:val="24"/>
                <w:highlight w:val="none"/>
                <w:vertAlign w:val="baseline"/>
                <w:lang w:eastAsia="zh-CN"/>
              </w:rPr>
            </w:pPr>
            <w:r>
              <w:rPr>
                <w:rFonts w:hint="eastAsia" w:ascii="Times New Roman" w:hAnsi="Times New Roman" w:eastAsia="仿宋_GB2312" w:cs="仿宋_GB2312"/>
                <w:b w:val="0"/>
                <w:bCs w:val="0"/>
                <w:color w:val="auto"/>
                <w:sz w:val="24"/>
                <w:szCs w:val="24"/>
                <w:highlight w:val="none"/>
                <w:vertAlign w:val="baseline"/>
                <w:lang w:eastAsia="zh-CN"/>
              </w:rPr>
              <w:t>岗位实习</w:t>
            </w:r>
          </w:p>
        </w:tc>
        <w:tc>
          <w:tcPr>
            <w:tcW w:w="1047" w:type="dxa"/>
            <w:noWrap w:val="0"/>
            <w:vAlign w:val="center"/>
          </w:tcPr>
          <w:p w14:paraId="5024EB5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b w:val="0"/>
                <w:bCs w:val="0"/>
                <w:color w:val="auto"/>
                <w:sz w:val="24"/>
                <w:szCs w:val="24"/>
                <w:highlight w:val="none"/>
                <w:vertAlign w:val="baseline"/>
                <w:lang w:eastAsia="zh-CN"/>
              </w:rPr>
            </w:pPr>
            <w:r>
              <w:rPr>
                <w:rFonts w:hint="eastAsia" w:ascii="Times New Roman" w:hAnsi="Times New Roman" w:eastAsia="仿宋_GB2312" w:cs="仿宋_GB2312"/>
                <w:b w:val="0"/>
                <w:bCs w:val="0"/>
                <w:color w:val="auto"/>
                <w:sz w:val="24"/>
                <w:szCs w:val="24"/>
                <w:highlight w:val="none"/>
                <w:vertAlign w:val="baseline"/>
                <w:lang w:eastAsia="zh-CN"/>
              </w:rPr>
              <w:t>深度合作</w:t>
            </w:r>
          </w:p>
        </w:tc>
        <w:tc>
          <w:tcPr>
            <w:tcW w:w="1316" w:type="dxa"/>
            <w:noWrap w:val="0"/>
            <w:vAlign w:val="center"/>
          </w:tcPr>
          <w:p w14:paraId="4263FD0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_GB2312" w:cs="仿宋_GB2312"/>
                <w:b w:val="0"/>
                <w:bCs w:val="0"/>
                <w:color w:val="auto"/>
                <w:sz w:val="24"/>
                <w:szCs w:val="24"/>
                <w:highlight w:val="none"/>
                <w:vertAlign w:val="baseline"/>
                <w:lang w:val="en-US" w:eastAsia="zh-CN"/>
              </w:rPr>
            </w:pPr>
            <w:r>
              <w:rPr>
                <w:rFonts w:hint="eastAsia" w:ascii="Times New Roman" w:hAnsi="Times New Roman" w:eastAsia="仿宋_GB2312" w:cs="仿宋_GB2312"/>
                <w:b w:val="0"/>
                <w:bCs w:val="0"/>
                <w:color w:val="auto"/>
                <w:sz w:val="24"/>
                <w:szCs w:val="24"/>
                <w:highlight w:val="none"/>
                <w:vertAlign w:val="baseline"/>
                <w:lang w:val="en-US" w:eastAsia="zh-CN"/>
              </w:rPr>
              <w:t>40</w:t>
            </w:r>
          </w:p>
        </w:tc>
      </w:tr>
      <w:tr w14:paraId="399D2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8" w:type="dxa"/>
            <w:noWrap w:val="0"/>
            <w:vAlign w:val="top"/>
          </w:tcPr>
          <w:p w14:paraId="19DE1AA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b w:val="0"/>
                <w:bCs w:val="0"/>
                <w:color w:val="auto"/>
                <w:sz w:val="24"/>
                <w:szCs w:val="24"/>
                <w:highlight w:val="none"/>
                <w:vertAlign w:val="baseline"/>
                <w:lang w:val="en-US" w:eastAsia="zh-CN"/>
              </w:rPr>
            </w:pPr>
            <w:r>
              <w:rPr>
                <w:rFonts w:hint="eastAsia" w:ascii="Times New Roman" w:hAnsi="Times New Roman" w:eastAsia="仿宋_GB2312" w:cs="仿宋_GB2312"/>
                <w:b w:val="0"/>
                <w:bCs w:val="0"/>
                <w:color w:val="auto"/>
                <w:sz w:val="24"/>
                <w:szCs w:val="24"/>
                <w:highlight w:val="none"/>
                <w:vertAlign w:val="baseline"/>
                <w:lang w:val="en-US" w:eastAsia="zh-CN"/>
              </w:rPr>
              <w:t>4</w:t>
            </w:r>
          </w:p>
        </w:tc>
        <w:tc>
          <w:tcPr>
            <w:tcW w:w="2965" w:type="dxa"/>
            <w:noWrap w:val="0"/>
            <w:vAlign w:val="center"/>
          </w:tcPr>
          <w:p w14:paraId="4F1ED1A2">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val="0"/>
                <w:bCs w:val="0"/>
                <w:color w:val="auto"/>
                <w:sz w:val="24"/>
                <w:szCs w:val="24"/>
                <w:highlight w:val="none"/>
                <w:lang w:val="en-US" w:eastAsia="zh-CN"/>
              </w:rPr>
              <w:t>广西工程职业学院国土资源调查与管理专业校外实习基地</w:t>
            </w:r>
          </w:p>
        </w:tc>
        <w:tc>
          <w:tcPr>
            <w:tcW w:w="1755" w:type="dxa"/>
            <w:noWrap w:val="0"/>
            <w:vAlign w:val="center"/>
          </w:tcPr>
          <w:p w14:paraId="01A51180">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default" w:ascii="Times New Roman" w:hAnsi="Times New Roman" w:eastAsia="仿宋_GB2312" w:cs="仿宋_GB2312"/>
                <w:b w:val="0"/>
                <w:bCs w:val="0"/>
                <w:color w:val="auto"/>
                <w:sz w:val="24"/>
                <w:szCs w:val="24"/>
                <w:highlight w:val="none"/>
                <w:vertAlign w:val="baseline"/>
                <w:lang w:val="en-US" w:eastAsia="zh-CN"/>
              </w:rPr>
            </w:pPr>
            <w:r>
              <w:rPr>
                <w:rFonts w:hint="eastAsia" w:ascii="Times New Roman" w:hAnsi="Times New Roman" w:eastAsia="仿宋_GB2312" w:cs="仿宋_GB2312"/>
                <w:b w:val="0"/>
                <w:bCs w:val="0"/>
                <w:color w:val="auto"/>
                <w:sz w:val="24"/>
                <w:szCs w:val="24"/>
                <w:highlight w:val="none"/>
                <w:vertAlign w:val="baseline"/>
                <w:lang w:val="en-US" w:eastAsia="zh-CN"/>
              </w:rPr>
              <w:t>广西联润建设工程有限公司</w:t>
            </w:r>
          </w:p>
        </w:tc>
        <w:tc>
          <w:tcPr>
            <w:tcW w:w="870" w:type="dxa"/>
            <w:noWrap w:val="0"/>
            <w:vAlign w:val="center"/>
          </w:tcPr>
          <w:p w14:paraId="31DFA63B">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b w:val="0"/>
                <w:bCs w:val="0"/>
                <w:color w:val="auto"/>
                <w:sz w:val="24"/>
                <w:szCs w:val="24"/>
                <w:highlight w:val="none"/>
                <w:vertAlign w:val="baseline"/>
                <w:lang w:eastAsia="zh-CN"/>
              </w:rPr>
            </w:pPr>
            <w:r>
              <w:rPr>
                <w:rFonts w:hint="eastAsia" w:ascii="Times New Roman" w:hAnsi="Times New Roman" w:eastAsia="仿宋_GB2312" w:cs="仿宋_GB2312"/>
                <w:b w:val="0"/>
                <w:bCs w:val="0"/>
                <w:color w:val="auto"/>
                <w:sz w:val="24"/>
                <w:szCs w:val="24"/>
                <w:highlight w:val="none"/>
                <w:vertAlign w:val="baseline"/>
                <w:lang w:eastAsia="zh-CN"/>
              </w:rPr>
              <w:t>岗位实习</w:t>
            </w:r>
          </w:p>
        </w:tc>
        <w:tc>
          <w:tcPr>
            <w:tcW w:w="1047" w:type="dxa"/>
            <w:noWrap w:val="0"/>
            <w:vAlign w:val="center"/>
          </w:tcPr>
          <w:p w14:paraId="0171586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b w:val="0"/>
                <w:bCs w:val="0"/>
                <w:color w:val="auto"/>
                <w:sz w:val="24"/>
                <w:szCs w:val="24"/>
                <w:highlight w:val="none"/>
                <w:vertAlign w:val="baseline"/>
                <w:lang w:eastAsia="zh-CN"/>
              </w:rPr>
            </w:pPr>
            <w:r>
              <w:rPr>
                <w:rFonts w:hint="eastAsia" w:ascii="Times New Roman" w:hAnsi="Times New Roman" w:eastAsia="仿宋_GB2312" w:cs="仿宋_GB2312"/>
                <w:b w:val="0"/>
                <w:bCs w:val="0"/>
                <w:color w:val="auto"/>
                <w:sz w:val="24"/>
                <w:szCs w:val="24"/>
                <w:highlight w:val="none"/>
                <w:vertAlign w:val="baseline"/>
                <w:lang w:eastAsia="zh-CN"/>
              </w:rPr>
              <w:t>深度合作</w:t>
            </w:r>
          </w:p>
        </w:tc>
        <w:tc>
          <w:tcPr>
            <w:tcW w:w="1316" w:type="dxa"/>
            <w:noWrap w:val="0"/>
            <w:vAlign w:val="center"/>
          </w:tcPr>
          <w:p w14:paraId="4D45B1A2">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_GB2312" w:cs="仿宋_GB2312"/>
                <w:b w:val="0"/>
                <w:bCs w:val="0"/>
                <w:color w:val="auto"/>
                <w:sz w:val="24"/>
                <w:szCs w:val="24"/>
                <w:highlight w:val="none"/>
                <w:vertAlign w:val="baseline"/>
                <w:lang w:val="en-US" w:eastAsia="zh-CN"/>
              </w:rPr>
            </w:pPr>
            <w:r>
              <w:rPr>
                <w:rFonts w:hint="eastAsia" w:ascii="Times New Roman" w:hAnsi="Times New Roman" w:eastAsia="仿宋_GB2312" w:cs="仿宋_GB2312"/>
                <w:b w:val="0"/>
                <w:bCs w:val="0"/>
                <w:color w:val="auto"/>
                <w:sz w:val="24"/>
                <w:szCs w:val="24"/>
                <w:highlight w:val="none"/>
                <w:vertAlign w:val="baseline"/>
                <w:lang w:val="en-US" w:eastAsia="zh-CN"/>
              </w:rPr>
              <w:t>40</w:t>
            </w:r>
          </w:p>
        </w:tc>
      </w:tr>
    </w:tbl>
    <w:p w14:paraId="1009032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 w:cs="仿宋"/>
          <w:b w:val="0"/>
          <w:bCs w:val="0"/>
          <w:color w:val="auto"/>
          <w:sz w:val="32"/>
          <w:szCs w:val="32"/>
          <w:highlight w:val="none"/>
        </w:rPr>
      </w:pPr>
    </w:p>
    <w:p w14:paraId="48135D92">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Style w:val="16"/>
          <w:rFonts w:hint="eastAsia" w:ascii="Times New Roman" w:hAnsi="Times New Roman" w:eastAsia="楷体" w:cs="楷体"/>
          <w:b w:val="0"/>
          <w:bCs w:val="0"/>
          <w:color w:val="auto"/>
          <w:kern w:val="2"/>
          <w:sz w:val="32"/>
          <w:szCs w:val="32"/>
          <w:highlight w:val="none"/>
          <w:lang w:val="en-US" w:eastAsia="zh-CN" w:bidi="ar-SA"/>
        </w:rPr>
      </w:pPr>
      <w:r>
        <w:rPr>
          <w:rStyle w:val="16"/>
          <w:rFonts w:hint="eastAsia" w:ascii="Times New Roman" w:hAnsi="Times New Roman" w:eastAsia="楷体" w:cs="楷体"/>
          <w:b w:val="0"/>
          <w:bCs w:val="0"/>
          <w:color w:val="auto"/>
          <w:kern w:val="2"/>
          <w:sz w:val="32"/>
          <w:szCs w:val="32"/>
          <w:highlight w:val="none"/>
          <w:lang w:val="en-US" w:eastAsia="zh-CN" w:bidi="ar-SA"/>
        </w:rPr>
        <w:t>（三）教学资源</w:t>
      </w:r>
    </w:p>
    <w:p w14:paraId="12B5919B">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教学资源主要包括能满足学生专业学习、教师专业教学研究和教学实施所需的教材、图书文献及数字教学资源等。</w:t>
      </w:r>
    </w:p>
    <w:p w14:paraId="4D95E2EE">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1.教材选用基本要求</w:t>
      </w:r>
    </w:p>
    <w:p w14:paraId="55D8C054">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选用近五年内出版的高职高专国家级规划教材、自治区级规划教材、高职高专类出版教材。</w:t>
      </w:r>
    </w:p>
    <w:p w14:paraId="115A044B">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2.图书文献配备基本要求</w:t>
      </w:r>
    </w:p>
    <w:p w14:paraId="27B8EB10">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图书文献配备能满足人才培养、专业建设、教科研等工作的需要，方便师生查询、借阅。专业类文献主要包括：国土资源调查与管理相关行业政策法规、行业标准、技术规范以及学术期刊等与服务相关专业类图书和实务案例类图书。专业图书资料（含电子图书）不低于500册，5种以上国土资源调查与管理的技术规程、标准、操作规范，专业技能、实务案例类图书类专业学术期刊，并能保持每年更新。</w:t>
      </w:r>
    </w:p>
    <w:p w14:paraId="248FDA08">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3.数字教学资源配置基本要求</w:t>
      </w:r>
    </w:p>
    <w:p w14:paraId="7A272B22">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建设、配备与专业相关的音视频素材、教学课件、数字化教学案例库、虚拟仿真软件、数字教材等专业教学资源库，应种类丰富、形式多样、使用便捷、动态更新，能满足教学要求。</w:t>
      </w:r>
    </w:p>
    <w:p w14:paraId="13BF1157">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Style w:val="16"/>
          <w:rFonts w:hint="eastAsia" w:ascii="Times New Roman" w:hAnsi="Times New Roman" w:eastAsia="楷体" w:cs="楷体"/>
          <w:b w:val="0"/>
          <w:bCs w:val="0"/>
          <w:color w:val="auto"/>
          <w:kern w:val="2"/>
          <w:sz w:val="32"/>
          <w:szCs w:val="32"/>
          <w:highlight w:val="none"/>
          <w:lang w:val="en-US" w:eastAsia="zh-CN" w:bidi="ar-SA"/>
        </w:rPr>
      </w:pPr>
      <w:r>
        <w:rPr>
          <w:rStyle w:val="16"/>
          <w:rFonts w:hint="eastAsia" w:ascii="Times New Roman" w:hAnsi="Times New Roman" w:eastAsia="楷体" w:cs="楷体"/>
          <w:b w:val="0"/>
          <w:bCs w:val="0"/>
          <w:color w:val="auto"/>
          <w:kern w:val="2"/>
          <w:sz w:val="32"/>
          <w:szCs w:val="32"/>
          <w:highlight w:val="none"/>
          <w:lang w:val="en-US" w:eastAsia="zh-CN" w:bidi="ar-SA"/>
        </w:rPr>
        <w:t>（四）教学方法</w:t>
      </w:r>
    </w:p>
    <w:p w14:paraId="3A11DAEC">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根据不同课程的性质</w:t>
      </w:r>
      <w:r>
        <w:rPr>
          <w:rFonts w:hint="eastAsia" w:ascii="Times New Roman" w:hAnsi="Times New Roman" w:eastAsia="仿宋_GB2312" w:cs="Times New Roman"/>
          <w:color w:val="auto"/>
          <w:kern w:val="2"/>
          <w:sz w:val="32"/>
          <w:szCs w:val="32"/>
          <w:highlight w:val="none"/>
          <w:lang w:val="en-US" w:eastAsia="zh-CN" w:bidi="ar-SA"/>
        </w:rPr>
        <w:t>特点</w:t>
      </w:r>
      <w:r>
        <w:rPr>
          <w:rFonts w:hint="default" w:ascii="Times New Roman" w:hAnsi="Times New Roman" w:eastAsia="仿宋_GB2312" w:cs="Times New Roman"/>
          <w:color w:val="auto"/>
          <w:kern w:val="2"/>
          <w:sz w:val="32"/>
          <w:szCs w:val="32"/>
          <w:highlight w:val="none"/>
          <w:lang w:val="en-US" w:eastAsia="zh-CN" w:bidi="ar-SA"/>
        </w:rPr>
        <w:t>，在保留传统讲授法、演示法、讨论法、问答法、案例分析法等的基础上</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应充分利用信息化教学资源，尽量将项目驱动法、探究式教学、翻转课堂等新型教学模式及方法引入课堂，遵循“学生为主体，教师为主导”的原则，积极探索多种教学方法。</w:t>
      </w:r>
    </w:p>
    <w:p w14:paraId="34BB1838">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Style w:val="16"/>
          <w:rFonts w:hint="eastAsia" w:ascii="Times New Roman" w:hAnsi="Times New Roman" w:eastAsia="楷体" w:cs="楷体"/>
          <w:b w:val="0"/>
          <w:bCs w:val="0"/>
          <w:color w:val="auto"/>
          <w:kern w:val="2"/>
          <w:sz w:val="32"/>
          <w:szCs w:val="32"/>
          <w:highlight w:val="none"/>
          <w:lang w:val="en-US" w:eastAsia="zh-CN" w:bidi="ar-SA"/>
        </w:rPr>
      </w:pPr>
      <w:r>
        <w:rPr>
          <w:rStyle w:val="16"/>
          <w:rFonts w:hint="eastAsia" w:ascii="Times New Roman" w:hAnsi="Times New Roman" w:eastAsia="楷体" w:cs="楷体"/>
          <w:b w:val="0"/>
          <w:bCs w:val="0"/>
          <w:color w:val="auto"/>
          <w:kern w:val="2"/>
          <w:sz w:val="32"/>
          <w:szCs w:val="32"/>
          <w:highlight w:val="none"/>
          <w:lang w:val="en-US" w:eastAsia="zh-CN" w:bidi="ar-SA"/>
        </w:rPr>
        <w:t>（五）学习评价</w:t>
      </w:r>
    </w:p>
    <w:p w14:paraId="15230ECE">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1.课程考核方法</w:t>
      </w:r>
    </w:p>
    <w:p w14:paraId="1265F7FF">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14:paraId="5E17887E">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课程成绩评定根据学生参与度、作业质量、实训效果与期末考核等项目确定不同比例进行综合评定，评定标准如下：</w:t>
      </w:r>
    </w:p>
    <w:p w14:paraId="073C7669">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（一）A类课程成绩构成（纯理论）</w:t>
      </w:r>
    </w:p>
    <w:p w14:paraId="79775A7E">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课程总成绩=期末卷面考试成绩（50%）+平时过程性考核成绩（50%)</w:t>
      </w:r>
    </w:p>
    <w:p w14:paraId="0D922394">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（二）B类课程成绩构成（理论+实践）</w:t>
      </w:r>
    </w:p>
    <w:p w14:paraId="531D7B31">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课程总成绩=理论部分期末卷面考试成绩（40%)+技能成绩（30%）+平时过程性考核成绩（30%)。</w:t>
      </w:r>
    </w:p>
    <w:p w14:paraId="4D779AC8">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（三）C类课程成绩构成(纯实践）</w:t>
      </w:r>
    </w:p>
    <w:p w14:paraId="1B547C7A">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课程总成绩=技能成绩（50%）+平时过程性考核成绩（50%)</w:t>
      </w:r>
    </w:p>
    <w:p w14:paraId="4FDA5F14">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2.教学评价方式</w:t>
      </w:r>
    </w:p>
    <w:p w14:paraId="30EB34B4">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38A384C7">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Style w:val="16"/>
          <w:rFonts w:hint="eastAsia" w:ascii="Times New Roman" w:hAnsi="Times New Roman" w:eastAsia="楷体" w:cs="楷体"/>
          <w:b w:val="0"/>
          <w:bCs w:val="0"/>
          <w:color w:val="auto"/>
          <w:kern w:val="2"/>
          <w:sz w:val="32"/>
          <w:szCs w:val="32"/>
          <w:highlight w:val="none"/>
          <w:lang w:val="en-US" w:eastAsia="zh-CN" w:bidi="ar-SA"/>
        </w:rPr>
      </w:pPr>
      <w:r>
        <w:rPr>
          <w:rStyle w:val="16"/>
          <w:rFonts w:hint="eastAsia" w:ascii="Times New Roman" w:hAnsi="Times New Roman" w:eastAsia="楷体" w:cs="楷体"/>
          <w:b w:val="0"/>
          <w:bCs w:val="0"/>
          <w:color w:val="auto"/>
          <w:kern w:val="2"/>
          <w:sz w:val="32"/>
          <w:szCs w:val="32"/>
          <w:highlight w:val="none"/>
          <w:lang w:val="en-US" w:eastAsia="zh-CN" w:bidi="ar-SA"/>
        </w:rPr>
        <w:t>（六）质量管理</w:t>
      </w:r>
    </w:p>
    <w:p w14:paraId="0229961C">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78EDEC42">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3CFF8E18">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3.建立毕业生跟踪反馈机制及社会评价机制，并对生源情况、在校生学业水平、毕业生就业情况等进行分析，定期评价人才培养质量和培养目标达成情况。</w:t>
      </w:r>
    </w:p>
    <w:p w14:paraId="754AA1B8">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仿宋_GB2312" w:cs="Times New Roman"/>
          <w:color w:val="auto"/>
          <w:kern w:val="2"/>
          <w:sz w:val="32"/>
          <w:szCs w:val="32"/>
          <w:highlight w:val="none"/>
          <w:lang w:val="en-US" w:eastAsia="zh-CN" w:bidi="ar-SA"/>
        </w:rPr>
        <w:t>4.充分利用评价分析结果有效改进专业教学，持续提高人才培养质量。</w:t>
      </w:r>
    </w:p>
    <w:p w14:paraId="4F0AAA60">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黑体" w:cs="黑体"/>
          <w:b w:val="0"/>
          <w:bCs w:val="0"/>
          <w:color w:val="auto"/>
          <w:kern w:val="44"/>
          <w:sz w:val="32"/>
          <w:szCs w:val="32"/>
          <w:highlight w:val="none"/>
          <w:lang w:val="en-US" w:eastAsia="zh-CN" w:bidi="ar-SA"/>
        </w:rPr>
      </w:pPr>
      <w:r>
        <w:rPr>
          <w:rFonts w:hint="eastAsia" w:ascii="Times New Roman" w:hAnsi="Times New Roman" w:eastAsia="黑体" w:cs="黑体"/>
          <w:b w:val="0"/>
          <w:bCs w:val="0"/>
          <w:color w:val="auto"/>
          <w:kern w:val="44"/>
          <w:sz w:val="32"/>
          <w:szCs w:val="32"/>
          <w:highlight w:val="none"/>
          <w:lang w:val="en-US" w:eastAsia="zh-CN" w:bidi="ar-SA"/>
        </w:rPr>
        <w:t>九、毕业要求</w:t>
      </w:r>
    </w:p>
    <w:p w14:paraId="1486AA6E">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学生必须具备以下条件，方可毕业：</w:t>
      </w:r>
    </w:p>
    <w:p w14:paraId="5A36EE33">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（一）满足修业年限的要求：标准修业年限为3年，弹性学分有效修业年限为2-5年。</w:t>
      </w:r>
    </w:p>
    <w:p w14:paraId="5A02DAE1">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（二）满足学分要求：至少取得165学分，其中，必修课学分1</w:t>
      </w:r>
      <w:r>
        <w:rPr>
          <w:rFonts w:hint="default" w:ascii="Times New Roman" w:hAnsi="Times New Roman" w:eastAsia="仿宋_GB2312" w:cs="Times New Roman"/>
          <w:color w:val="auto"/>
          <w:kern w:val="2"/>
          <w:sz w:val="32"/>
          <w:szCs w:val="32"/>
          <w:highlight w:val="none"/>
          <w:lang w:val="en-US" w:eastAsia="zh-CN" w:bidi="ar-SA"/>
        </w:rPr>
        <w:t>4</w:t>
      </w:r>
      <w:r>
        <w:rPr>
          <w:rFonts w:hint="eastAsia" w:ascii="Times New Roman" w:hAnsi="Times New Roman" w:eastAsia="仿宋_GB2312" w:cs="Times New Roman"/>
          <w:color w:val="auto"/>
          <w:kern w:val="2"/>
          <w:sz w:val="32"/>
          <w:szCs w:val="32"/>
          <w:highlight w:val="none"/>
          <w:lang w:val="en-US" w:eastAsia="zh-CN" w:bidi="ar-SA"/>
        </w:rPr>
        <w:t>7学分，公共选修课不低于12学分，专业选修课不少于6学分，达到专业培养目标和培养规格要求。</w:t>
      </w:r>
    </w:p>
    <w:p w14:paraId="06BDABA3">
      <w:pPr>
        <w:pageBreakBefore w:val="0"/>
        <w:widowControl w:val="0"/>
        <w:numPr>
          <w:ilvl w:val="0"/>
          <w:numId w:val="0"/>
        </w:numPr>
        <w:kinsoku/>
        <w:wordWrap/>
        <w:topLinePunct w:val="0"/>
        <w:autoSpaceDE/>
        <w:autoSpaceDN/>
        <w:bidi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Times New Roman"/>
          <w:color w:val="auto"/>
          <w:kern w:val="2"/>
          <w:sz w:val="32"/>
          <w:szCs w:val="32"/>
          <w:highlight w:val="none"/>
          <w:lang w:val="en-US" w:eastAsia="zh-CN" w:bidi="ar-SA"/>
        </w:rPr>
        <w:t>（三）符合学生学籍管理的其它规定。</w:t>
      </w:r>
    </w:p>
    <w:bookmarkEnd w:id="7"/>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9635CA8-09FD-4413-8DC6-0DBECC051E2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D04AECCF-6CF5-4844-A650-C8B81EE98D61}"/>
  </w:font>
  <w:font w:name="仿宋">
    <w:panose1 w:val="02010609060101010101"/>
    <w:charset w:val="86"/>
    <w:family w:val="auto"/>
    <w:pitch w:val="default"/>
    <w:sig w:usb0="800002BF" w:usb1="38CF7CFA" w:usb2="00000016" w:usb3="00000000" w:csb0="00040001" w:csb1="00000000"/>
    <w:embedRegular r:id="rId3" w:fontKey="{8481318A-3760-4BD5-8A10-0F6D9C9C2AE7}"/>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4" w:fontKey="{768F27AE-7DDB-4C40-80E2-E5FD055051B5}"/>
  </w:font>
  <w:font w:name="华文新魏">
    <w:panose1 w:val="02010800040101010101"/>
    <w:charset w:val="86"/>
    <w:family w:val="auto"/>
    <w:pitch w:val="default"/>
    <w:sig w:usb0="00000001" w:usb1="080F0000" w:usb2="00000000" w:usb3="00000000" w:csb0="00040000" w:csb1="00000000"/>
    <w:embedRegular r:id="rId5" w:fontKey="{6CBB85E7-5CF9-471D-8D00-777A130A9FD9}"/>
  </w:font>
  <w:font w:name="华文中宋">
    <w:panose1 w:val="02010600040101010101"/>
    <w:charset w:val="86"/>
    <w:family w:val="auto"/>
    <w:pitch w:val="default"/>
    <w:sig w:usb0="00000287" w:usb1="080F0000" w:usb2="00000000" w:usb3="00000000" w:csb0="0004009F" w:csb1="DFD70000"/>
    <w:embedRegular r:id="rId6" w:fontKey="{5E0DF13B-ACE9-4F7E-A285-89A44A6F0339}"/>
  </w:font>
  <w:font w:name="方正小标宋简体">
    <w:panose1 w:val="03000509000000000000"/>
    <w:charset w:val="86"/>
    <w:family w:val="script"/>
    <w:pitch w:val="default"/>
    <w:sig w:usb0="00000001" w:usb1="080E0000" w:usb2="00000000" w:usb3="00000000" w:csb0="00040000" w:csb1="00000000"/>
    <w:embedRegular r:id="rId7" w:fontKey="{D8B312FB-5B1C-411E-99AB-1994F0BD590A}"/>
  </w:font>
  <w:font w:name="楷体">
    <w:panose1 w:val="02010609060101010101"/>
    <w:charset w:val="86"/>
    <w:family w:val="auto"/>
    <w:pitch w:val="default"/>
    <w:sig w:usb0="800002BF" w:usb1="38CF7CFA" w:usb2="00000016" w:usb3="00000000" w:csb0="00040001" w:csb1="00000000"/>
    <w:embedRegular r:id="rId8" w:fontKey="{04FBE6D5-26A8-4616-8D35-323DEDD5D4E3}"/>
  </w:font>
  <w:font w:name="Helvetica">
    <w:altName w:val="Arial"/>
    <w:panose1 w:val="00000000000000000000"/>
    <w:charset w:val="00"/>
    <w:family w:val="auto"/>
    <w:pitch w:val="default"/>
    <w:sig w:usb0="00000000" w:usb1="00000000" w:usb2="00000000" w:usb3="00000000" w:csb0="00040001" w:csb1="00000000"/>
    <w:embedRegular r:id="rId9" w:fontKey="{09D4DAA7-912F-4732-88E0-A1929AC9D10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CBF8">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7F2383">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E7F2383">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0N2I2ZWM4ZDk1YjEyYzc5MzE3MjBiMzU2MmQ4NDYifQ=="/>
  </w:docVars>
  <w:rsids>
    <w:rsidRoot w:val="00000000"/>
    <w:rsid w:val="006E2382"/>
    <w:rsid w:val="00EE6741"/>
    <w:rsid w:val="01E850A3"/>
    <w:rsid w:val="026305F6"/>
    <w:rsid w:val="04561D41"/>
    <w:rsid w:val="05C123D3"/>
    <w:rsid w:val="060774EA"/>
    <w:rsid w:val="064A387B"/>
    <w:rsid w:val="0729179B"/>
    <w:rsid w:val="07952797"/>
    <w:rsid w:val="08F81645"/>
    <w:rsid w:val="095567BF"/>
    <w:rsid w:val="0A0F1BC8"/>
    <w:rsid w:val="0B0255A3"/>
    <w:rsid w:val="0F7C24AA"/>
    <w:rsid w:val="0FB81855"/>
    <w:rsid w:val="10B04C81"/>
    <w:rsid w:val="10BD413F"/>
    <w:rsid w:val="110845F8"/>
    <w:rsid w:val="126D1A16"/>
    <w:rsid w:val="131E5D5F"/>
    <w:rsid w:val="14CD18FF"/>
    <w:rsid w:val="16AB4A01"/>
    <w:rsid w:val="18D50AA9"/>
    <w:rsid w:val="19540841"/>
    <w:rsid w:val="1B340C9C"/>
    <w:rsid w:val="1BFD06DC"/>
    <w:rsid w:val="1E1B7B7F"/>
    <w:rsid w:val="1E271F7C"/>
    <w:rsid w:val="200A706C"/>
    <w:rsid w:val="215F2021"/>
    <w:rsid w:val="21DA3ED4"/>
    <w:rsid w:val="221A5BE2"/>
    <w:rsid w:val="238826AD"/>
    <w:rsid w:val="24AB0A36"/>
    <w:rsid w:val="257B7155"/>
    <w:rsid w:val="27202D3F"/>
    <w:rsid w:val="27FF5C31"/>
    <w:rsid w:val="28406AB3"/>
    <w:rsid w:val="29AC1FD3"/>
    <w:rsid w:val="29F7481B"/>
    <w:rsid w:val="2A1638C1"/>
    <w:rsid w:val="2A9A1E2C"/>
    <w:rsid w:val="2ADB491E"/>
    <w:rsid w:val="2C6C6FE1"/>
    <w:rsid w:val="2FB00685"/>
    <w:rsid w:val="31866D3F"/>
    <w:rsid w:val="37B4656C"/>
    <w:rsid w:val="38782B39"/>
    <w:rsid w:val="391D2882"/>
    <w:rsid w:val="3AD97F75"/>
    <w:rsid w:val="3CFD619E"/>
    <w:rsid w:val="3D441580"/>
    <w:rsid w:val="3DAF2F8D"/>
    <w:rsid w:val="40EF4827"/>
    <w:rsid w:val="42642FF3"/>
    <w:rsid w:val="43615785"/>
    <w:rsid w:val="436B4AC7"/>
    <w:rsid w:val="43823BC3"/>
    <w:rsid w:val="44F20D8A"/>
    <w:rsid w:val="47B75973"/>
    <w:rsid w:val="48545E60"/>
    <w:rsid w:val="486215B8"/>
    <w:rsid w:val="4B307B71"/>
    <w:rsid w:val="4EBA6116"/>
    <w:rsid w:val="4F2D4BC1"/>
    <w:rsid w:val="4F6234DF"/>
    <w:rsid w:val="4FA2515B"/>
    <w:rsid w:val="50380588"/>
    <w:rsid w:val="50A8054F"/>
    <w:rsid w:val="51C63383"/>
    <w:rsid w:val="53FA4C22"/>
    <w:rsid w:val="55264138"/>
    <w:rsid w:val="55CE77B1"/>
    <w:rsid w:val="573F399E"/>
    <w:rsid w:val="576A577A"/>
    <w:rsid w:val="57945866"/>
    <w:rsid w:val="57BC2544"/>
    <w:rsid w:val="58085724"/>
    <w:rsid w:val="594A4443"/>
    <w:rsid w:val="59E85675"/>
    <w:rsid w:val="5D8D29B6"/>
    <w:rsid w:val="5F3D33BF"/>
    <w:rsid w:val="5F9F0734"/>
    <w:rsid w:val="60C10EF8"/>
    <w:rsid w:val="60E77B27"/>
    <w:rsid w:val="61CD64E1"/>
    <w:rsid w:val="64620046"/>
    <w:rsid w:val="64846D90"/>
    <w:rsid w:val="667F0825"/>
    <w:rsid w:val="670D5158"/>
    <w:rsid w:val="67A942EF"/>
    <w:rsid w:val="67B90B06"/>
    <w:rsid w:val="68464DC5"/>
    <w:rsid w:val="6C9F2F7F"/>
    <w:rsid w:val="6D0A6951"/>
    <w:rsid w:val="738E31C4"/>
    <w:rsid w:val="741B6D54"/>
    <w:rsid w:val="754D1541"/>
    <w:rsid w:val="761C253C"/>
    <w:rsid w:val="761E6A3A"/>
    <w:rsid w:val="779D586B"/>
    <w:rsid w:val="78244E1A"/>
    <w:rsid w:val="793F13D4"/>
    <w:rsid w:val="7AE62C41"/>
    <w:rsid w:val="7B53323E"/>
    <w:rsid w:val="7D294D80"/>
    <w:rsid w:val="7E144221"/>
    <w:rsid w:val="7EE24BCB"/>
    <w:rsid w:val="7FA26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rFonts w:eastAsia="仿宋"/>
      <w:b/>
      <w:bCs/>
      <w:kern w:val="44"/>
      <w:sz w:val="36"/>
      <w:szCs w:val="44"/>
    </w:rPr>
  </w:style>
  <w:style w:type="paragraph" w:styleId="3">
    <w:name w:val="heading 2"/>
    <w:basedOn w:val="1"/>
    <w:next w:val="1"/>
    <w:link w:val="16"/>
    <w:unhideWhenUsed/>
    <w:qFormat/>
    <w:uiPriority w:val="9"/>
    <w:pPr>
      <w:keepNext/>
      <w:keepLines/>
      <w:spacing w:before="260" w:after="260" w:line="416" w:lineRule="auto"/>
      <w:outlineLvl w:val="1"/>
    </w:pPr>
    <w:rPr>
      <w:rFonts w:eastAsia="仿宋" w:asciiTheme="majorHAnsi" w:hAnsiTheme="majorHAnsi" w:cstheme="majorBidi"/>
      <w:b/>
      <w:bCs/>
      <w:szCs w:val="32"/>
    </w:rPr>
  </w:style>
  <w:style w:type="paragraph" w:styleId="4">
    <w:name w:val="heading 3"/>
    <w:basedOn w:val="1"/>
    <w:next w:val="1"/>
    <w:qFormat/>
    <w:uiPriority w:val="9"/>
    <w:pPr>
      <w:keepNext/>
      <w:keepLines/>
      <w:spacing w:before="40"/>
      <w:outlineLvl w:val="2"/>
    </w:pPr>
    <w:rPr>
      <w:rFonts w:ascii="Calibri Light" w:hAnsi="Calibri Light" w:eastAsia="宋体"/>
      <w:color w:val="0D0D0D"/>
      <w:sz w:val="24"/>
      <w:szCs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customStyle="1" w:styleId="12">
    <w:name w:val="font41"/>
    <w:basedOn w:val="10"/>
    <w:qFormat/>
    <w:uiPriority w:val="0"/>
    <w:rPr>
      <w:rFonts w:hint="eastAsia" w:ascii="宋体" w:hAnsi="宋体" w:eastAsia="宋体" w:cs="宋体"/>
      <w:color w:val="000000"/>
      <w:sz w:val="22"/>
      <w:szCs w:val="22"/>
      <w:u w:val="none"/>
    </w:rPr>
  </w:style>
  <w:style w:type="character" w:customStyle="1" w:styleId="13">
    <w:name w:val="font171"/>
    <w:basedOn w:val="10"/>
    <w:qFormat/>
    <w:uiPriority w:val="0"/>
    <w:rPr>
      <w:rFonts w:hint="eastAsia" w:ascii="仿宋_GB2312" w:eastAsia="仿宋_GB2312" w:cs="仿宋_GB2312"/>
      <w:color w:val="000000"/>
      <w:sz w:val="18"/>
      <w:szCs w:val="18"/>
      <w:u w:val="none"/>
    </w:rPr>
  </w:style>
  <w:style w:type="character" w:customStyle="1" w:styleId="14">
    <w:name w:val="font61"/>
    <w:basedOn w:val="10"/>
    <w:qFormat/>
    <w:uiPriority w:val="0"/>
    <w:rPr>
      <w:rFonts w:hint="default" w:ascii="Times New Roman" w:hAnsi="Times New Roman" w:cs="Times New Roman"/>
      <w:color w:val="000000"/>
      <w:sz w:val="18"/>
      <w:szCs w:val="18"/>
      <w:u w:val="none"/>
    </w:rPr>
  </w:style>
  <w:style w:type="character" w:customStyle="1" w:styleId="15">
    <w:name w:val="font81"/>
    <w:basedOn w:val="10"/>
    <w:qFormat/>
    <w:uiPriority w:val="0"/>
    <w:rPr>
      <w:rFonts w:hint="eastAsia" w:ascii="仿宋_GB2312" w:eastAsia="仿宋_GB2312" w:cs="仿宋_GB2312"/>
      <w:color w:val="000000"/>
      <w:sz w:val="18"/>
      <w:szCs w:val="18"/>
      <w:u w:val="none"/>
    </w:rPr>
  </w:style>
  <w:style w:type="character" w:customStyle="1" w:styleId="16">
    <w:name w:val="标题 2 字符"/>
    <w:basedOn w:val="10"/>
    <w:link w:val="3"/>
    <w:semiHidden/>
    <w:qFormat/>
    <w:uiPriority w:val="9"/>
    <w:rPr>
      <w:rFonts w:eastAsia="仿宋" w:asciiTheme="majorHAnsi" w:hAnsiTheme="majorHAnsi" w:cstheme="majorBidi"/>
      <w:b/>
      <w:bCs/>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13620</Words>
  <Characters>13747</Characters>
  <Lines>0</Lines>
  <Paragraphs>0</Paragraphs>
  <TotalTime>22</TotalTime>
  <ScaleCrop>false</ScaleCrop>
  <LinksUpToDate>false</LinksUpToDate>
  <CharactersWithSpaces>13748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玛卡巴卡</cp:lastModifiedBy>
  <cp:lastPrinted>2024-10-17T03:59:00Z</cp:lastPrinted>
  <dcterms:modified xsi:type="dcterms:W3CDTF">2025-03-07T09:33:26Z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926FCB8F6F8F4FCCA2FCB4F2FEF59B4B_13</vt:lpwstr>
  </property>
  <property fmtid="{D5CDD505-2E9C-101B-9397-08002B2CF9AE}" pid="4" name="KSOTemplateDocerSaveRecord">
    <vt:lpwstr>eyJoZGlkIjoiOTU4NzdhMmIxMGNjZDBkMTE4M2I2M2Y5OTU5MzMxYmQiLCJ1c2VySWQiOiI0MTE4NzUxODAifQ==</vt:lpwstr>
  </property>
</Properties>
</file>