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AB7C">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bookmarkStart w:id="0" w:name="_GoBack"/>
    </w:p>
    <w:p w14:paraId="50A46A22">
      <w:pPr>
        <w:overflowPunct w:val="0"/>
        <w:adjustRightInd w:val="0"/>
        <w:snapToGrid w:val="0"/>
        <w:jc w:val="left"/>
        <w:rPr>
          <w:rFonts w:hint="eastAsia" w:ascii="仿宋_GB2312" w:hAnsi="仿宋_GB2312" w:eastAsia="仿宋_GB2312" w:cs="仿宋_GB2312"/>
          <w:color w:val="auto"/>
          <w:sz w:val="32"/>
          <w:szCs w:val="32"/>
          <w:highlight w:val="none"/>
        </w:rPr>
      </w:pPr>
    </w:p>
    <w:p w14:paraId="2AD2E555">
      <w:pPr>
        <w:overflowPunct w:val="0"/>
        <w:adjustRightInd w:val="0"/>
        <w:snapToGrid w:val="0"/>
        <w:jc w:val="left"/>
        <w:rPr>
          <w:rFonts w:hint="eastAsia" w:ascii="仿宋" w:hAnsi="仿宋" w:eastAsia="仿宋"/>
          <w:color w:val="auto"/>
          <w:szCs w:val="32"/>
          <w:highlight w:val="none"/>
        </w:rPr>
      </w:pPr>
    </w:p>
    <w:p w14:paraId="29D39F8F">
      <w:pPr>
        <w:overflowPunct w:val="0"/>
        <w:adjustRightInd w:val="0"/>
        <w:snapToGrid w:val="0"/>
        <w:jc w:val="center"/>
        <w:rPr>
          <w:rFonts w:hint="eastAsia" w:ascii="仿宋" w:hAnsi="仿宋" w:eastAsia="仿宋"/>
          <w:color w:val="auto"/>
          <w:szCs w:val="32"/>
          <w:highlight w:val="none"/>
        </w:rPr>
      </w:pPr>
    </w:p>
    <w:p w14:paraId="52DD1A4C">
      <w:pPr>
        <w:overflowPunct w:val="0"/>
        <w:adjustRightInd w:val="0"/>
        <w:snapToGrid w:val="0"/>
        <w:jc w:val="center"/>
        <w:rPr>
          <w:rFonts w:hint="eastAsia" w:ascii="仿宋" w:hAnsi="仿宋" w:eastAsia="仿宋"/>
          <w:color w:val="auto"/>
          <w:szCs w:val="32"/>
          <w:highlight w:val="none"/>
        </w:rPr>
      </w:pPr>
    </w:p>
    <w:p w14:paraId="763298B1">
      <w:pPr>
        <w:overflowPunct w:val="0"/>
        <w:adjustRightInd w:val="0"/>
        <w:snapToGrid w:val="0"/>
        <w:jc w:val="center"/>
        <w:rPr>
          <w:rFonts w:hint="eastAsia" w:ascii="仿宋" w:hAnsi="仿宋" w:eastAsia="仿宋"/>
          <w:color w:val="auto"/>
          <w:szCs w:val="32"/>
          <w:highlight w:val="none"/>
        </w:rPr>
      </w:pPr>
    </w:p>
    <w:p w14:paraId="47A5FEEF">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7658B1F5">
      <w:pPr>
        <w:overflowPunct w:val="0"/>
        <w:adjustRightInd w:val="0"/>
        <w:snapToGrid w:val="0"/>
        <w:jc w:val="center"/>
        <w:rPr>
          <w:rFonts w:ascii="仿宋" w:hAnsi="仿宋" w:eastAsia="仿宋"/>
          <w:color w:val="auto"/>
          <w:szCs w:val="32"/>
          <w:highlight w:val="none"/>
        </w:rPr>
      </w:pPr>
    </w:p>
    <w:p w14:paraId="2D566897">
      <w:pPr>
        <w:overflowPunct w:val="0"/>
        <w:adjustRightInd w:val="0"/>
        <w:snapToGrid w:val="0"/>
        <w:rPr>
          <w:rFonts w:hint="eastAsia" w:ascii="Times New Roman" w:hAnsi="Times New Roman" w:eastAsia="华文新魏"/>
          <w:b/>
          <w:color w:val="auto"/>
          <w:sz w:val="100"/>
          <w:szCs w:val="100"/>
          <w:highlight w:val="none"/>
        </w:rPr>
      </w:pPr>
      <w:r>
        <w:rPr>
          <w:rFonts w:hint="eastAsia" w:ascii="Times New Roman" w:hAnsi="Times New Roman" w:eastAsia="华文新魏"/>
          <w:b/>
          <w:color w:val="auto"/>
          <w:sz w:val="100"/>
          <w:szCs w:val="100"/>
          <w:highlight w:val="none"/>
        </w:rPr>
        <w:t>广西工程职业学院</w:t>
      </w:r>
    </w:p>
    <w:p w14:paraId="4A24C199">
      <w:pPr>
        <w:overflowPunct w:val="0"/>
        <w:adjustRightInd w:val="0"/>
        <w:snapToGrid w:val="0"/>
        <w:jc w:val="center"/>
        <w:rPr>
          <w:rFonts w:ascii="仿宋" w:hAnsi="仿宋" w:eastAsia="仿宋"/>
          <w:color w:val="auto"/>
          <w:szCs w:val="32"/>
          <w:highlight w:val="none"/>
        </w:rPr>
      </w:pPr>
    </w:p>
    <w:p w14:paraId="0C0EA3C6">
      <w:pPr>
        <w:overflowPunct w:val="0"/>
        <w:adjustRightInd w:val="0"/>
        <w:snapToGrid w:val="0"/>
        <w:jc w:val="center"/>
        <w:rPr>
          <w:rFonts w:ascii="仿宋" w:hAnsi="仿宋" w:eastAsia="仿宋"/>
          <w:color w:val="auto"/>
          <w:szCs w:val="32"/>
          <w:highlight w:val="none"/>
        </w:rPr>
      </w:pPr>
    </w:p>
    <w:p w14:paraId="6DAC2B17">
      <w:pPr>
        <w:overflowPunct w:val="0"/>
        <w:adjustRightInd w:val="0"/>
        <w:snapToGrid w:val="0"/>
        <w:jc w:val="center"/>
        <w:rPr>
          <w:rFonts w:ascii="仿宋" w:hAnsi="仿宋" w:eastAsia="仿宋"/>
          <w:color w:val="auto"/>
          <w:szCs w:val="32"/>
          <w:highlight w:val="none"/>
        </w:rPr>
      </w:pPr>
    </w:p>
    <w:p w14:paraId="6F111DA4">
      <w:pPr>
        <w:overflowPunct w:val="0"/>
        <w:adjustRightInd w:val="0"/>
        <w:snapToGrid w:val="0"/>
        <w:jc w:val="center"/>
        <w:rPr>
          <w:rFonts w:ascii="仿宋" w:hAnsi="仿宋" w:eastAsia="仿宋"/>
          <w:color w:val="auto"/>
          <w:szCs w:val="32"/>
          <w:highlight w:val="none"/>
        </w:rPr>
      </w:pPr>
    </w:p>
    <w:p w14:paraId="3BF9A63E">
      <w:pPr>
        <w:overflowPunct w:val="0"/>
        <w:adjustRightInd w:val="0"/>
        <w:snapToGrid w:val="0"/>
        <w:jc w:val="center"/>
        <w:rPr>
          <w:rFonts w:ascii="仿宋" w:hAnsi="仿宋" w:eastAsia="仿宋"/>
          <w:color w:val="auto"/>
          <w:szCs w:val="32"/>
          <w:highlight w:val="none"/>
        </w:rPr>
      </w:pPr>
    </w:p>
    <w:p w14:paraId="3AB0C5E9">
      <w:pPr>
        <w:overflowPunct w:val="0"/>
        <w:adjustRightInd w:val="0"/>
        <w:snapToGrid w:val="0"/>
        <w:jc w:val="center"/>
        <w:rPr>
          <w:rFonts w:hint="eastAsia" w:ascii="Times New Roman" w:hAnsi="Times New Roman" w:eastAsia="华文中宋"/>
          <w:color w:val="auto"/>
          <w:sz w:val="56"/>
          <w:szCs w:val="52"/>
          <w:highlight w:val="none"/>
          <w:lang w:val="en-US" w:eastAsia="zh-CN"/>
        </w:rPr>
      </w:pPr>
      <w:r>
        <w:rPr>
          <w:rFonts w:hint="eastAsia" w:ascii="Times New Roman" w:hAnsi="Times New Roman" w:eastAsia="华文中宋"/>
          <w:color w:val="auto"/>
          <w:sz w:val="56"/>
          <w:szCs w:val="52"/>
          <w:highlight w:val="none"/>
          <w:lang w:val="en-US" w:eastAsia="zh-CN"/>
        </w:rPr>
        <w:t>2</w:t>
      </w:r>
      <w:r>
        <w:rPr>
          <w:rFonts w:hint="default" w:ascii="Times New Roman" w:hAnsi="Times New Roman" w:eastAsia="华文中宋"/>
          <w:color w:val="auto"/>
          <w:sz w:val="56"/>
          <w:szCs w:val="52"/>
          <w:highlight w:val="none"/>
          <w:lang w:val="en-US" w:eastAsia="zh-CN"/>
        </w:rPr>
        <w:t>02</w:t>
      </w:r>
      <w:r>
        <w:rPr>
          <w:rFonts w:hint="eastAsia" w:ascii="Times New Roman" w:hAnsi="Times New Roman" w:eastAsia="华文中宋"/>
          <w:color w:val="auto"/>
          <w:sz w:val="56"/>
          <w:szCs w:val="52"/>
          <w:highlight w:val="none"/>
          <w:lang w:val="en-US" w:eastAsia="zh-CN"/>
        </w:rPr>
        <w:t>4级建设工程管理专业</w:t>
      </w:r>
    </w:p>
    <w:p w14:paraId="73DF1AB9">
      <w:pPr>
        <w:overflowPunct w:val="0"/>
        <w:adjustRightInd w:val="0"/>
        <w:snapToGrid w:val="0"/>
        <w:jc w:val="center"/>
        <w:rPr>
          <w:rFonts w:hint="eastAsia" w:ascii="Times New Roman" w:hAnsi="Times New Roman" w:eastAsia="华文中宋"/>
          <w:color w:val="auto"/>
          <w:sz w:val="56"/>
          <w:szCs w:val="52"/>
          <w:highlight w:val="none"/>
          <w:lang w:val="en-US" w:eastAsia="zh-CN"/>
        </w:rPr>
      </w:pPr>
      <w:r>
        <w:rPr>
          <w:rFonts w:hint="eastAsia" w:ascii="Times New Roman" w:hAnsi="Times New Roman" w:eastAsia="华文中宋"/>
          <w:color w:val="auto"/>
          <w:sz w:val="56"/>
          <w:szCs w:val="52"/>
          <w:highlight w:val="none"/>
          <w:lang w:val="en-US" w:eastAsia="zh-CN"/>
        </w:rPr>
        <w:t>人才培养方案</w:t>
      </w:r>
    </w:p>
    <w:p w14:paraId="270AFC91">
      <w:pPr>
        <w:overflowPunct w:val="0"/>
        <w:adjustRightInd w:val="0"/>
        <w:snapToGrid w:val="0"/>
        <w:jc w:val="center"/>
        <w:rPr>
          <w:rFonts w:ascii="仿宋" w:hAnsi="仿宋" w:eastAsia="仿宋"/>
          <w:color w:val="auto"/>
          <w:szCs w:val="32"/>
          <w:highlight w:val="none"/>
        </w:rPr>
      </w:pPr>
    </w:p>
    <w:p w14:paraId="338B88CF">
      <w:pPr>
        <w:overflowPunct w:val="0"/>
        <w:adjustRightInd w:val="0"/>
        <w:snapToGrid w:val="0"/>
        <w:jc w:val="center"/>
        <w:rPr>
          <w:rFonts w:ascii="仿宋" w:hAnsi="仿宋" w:eastAsia="仿宋"/>
          <w:color w:val="auto"/>
          <w:szCs w:val="32"/>
          <w:highlight w:val="none"/>
        </w:rPr>
        <w:sectPr>
          <w:pgSz w:w="11906" w:h="16838"/>
          <w:pgMar w:top="1440" w:right="1800" w:bottom="1440" w:left="1800" w:header="851" w:footer="992" w:gutter="0"/>
          <w:cols w:space="425" w:num="1"/>
          <w:docGrid w:type="lines" w:linePitch="312" w:charSpace="0"/>
        </w:sectPr>
      </w:pPr>
    </w:p>
    <w:p w14:paraId="49278EEA">
      <w:pPr>
        <w:overflowPunct w:val="0"/>
        <w:adjustRightInd w:val="0"/>
        <w:snapToGrid w:val="0"/>
        <w:jc w:val="center"/>
        <w:rPr>
          <w:rFonts w:ascii="仿宋" w:hAnsi="仿宋" w:eastAsia="仿宋"/>
          <w:color w:val="auto"/>
          <w:szCs w:val="32"/>
          <w:highlight w:val="none"/>
        </w:rPr>
        <w:sectPr>
          <w:pgSz w:w="11906" w:h="16838"/>
          <w:pgMar w:top="1440" w:right="1800" w:bottom="1440" w:left="1800" w:header="851" w:footer="992" w:gutter="0"/>
          <w:cols w:space="425" w:num="1"/>
          <w:docGrid w:type="lines" w:linePitch="312" w:charSpace="0"/>
        </w:sectPr>
      </w:pPr>
    </w:p>
    <w:p w14:paraId="4923264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广西工程职业学院2024级</w:t>
      </w:r>
      <w:r>
        <w:rPr>
          <w:rFonts w:hint="eastAsia" w:ascii="Times New Roman" w:hAnsi="Times New Roman" w:eastAsia="方正小标宋简体" w:cs="方正小标宋简体"/>
          <w:b w:val="0"/>
          <w:bCs/>
          <w:color w:val="auto"/>
          <w:sz w:val="44"/>
          <w:szCs w:val="44"/>
          <w:highlight w:val="none"/>
        </w:rPr>
        <w:t>建设工程管理</w:t>
      </w:r>
    </w:p>
    <w:p w14:paraId="349E9324">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rPr>
        <w:t>专业人才培养方案</w:t>
      </w:r>
    </w:p>
    <w:p w14:paraId="16E84E5D">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3A0DDAEB">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1597FEF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专业名称：建设工程管理</w:t>
      </w:r>
    </w:p>
    <w:p w14:paraId="19C62598">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专业代码：</w:t>
      </w:r>
      <w:r>
        <w:rPr>
          <w:rFonts w:hint="eastAsia" w:ascii="Times New Roman" w:hAnsi="Times New Roman" w:eastAsia="仿宋_GB2312" w:cs="仿宋"/>
          <w:b w:val="0"/>
          <w:bCs w:val="0"/>
          <w:color w:val="auto"/>
          <w:sz w:val="32"/>
          <w:szCs w:val="32"/>
          <w:highlight w:val="none"/>
        </w:rPr>
        <w:t>440502</w:t>
      </w:r>
    </w:p>
    <w:p w14:paraId="51B02B8D">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二、入学要求</w:t>
      </w:r>
    </w:p>
    <w:p w14:paraId="7D601F89">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普通高级中学毕业、中等职业学校毕业或具备同等学力。</w:t>
      </w:r>
    </w:p>
    <w:p w14:paraId="08C4FDC1">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三、修业年限</w:t>
      </w:r>
    </w:p>
    <w:p w14:paraId="22786AD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-5年。</w:t>
      </w:r>
    </w:p>
    <w:p w14:paraId="0F3F6C61">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四、职业面向</w:t>
      </w:r>
    </w:p>
    <w:p w14:paraId="2153EFD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Times New Roman" w:hAnsi="Times New Roman" w:eastAsia="仿宋_GB2312"/>
          <w:color w:val="auto"/>
          <w:sz w:val="24"/>
          <w:highlight w:val="none"/>
        </w:rPr>
      </w:pPr>
      <w:r>
        <w:rPr>
          <w:rFonts w:hint="eastAsia" w:ascii="Times New Roman" w:hAnsi="Times New Roman" w:eastAsia="仿宋_GB2312" w:cs="仿宋"/>
          <w:b w:val="0"/>
          <w:bCs w:val="0"/>
          <w:color w:val="auto"/>
          <w:sz w:val="32"/>
          <w:szCs w:val="32"/>
          <w:highlight w:val="none"/>
        </w:rPr>
        <w:t>表1 建设工程管理专业职业岗位分析表</w:t>
      </w:r>
    </w:p>
    <w:tbl>
      <w:tblPr>
        <w:tblStyle w:val="5"/>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1483"/>
        <w:gridCol w:w="1115"/>
        <w:gridCol w:w="1776"/>
        <w:gridCol w:w="1713"/>
        <w:gridCol w:w="2139"/>
      </w:tblGrid>
      <w:tr w14:paraId="2EA2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569" w:type="dxa"/>
            <w:noWrap w:val="0"/>
            <w:vAlign w:val="center"/>
          </w:tcPr>
          <w:p w14:paraId="77EBEF0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所属专业大类（代码）</w:t>
            </w:r>
          </w:p>
        </w:tc>
        <w:tc>
          <w:tcPr>
            <w:tcW w:w="1483" w:type="dxa"/>
            <w:noWrap w:val="0"/>
            <w:vAlign w:val="center"/>
          </w:tcPr>
          <w:p w14:paraId="6D91216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所属专业类（代码）</w:t>
            </w:r>
          </w:p>
        </w:tc>
        <w:tc>
          <w:tcPr>
            <w:tcW w:w="1115" w:type="dxa"/>
            <w:noWrap w:val="0"/>
            <w:vAlign w:val="center"/>
          </w:tcPr>
          <w:p w14:paraId="75509DD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对应行业</w:t>
            </w:r>
          </w:p>
          <w:p w14:paraId="3CAA1AD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（代码）</w:t>
            </w:r>
          </w:p>
        </w:tc>
        <w:tc>
          <w:tcPr>
            <w:tcW w:w="1776" w:type="dxa"/>
            <w:noWrap w:val="0"/>
            <w:vAlign w:val="center"/>
          </w:tcPr>
          <w:p w14:paraId="648617D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主要职业类别（代码）</w:t>
            </w:r>
          </w:p>
        </w:tc>
        <w:tc>
          <w:tcPr>
            <w:tcW w:w="1713" w:type="dxa"/>
            <w:noWrap w:val="0"/>
            <w:vAlign w:val="center"/>
          </w:tcPr>
          <w:p w14:paraId="3D7FEBA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主要岗位类别（或技术领域）</w:t>
            </w:r>
          </w:p>
        </w:tc>
        <w:tc>
          <w:tcPr>
            <w:tcW w:w="2139" w:type="dxa"/>
            <w:noWrap w:val="0"/>
            <w:vAlign w:val="center"/>
          </w:tcPr>
          <w:p w14:paraId="59C2D1D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职业资格证书或技能等级证书举例</w:t>
            </w:r>
          </w:p>
        </w:tc>
      </w:tr>
      <w:tr w14:paraId="62821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569" w:type="dxa"/>
            <w:noWrap w:val="0"/>
            <w:vAlign w:val="center"/>
          </w:tcPr>
          <w:p w14:paraId="4A3D48D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土木建筑大类</w:t>
            </w:r>
          </w:p>
          <w:p w14:paraId="34F736C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（44）</w:t>
            </w:r>
          </w:p>
        </w:tc>
        <w:tc>
          <w:tcPr>
            <w:tcW w:w="1483" w:type="dxa"/>
            <w:noWrap w:val="0"/>
            <w:vAlign w:val="center"/>
          </w:tcPr>
          <w:p w14:paraId="3E95348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建设工程管理类</w:t>
            </w:r>
          </w:p>
          <w:p w14:paraId="67AB268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（4405）</w:t>
            </w:r>
          </w:p>
        </w:tc>
        <w:tc>
          <w:tcPr>
            <w:tcW w:w="1115" w:type="dxa"/>
            <w:noWrap w:val="0"/>
            <w:vAlign w:val="center"/>
          </w:tcPr>
          <w:p w14:paraId="380E349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专业技术服务业务</w:t>
            </w:r>
          </w:p>
          <w:p w14:paraId="71C268B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（74）</w:t>
            </w:r>
          </w:p>
        </w:tc>
        <w:tc>
          <w:tcPr>
            <w:tcW w:w="1776" w:type="dxa"/>
            <w:noWrap w:val="0"/>
            <w:vAlign w:val="center"/>
          </w:tcPr>
          <w:p w14:paraId="090919B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项目管理工程技术人员</w:t>
            </w:r>
          </w:p>
          <w:p w14:paraId="265749A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（2-02-30-04）</w:t>
            </w:r>
          </w:p>
        </w:tc>
        <w:tc>
          <w:tcPr>
            <w:tcW w:w="1713" w:type="dxa"/>
            <w:noWrap w:val="0"/>
            <w:vAlign w:val="center"/>
          </w:tcPr>
          <w:p w14:paraId="154F396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施工员</w:t>
            </w:r>
            <w:r>
              <w:rPr>
                <w:rFonts w:hint="eastAsia" w:ascii="Times New Roman" w:hAnsi="Times New Roman" w:eastAsia="仿宋" w:cs="仿宋"/>
                <w:color w:val="auto"/>
                <w:sz w:val="24"/>
                <w:szCs w:val="24"/>
                <w:highlight w:val="none"/>
                <w:lang w:val="en-US" w:eastAsia="zh-CN"/>
              </w:rPr>
              <w:t>、</w:t>
            </w:r>
            <w:r>
              <w:rPr>
                <w:rFonts w:hint="eastAsia" w:ascii="Times New Roman" w:hAnsi="Times New Roman" w:eastAsia="仿宋" w:cs="仿宋"/>
                <w:color w:val="auto"/>
                <w:sz w:val="24"/>
                <w:szCs w:val="24"/>
                <w:highlight w:val="none"/>
              </w:rPr>
              <w:t>安全员</w:t>
            </w:r>
            <w:r>
              <w:rPr>
                <w:rFonts w:hint="eastAsia" w:ascii="Times New Roman" w:hAnsi="Times New Roman" w:eastAsia="仿宋" w:cs="仿宋"/>
                <w:color w:val="auto"/>
                <w:sz w:val="24"/>
                <w:szCs w:val="24"/>
                <w:highlight w:val="none"/>
                <w:lang w:eastAsia="zh-CN"/>
              </w:rPr>
              <w:t>、质量</w:t>
            </w:r>
            <w:r>
              <w:rPr>
                <w:rFonts w:hint="eastAsia" w:ascii="Times New Roman" w:hAnsi="Times New Roman" w:eastAsia="仿宋" w:cs="仿宋"/>
                <w:color w:val="auto"/>
                <w:sz w:val="24"/>
                <w:szCs w:val="24"/>
                <w:highlight w:val="none"/>
              </w:rPr>
              <w:t>员</w:t>
            </w:r>
            <w:r>
              <w:rPr>
                <w:rFonts w:hint="eastAsia" w:ascii="Times New Roman" w:hAnsi="Times New Roman" w:eastAsia="仿宋" w:cs="仿宋"/>
                <w:color w:val="auto"/>
                <w:sz w:val="24"/>
                <w:szCs w:val="24"/>
                <w:highlight w:val="none"/>
                <w:lang w:eastAsia="zh-CN"/>
              </w:rPr>
              <w:t>、</w:t>
            </w:r>
          </w:p>
          <w:p w14:paraId="2A7A365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资料员</w:t>
            </w:r>
          </w:p>
        </w:tc>
        <w:tc>
          <w:tcPr>
            <w:tcW w:w="2139" w:type="dxa"/>
            <w:noWrap w:val="0"/>
            <w:vAlign w:val="center"/>
          </w:tcPr>
          <w:p w14:paraId="0CF72D1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施工员</w:t>
            </w:r>
            <w:r>
              <w:rPr>
                <w:rFonts w:hint="eastAsia" w:ascii="Times New Roman" w:hAnsi="Times New Roman" w:eastAsia="仿宋" w:cs="仿宋"/>
                <w:color w:val="auto"/>
                <w:sz w:val="24"/>
                <w:szCs w:val="24"/>
                <w:highlight w:val="none"/>
                <w:lang w:val="en-US" w:eastAsia="zh-CN"/>
              </w:rPr>
              <w:t>证、</w:t>
            </w:r>
            <w:r>
              <w:rPr>
                <w:rFonts w:hint="eastAsia" w:ascii="Times New Roman" w:hAnsi="Times New Roman" w:eastAsia="仿宋" w:cs="仿宋"/>
                <w:color w:val="auto"/>
                <w:sz w:val="24"/>
                <w:szCs w:val="24"/>
                <w:highlight w:val="none"/>
              </w:rPr>
              <w:t>安全员</w:t>
            </w:r>
            <w:r>
              <w:rPr>
                <w:rFonts w:hint="eastAsia" w:ascii="Times New Roman" w:hAnsi="Times New Roman" w:eastAsia="仿宋" w:cs="仿宋"/>
                <w:color w:val="auto"/>
                <w:sz w:val="24"/>
                <w:szCs w:val="24"/>
                <w:highlight w:val="none"/>
                <w:lang w:val="en-US" w:eastAsia="zh-CN"/>
              </w:rPr>
              <w:t>证</w:t>
            </w:r>
            <w:r>
              <w:rPr>
                <w:rFonts w:hint="eastAsia" w:ascii="Times New Roman" w:hAnsi="Times New Roman" w:eastAsia="仿宋" w:cs="仿宋"/>
                <w:color w:val="auto"/>
                <w:sz w:val="24"/>
                <w:szCs w:val="24"/>
                <w:highlight w:val="none"/>
                <w:lang w:eastAsia="zh-CN"/>
              </w:rPr>
              <w:t>、质量</w:t>
            </w:r>
            <w:r>
              <w:rPr>
                <w:rFonts w:hint="eastAsia" w:ascii="Times New Roman" w:hAnsi="Times New Roman" w:eastAsia="仿宋" w:cs="仿宋"/>
                <w:color w:val="auto"/>
                <w:sz w:val="24"/>
                <w:szCs w:val="24"/>
                <w:highlight w:val="none"/>
              </w:rPr>
              <w:t>员</w:t>
            </w:r>
            <w:r>
              <w:rPr>
                <w:rFonts w:hint="eastAsia" w:ascii="Times New Roman" w:hAnsi="Times New Roman" w:eastAsia="仿宋" w:cs="仿宋"/>
                <w:color w:val="auto"/>
                <w:sz w:val="24"/>
                <w:szCs w:val="24"/>
                <w:highlight w:val="none"/>
                <w:lang w:val="en-US" w:eastAsia="zh-CN"/>
              </w:rPr>
              <w:t>证</w:t>
            </w:r>
            <w:r>
              <w:rPr>
                <w:rFonts w:hint="eastAsia" w:ascii="Times New Roman" w:hAnsi="Times New Roman" w:eastAsia="仿宋" w:cs="仿宋"/>
                <w:color w:val="auto"/>
                <w:sz w:val="24"/>
                <w:szCs w:val="24"/>
                <w:highlight w:val="none"/>
                <w:lang w:eastAsia="zh-CN"/>
              </w:rPr>
              <w:t>、</w:t>
            </w:r>
          </w:p>
          <w:p w14:paraId="5FB3998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资料员</w:t>
            </w:r>
            <w:r>
              <w:rPr>
                <w:rFonts w:hint="eastAsia" w:ascii="Times New Roman" w:hAnsi="Times New Roman" w:eastAsia="仿宋" w:cs="仿宋"/>
                <w:color w:val="auto"/>
                <w:sz w:val="24"/>
                <w:szCs w:val="24"/>
                <w:highlight w:val="none"/>
                <w:lang w:val="en-US" w:eastAsia="zh-CN"/>
              </w:rPr>
              <w:t>证</w:t>
            </w:r>
          </w:p>
        </w:tc>
      </w:tr>
    </w:tbl>
    <w:p w14:paraId="5BF27CD5">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p>
    <w:p w14:paraId="3EA3C834">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五、培养目标与培养规格</w:t>
      </w:r>
    </w:p>
    <w:p w14:paraId="426FB98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19FBEC2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面向建筑业与工程技术咨询服务行业，能够从事施工管理、工程项目招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投</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标管理、资料管理和商务管理等工作的高素质技术技能人才。</w:t>
      </w:r>
    </w:p>
    <w:p w14:paraId="171935C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6097F1F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本专业毕业生应在素质、知识和能力等方面达到以下要求：</w:t>
      </w:r>
    </w:p>
    <w:p w14:paraId="0016725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1.素质</w:t>
      </w:r>
    </w:p>
    <w:p w14:paraId="1BE54B3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坚定拥护中国共产党领导和我国社会主义制度，在习近平新时代中国特色社会主义思想指引下，践行社会主义核心价值观，具有深厚的爱国情感和中华民族自豪感。</w:t>
      </w:r>
    </w:p>
    <w:p w14:paraId="306F68C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崇尚宪法、遵法守纪、崇德向善、诚实守信、尊重生命、热爱劳动，履行道德准则和行为规范，具有社会责任感和社会参与意识。</w:t>
      </w:r>
    </w:p>
    <w:p w14:paraId="1CAF9BC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具有质量意识、环保意识、安全意识、信息素养、工匠精神、创新思维。</w:t>
      </w:r>
    </w:p>
    <w:p w14:paraId="69E90B9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勇于奋斗、乐观向上，具有自我管理能力、职业生涯规划的意识，有较强的集体意识和团队合作精神。</w:t>
      </w:r>
    </w:p>
    <w:p w14:paraId="224648A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具有健康的体魄、心理和健全的人格，掌握基本运动知识和1—2项运动技能，养成良好的健身与卫生习惯，以及良好的行为习惯。</w:t>
      </w:r>
    </w:p>
    <w:p w14:paraId="2E5B161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具有一定的审美和人文素养，能够形成1—2项艺术特长或爱好。</w:t>
      </w:r>
    </w:p>
    <w:p w14:paraId="093E0DD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2.知识</w:t>
      </w:r>
    </w:p>
    <w:p w14:paraId="5880A7E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）掌握必备的思想政治理论、科学文化基础知识和中华优秀传统文化知识。</w:t>
      </w:r>
    </w:p>
    <w:p w14:paraId="6D37692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）熟悉与本专业相关的法律法规以及环境保护、安全消防、文明生产等知识。</w:t>
      </w:r>
    </w:p>
    <w:p w14:paraId="12F03BB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3</w:t>
      </w:r>
      <w:r>
        <w:rPr>
          <w:rFonts w:hint="eastAsia" w:ascii="Times New Roman" w:hAnsi="Times New Roman" w:eastAsia="仿宋_GB2312" w:cs="仿宋"/>
          <w:b w:val="0"/>
          <w:bCs w:val="0"/>
          <w:color w:val="auto"/>
          <w:sz w:val="32"/>
          <w:szCs w:val="32"/>
          <w:highlight w:val="none"/>
          <w:lang w:val="en-US" w:eastAsia="zh-CN"/>
        </w:rPr>
        <w:t>）熟悉建设工程构造知识。</w:t>
      </w:r>
    </w:p>
    <w:p w14:paraId="1F6C93F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）熟悉工程力学、工程结构知识。</w:t>
      </w:r>
    </w:p>
    <w:p w14:paraId="0627567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掌握施工图绘制与识读知识。</w:t>
      </w:r>
    </w:p>
    <w:p w14:paraId="3BB648F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熟悉建筑材料性能和检测方法。</w:t>
      </w:r>
    </w:p>
    <w:p w14:paraId="0D5C11F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7</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掌握工程测量知识。</w:t>
      </w:r>
    </w:p>
    <w:p w14:paraId="48C19D6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8</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掌握建设工程施工工艺和施工技术要求。</w:t>
      </w:r>
    </w:p>
    <w:p w14:paraId="01F69C8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掌握建设工程施工质量与安全知识。</w:t>
      </w:r>
    </w:p>
    <w:p w14:paraId="66D471C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10</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掌握建设工程计量与计价知识。</w:t>
      </w:r>
    </w:p>
    <w:p w14:paraId="1E196DD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掌握建设工程招投标与合同管理知识。</w:t>
      </w:r>
    </w:p>
    <w:p w14:paraId="490A9E7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掌握建设工程施工组织与进度管理知识。</w:t>
      </w:r>
    </w:p>
    <w:p w14:paraId="7E9BE1D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掌握建设工程信息与资料管理知识。.</w:t>
      </w:r>
    </w:p>
    <w:p w14:paraId="623D074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了解工程经济知识。</w:t>
      </w:r>
    </w:p>
    <w:p w14:paraId="17B9E45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3.能力</w:t>
      </w:r>
    </w:p>
    <w:p w14:paraId="6BD5E3A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6AC8757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541F101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具有施工图绘制和识读的能力。</w:t>
      </w:r>
    </w:p>
    <w:p w14:paraId="44BB615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具有建筑材料识别、选用和现场检测的能力。</w:t>
      </w:r>
    </w:p>
    <w:p w14:paraId="5207AF3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具有定位放线、复核等工程测量的能力。</w:t>
      </w:r>
    </w:p>
    <w:p w14:paraId="76617A1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具有参与编制专项施工方案和施工组织设计的能力。</w:t>
      </w:r>
    </w:p>
    <w:p w14:paraId="5F13EE8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7</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具有参与编制工程量清单及工程商务报价的能力。</w:t>
      </w:r>
    </w:p>
    <w:p w14:paraId="0C24C63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8</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具有合同管理与索赔的能力。</w:t>
      </w:r>
    </w:p>
    <w:p w14:paraId="3BEC59D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具有现场施工组织和协调能力。</w:t>
      </w:r>
    </w:p>
    <w:p w14:paraId="388E8DF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10</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具有施工现场安全管理的能力，能够收集、整理及编制施工安全管理资料。.</w:t>
      </w:r>
    </w:p>
    <w:p w14:paraId="42B3DAD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具有建设工程施工质量管理的能力，能够收集、整理及编制施工质量验收资料。</w:t>
      </w:r>
    </w:p>
    <w:p w14:paraId="0146C18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具有参与编制招(投)标文件和组织招(投)标的能力。</w:t>
      </w:r>
    </w:p>
    <w:p w14:paraId="7A613C7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提倡具有BIM技术应用能力。</w:t>
      </w:r>
    </w:p>
    <w:p w14:paraId="46898470">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六、课程设置及要求</w:t>
      </w:r>
    </w:p>
    <w:p w14:paraId="7260188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主要包括公共基础课程和专业（技能）课程。</w:t>
      </w:r>
    </w:p>
    <w:p w14:paraId="638FF0F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0E8E5D6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按照教育部要求设置公共基础必修选修课程，</w:t>
      </w: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必修</w:t>
      </w:r>
      <w:r>
        <w:rPr>
          <w:rFonts w:hint="eastAsia" w:ascii="Times New Roman" w:hAnsi="Times New Roman" w:eastAsia="仿宋_GB2312" w:cs="仿宋"/>
          <w:b w:val="0"/>
          <w:bCs w:val="0"/>
          <w:color w:val="auto"/>
          <w:sz w:val="32"/>
          <w:szCs w:val="32"/>
          <w:highlight w:val="none"/>
        </w:rPr>
        <w:t>课程包括</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6A6D959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选修课程包括：</w:t>
      </w:r>
      <w:r>
        <w:rPr>
          <w:rFonts w:hint="eastAsia" w:ascii="Times New Roman" w:hAnsi="Times New Roman" w:eastAsia="仿宋_GB2312" w:cs="仿宋"/>
          <w:b w:val="0"/>
          <w:bCs w:val="0"/>
          <w:color w:val="auto"/>
          <w:sz w:val="32"/>
          <w:szCs w:val="32"/>
          <w:highlight w:val="none"/>
        </w:rPr>
        <w:t>大学生礼仪修养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中国民俗剪纸技法</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影视与鉴赏</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人际交流与沟通</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演讲与口才</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创新创业教育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中国共产党简史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改革开放简史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中华人民共和国简史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社会主义发展简史</w:t>
      </w:r>
      <w:r>
        <w:rPr>
          <w:rFonts w:hint="eastAsia" w:ascii="Times New Roman" w:hAnsi="Times New Roman" w:eastAsia="仿宋_GB2312" w:cs="仿宋"/>
          <w:b w:val="0"/>
          <w:bCs w:val="0"/>
          <w:color w:val="auto"/>
          <w:sz w:val="32"/>
          <w:szCs w:val="32"/>
          <w:highlight w:val="none"/>
          <w:lang w:eastAsia="zh-CN"/>
        </w:rPr>
        <w:t>、国家安全教育、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778B008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公共基础课程描述表</w:t>
      </w:r>
    </w:p>
    <w:tbl>
      <w:tblPr>
        <w:tblStyle w:val="4"/>
        <w:tblW w:w="11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75"/>
        <w:gridCol w:w="3131"/>
        <w:gridCol w:w="2982"/>
        <w:gridCol w:w="2982"/>
      </w:tblGrid>
      <w:tr w14:paraId="197E2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A9D82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序号</w:t>
            </w:r>
          </w:p>
        </w:tc>
        <w:tc>
          <w:tcPr>
            <w:tcW w:w="1275" w:type="dxa"/>
            <w:noWrap w:val="0"/>
            <w:vAlign w:val="center"/>
          </w:tcPr>
          <w:p w14:paraId="680DCF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课程名称</w:t>
            </w:r>
          </w:p>
        </w:tc>
        <w:tc>
          <w:tcPr>
            <w:tcW w:w="3131" w:type="dxa"/>
            <w:noWrap w:val="0"/>
            <w:vAlign w:val="center"/>
          </w:tcPr>
          <w:p w14:paraId="48D8AE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982" w:type="dxa"/>
            <w:noWrap w:val="0"/>
            <w:vAlign w:val="center"/>
          </w:tcPr>
          <w:p w14:paraId="63FA4A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982" w:type="dxa"/>
            <w:noWrap w:val="0"/>
            <w:vAlign w:val="center"/>
          </w:tcPr>
          <w:p w14:paraId="0918D5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56C99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92F55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p>
        </w:tc>
        <w:tc>
          <w:tcPr>
            <w:tcW w:w="1275" w:type="dxa"/>
            <w:noWrap w:val="0"/>
            <w:vAlign w:val="center"/>
          </w:tcPr>
          <w:p w14:paraId="269361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思想道德与法治</w:t>
            </w:r>
          </w:p>
        </w:tc>
        <w:tc>
          <w:tcPr>
            <w:tcW w:w="3131" w:type="dxa"/>
            <w:noWrap w:val="0"/>
            <w:vAlign w:val="center"/>
          </w:tcPr>
          <w:p w14:paraId="183E8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37D4D0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280B0C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通</w:t>
            </w:r>
            <w:r>
              <w:rPr>
                <w:rFonts w:hint="eastAsia" w:ascii="Times New Roman" w:hAnsi="Times New Roman" w:eastAsia="仿宋" w:cs="仿宋"/>
                <w:i w:val="0"/>
                <w:caps w:val="0"/>
                <w:color w:val="auto"/>
                <w:spacing w:val="0"/>
                <w:sz w:val="24"/>
                <w:szCs w:val="24"/>
                <w:highlight w:val="none"/>
                <w:shd w:val="clear" w:color="auto" w:fill="FFFFFF"/>
                <w:lang w:eastAsia="zh-CN"/>
              </w:rPr>
              <w:t>过</w:t>
            </w:r>
            <w:r>
              <w:rPr>
                <w:rFonts w:hint="eastAsia" w:ascii="Times New Roman" w:hAnsi="Times New Roman" w:eastAsia="仿宋" w:cs="仿宋"/>
                <w:i w:val="0"/>
                <w:caps w:val="0"/>
                <w:color w:val="auto"/>
                <w:spacing w:val="0"/>
                <w:sz w:val="24"/>
                <w:szCs w:val="24"/>
                <w:highlight w:val="none"/>
                <w:shd w:val="clear" w:color="auto" w:fill="FFFFFF"/>
              </w:rPr>
              <w:t>教师的理论讲授和学生的实践体验，让大学生形成崇高的理想信念，弘扬伟大的爱国主义精</w:t>
            </w:r>
          </w:p>
          <w:p w14:paraId="5E8135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神，确立正确的人生观和价值观，牢固树立社</w:t>
            </w:r>
          </w:p>
          <w:p w14:paraId="0B79F1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会主义核心价值观，培养良好的思想道德素质和法律素质，成长为德、智、体、</w:t>
            </w:r>
          </w:p>
          <w:p w14:paraId="47AB67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69C3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F92F0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w:t>
            </w:r>
          </w:p>
        </w:tc>
        <w:tc>
          <w:tcPr>
            <w:tcW w:w="1275" w:type="dxa"/>
            <w:noWrap w:val="0"/>
            <w:vAlign w:val="center"/>
          </w:tcPr>
          <w:p w14:paraId="1F6E36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毛泽东思想和中国特色社会主义理论体系概论</w:t>
            </w:r>
          </w:p>
        </w:tc>
        <w:tc>
          <w:tcPr>
            <w:tcW w:w="3131" w:type="dxa"/>
            <w:noWrap w:val="0"/>
            <w:vAlign w:val="center"/>
          </w:tcPr>
          <w:p w14:paraId="277343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53AB30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6C716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7EA47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1BF94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1275" w:type="dxa"/>
            <w:noWrap w:val="0"/>
            <w:vAlign w:val="center"/>
          </w:tcPr>
          <w:p w14:paraId="162571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形势与政策</w:t>
            </w:r>
          </w:p>
        </w:tc>
        <w:tc>
          <w:tcPr>
            <w:tcW w:w="3131" w:type="dxa"/>
            <w:noWrap w:val="0"/>
            <w:vAlign w:val="center"/>
          </w:tcPr>
          <w:p w14:paraId="66693E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609FE6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170FAA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496D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677D9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75" w:type="dxa"/>
            <w:noWrap w:val="0"/>
            <w:vAlign w:val="center"/>
          </w:tcPr>
          <w:p w14:paraId="79640E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习近平新时代中国特色社会主义思想概论</w:t>
            </w:r>
          </w:p>
        </w:tc>
        <w:tc>
          <w:tcPr>
            <w:tcW w:w="3131" w:type="dxa"/>
            <w:noWrap w:val="0"/>
            <w:vAlign w:val="center"/>
          </w:tcPr>
          <w:p w14:paraId="5AA310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27AD42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2982" w:type="dxa"/>
            <w:noWrap w:val="0"/>
            <w:vAlign w:val="center"/>
          </w:tcPr>
          <w:p w14:paraId="639EC9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2B59AB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14D8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A5D66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75" w:type="dxa"/>
            <w:noWrap w:val="0"/>
            <w:vAlign w:val="center"/>
          </w:tcPr>
          <w:p w14:paraId="33CECB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大学</w:t>
            </w:r>
            <w:r>
              <w:rPr>
                <w:rFonts w:hint="eastAsia" w:ascii="Times New Roman" w:hAnsi="Times New Roman" w:eastAsia="仿宋" w:cs="仿宋"/>
                <w:color w:val="auto"/>
                <w:sz w:val="24"/>
                <w:szCs w:val="24"/>
                <w:highlight w:val="none"/>
              </w:rPr>
              <w:t>体育</w:t>
            </w:r>
          </w:p>
        </w:tc>
        <w:tc>
          <w:tcPr>
            <w:tcW w:w="3131" w:type="dxa"/>
            <w:noWrap w:val="0"/>
            <w:vAlign w:val="center"/>
          </w:tcPr>
          <w:p w14:paraId="038FC2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tc>
        <w:tc>
          <w:tcPr>
            <w:tcW w:w="2982" w:type="dxa"/>
            <w:noWrap w:val="0"/>
            <w:vAlign w:val="center"/>
          </w:tcPr>
          <w:p w14:paraId="5DFF33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Times New Roman" w:hAnsi="Times New Roman" w:eastAsia="仿宋" w:cs="仿宋"/>
                <w:i w:val="0"/>
                <w:caps w:val="0"/>
                <w:color w:val="auto"/>
                <w:spacing w:val="0"/>
                <w:sz w:val="24"/>
                <w:szCs w:val="24"/>
                <w:highlight w:val="none"/>
                <w:shd w:val="clear" w:color="auto" w:fill="FFFFFF"/>
                <w:lang w:eastAsia="zh-CN"/>
              </w:rPr>
              <w:t>。</w:t>
            </w:r>
          </w:p>
        </w:tc>
        <w:tc>
          <w:tcPr>
            <w:tcW w:w="2982" w:type="dxa"/>
            <w:noWrap w:val="0"/>
            <w:vAlign w:val="center"/>
          </w:tcPr>
          <w:p w14:paraId="25316F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3E60A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C900D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75" w:type="dxa"/>
            <w:noWrap w:val="0"/>
            <w:vAlign w:val="center"/>
          </w:tcPr>
          <w:p w14:paraId="785627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军事理论及军事技能</w:t>
            </w:r>
          </w:p>
        </w:tc>
        <w:tc>
          <w:tcPr>
            <w:tcW w:w="3131" w:type="dxa"/>
            <w:noWrap w:val="0"/>
            <w:vAlign w:val="center"/>
          </w:tcPr>
          <w:p w14:paraId="3ED6E8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2982" w:type="dxa"/>
            <w:noWrap w:val="0"/>
            <w:vAlign w:val="center"/>
          </w:tcPr>
          <w:p w14:paraId="502AD8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14:paraId="691067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2982" w:type="dxa"/>
            <w:noWrap w:val="0"/>
            <w:vAlign w:val="center"/>
          </w:tcPr>
          <w:p w14:paraId="35B787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010E1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7" w:type="dxa"/>
            <w:noWrap w:val="0"/>
            <w:vAlign w:val="center"/>
          </w:tcPr>
          <w:p w14:paraId="137179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275" w:type="dxa"/>
            <w:noWrap w:val="0"/>
            <w:vAlign w:val="center"/>
          </w:tcPr>
          <w:p w14:paraId="66F218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大学生心理健康教育</w:t>
            </w:r>
          </w:p>
        </w:tc>
        <w:tc>
          <w:tcPr>
            <w:tcW w:w="3131" w:type="dxa"/>
            <w:noWrap w:val="0"/>
            <w:vAlign w:val="center"/>
          </w:tcPr>
          <w:p w14:paraId="66B2B9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14:paraId="5FD2DD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2AA856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7891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7FFE7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275" w:type="dxa"/>
            <w:noWrap w:val="0"/>
            <w:vAlign w:val="center"/>
          </w:tcPr>
          <w:p w14:paraId="26F92E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大学英语</w:t>
            </w:r>
          </w:p>
        </w:tc>
        <w:tc>
          <w:tcPr>
            <w:tcW w:w="3131" w:type="dxa"/>
            <w:noWrap w:val="0"/>
            <w:vAlign w:val="center"/>
          </w:tcPr>
          <w:p w14:paraId="1D462F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2982" w:type="dxa"/>
            <w:noWrap w:val="0"/>
            <w:vAlign w:val="center"/>
          </w:tcPr>
          <w:p w14:paraId="239C13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1B66B0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56B6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DA963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275" w:type="dxa"/>
            <w:noWrap w:val="0"/>
            <w:vAlign w:val="center"/>
          </w:tcPr>
          <w:p w14:paraId="67485B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高等数学</w:t>
            </w:r>
          </w:p>
        </w:tc>
        <w:tc>
          <w:tcPr>
            <w:tcW w:w="3131" w:type="dxa"/>
            <w:noWrap w:val="0"/>
            <w:vAlign w:val="center"/>
          </w:tcPr>
          <w:p w14:paraId="0CA2C8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14:paraId="746AD0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14:paraId="0D6FB8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2EE8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943DE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275" w:type="dxa"/>
            <w:noWrap w:val="0"/>
            <w:vAlign w:val="center"/>
          </w:tcPr>
          <w:p w14:paraId="415125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计算机基础</w:t>
            </w:r>
          </w:p>
        </w:tc>
        <w:tc>
          <w:tcPr>
            <w:tcW w:w="3131" w:type="dxa"/>
            <w:noWrap w:val="0"/>
            <w:vAlign w:val="center"/>
          </w:tcPr>
          <w:p w14:paraId="085D3B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14:paraId="69D57E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3F2ABC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注重实践操作，加强实际操作练习。</w:t>
            </w:r>
          </w:p>
        </w:tc>
      </w:tr>
      <w:tr w14:paraId="60B9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8D2FF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275" w:type="dxa"/>
            <w:noWrap w:val="0"/>
            <w:vAlign w:val="center"/>
          </w:tcPr>
          <w:p w14:paraId="700BFC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大学生职业发展与就业指导</w:t>
            </w:r>
          </w:p>
        </w:tc>
        <w:tc>
          <w:tcPr>
            <w:tcW w:w="3131" w:type="dxa"/>
            <w:noWrap w:val="0"/>
            <w:vAlign w:val="center"/>
          </w:tcPr>
          <w:p w14:paraId="363C8C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4529E1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31AF91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7714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07E7F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12</w:t>
            </w:r>
          </w:p>
        </w:tc>
        <w:tc>
          <w:tcPr>
            <w:tcW w:w="1275" w:type="dxa"/>
            <w:noWrap w:val="0"/>
            <w:vAlign w:val="center"/>
          </w:tcPr>
          <w:p w14:paraId="7D36F8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劳动教育</w:t>
            </w:r>
          </w:p>
        </w:tc>
        <w:tc>
          <w:tcPr>
            <w:tcW w:w="3131" w:type="dxa"/>
            <w:noWrap w:val="0"/>
            <w:vAlign w:val="center"/>
          </w:tcPr>
          <w:p w14:paraId="4CC598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61EE24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041437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321A8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48649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13</w:t>
            </w:r>
          </w:p>
        </w:tc>
        <w:tc>
          <w:tcPr>
            <w:tcW w:w="1275" w:type="dxa"/>
            <w:noWrap w:val="0"/>
            <w:vAlign w:val="center"/>
          </w:tcPr>
          <w:p w14:paraId="751108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大学生礼仪修养</w:t>
            </w:r>
          </w:p>
        </w:tc>
        <w:tc>
          <w:tcPr>
            <w:tcW w:w="3131" w:type="dxa"/>
            <w:noWrap w:val="0"/>
            <w:vAlign w:val="center"/>
          </w:tcPr>
          <w:p w14:paraId="392C15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3FDA19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4CFB94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060CB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A8C39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14</w:t>
            </w:r>
          </w:p>
        </w:tc>
        <w:tc>
          <w:tcPr>
            <w:tcW w:w="1275" w:type="dxa"/>
            <w:noWrap w:val="0"/>
            <w:vAlign w:val="center"/>
          </w:tcPr>
          <w:p w14:paraId="7FD26F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中国民俗剪纸技法</w:t>
            </w:r>
          </w:p>
        </w:tc>
        <w:tc>
          <w:tcPr>
            <w:tcW w:w="3131" w:type="dxa"/>
            <w:noWrap w:val="0"/>
            <w:vAlign w:val="center"/>
          </w:tcPr>
          <w:p w14:paraId="5C07F5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1546F5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2982" w:type="dxa"/>
            <w:noWrap w:val="0"/>
            <w:vAlign w:val="center"/>
          </w:tcPr>
          <w:p w14:paraId="688DE4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36CC64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通过示范教学，直观的了解剪纸的技法和要领，通过剪纸创作，提高剪纸技能。</w:t>
            </w:r>
          </w:p>
        </w:tc>
      </w:tr>
      <w:tr w14:paraId="47F41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88852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15</w:t>
            </w:r>
          </w:p>
        </w:tc>
        <w:tc>
          <w:tcPr>
            <w:tcW w:w="1275" w:type="dxa"/>
            <w:noWrap w:val="0"/>
            <w:vAlign w:val="center"/>
          </w:tcPr>
          <w:p w14:paraId="70F5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影视与鉴赏</w:t>
            </w:r>
          </w:p>
        </w:tc>
        <w:tc>
          <w:tcPr>
            <w:tcW w:w="3131" w:type="dxa"/>
            <w:noWrap w:val="0"/>
            <w:vAlign w:val="center"/>
          </w:tcPr>
          <w:p w14:paraId="5BEA9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14:paraId="03C1C7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14:paraId="6069F7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0E5A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2040D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16</w:t>
            </w:r>
          </w:p>
        </w:tc>
        <w:tc>
          <w:tcPr>
            <w:tcW w:w="1275" w:type="dxa"/>
            <w:noWrap w:val="0"/>
            <w:vAlign w:val="center"/>
          </w:tcPr>
          <w:p w14:paraId="29B411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人际交流与沟通</w:t>
            </w:r>
          </w:p>
        </w:tc>
        <w:tc>
          <w:tcPr>
            <w:tcW w:w="3131" w:type="dxa"/>
            <w:noWrap w:val="0"/>
            <w:vAlign w:val="center"/>
          </w:tcPr>
          <w:p w14:paraId="308FAD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14:paraId="7C8CE1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07FC7E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通过案例引导、深度解析，情景模拟，角色扮演，媒体演示，专项实践，让学生达到掌握知识技能目的。</w:t>
            </w:r>
          </w:p>
        </w:tc>
      </w:tr>
      <w:tr w14:paraId="4932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A1835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17</w:t>
            </w:r>
          </w:p>
        </w:tc>
        <w:tc>
          <w:tcPr>
            <w:tcW w:w="1275" w:type="dxa"/>
            <w:noWrap w:val="0"/>
            <w:vAlign w:val="center"/>
          </w:tcPr>
          <w:p w14:paraId="35F757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演讲与口才</w:t>
            </w:r>
          </w:p>
        </w:tc>
        <w:tc>
          <w:tcPr>
            <w:tcW w:w="3131" w:type="dxa"/>
            <w:noWrap w:val="0"/>
            <w:vAlign w:val="center"/>
          </w:tcPr>
          <w:p w14:paraId="546F1A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2982" w:type="dxa"/>
            <w:noWrap w:val="0"/>
            <w:vAlign w:val="center"/>
          </w:tcPr>
          <w:p w14:paraId="7B49F7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524B03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30A4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5F34A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18</w:t>
            </w:r>
          </w:p>
        </w:tc>
        <w:tc>
          <w:tcPr>
            <w:tcW w:w="1275" w:type="dxa"/>
            <w:noWrap w:val="0"/>
            <w:vAlign w:val="center"/>
          </w:tcPr>
          <w:p w14:paraId="58C1A8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创新创业教育</w:t>
            </w:r>
          </w:p>
        </w:tc>
        <w:tc>
          <w:tcPr>
            <w:tcW w:w="3131" w:type="dxa"/>
            <w:noWrap w:val="0"/>
            <w:vAlign w:val="center"/>
          </w:tcPr>
          <w:p w14:paraId="08BDCF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2982" w:type="dxa"/>
            <w:noWrap w:val="0"/>
            <w:vAlign w:val="center"/>
          </w:tcPr>
          <w:p w14:paraId="32DEDA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0101EF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Helvetica"/>
                <w:i w:val="0"/>
                <w:caps w:val="0"/>
                <w:color w:val="auto"/>
                <w:spacing w:val="0"/>
                <w:sz w:val="21"/>
                <w:szCs w:val="21"/>
                <w:highlight w:val="none"/>
                <w:shd w:val="clear" w:color="auto" w:fill="FFFFFF"/>
              </w:rPr>
              <w:t>理</w:t>
            </w:r>
            <w:r>
              <w:rPr>
                <w:rFonts w:hint="eastAsia" w:ascii="Times New Roman" w:hAnsi="Times New Roman"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6E62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359A1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19</w:t>
            </w:r>
          </w:p>
        </w:tc>
        <w:tc>
          <w:tcPr>
            <w:tcW w:w="1275" w:type="dxa"/>
            <w:noWrap w:val="0"/>
            <w:vAlign w:val="center"/>
          </w:tcPr>
          <w:p w14:paraId="420DD4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中国共产党简史</w:t>
            </w:r>
          </w:p>
        </w:tc>
        <w:tc>
          <w:tcPr>
            <w:tcW w:w="3131" w:type="dxa"/>
            <w:shd w:val="clear" w:color="auto" w:fill="auto"/>
            <w:noWrap w:val="0"/>
            <w:vAlign w:val="center"/>
          </w:tcPr>
          <w:p w14:paraId="41A5D0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2982" w:type="dxa"/>
            <w:shd w:val="clear" w:color="auto" w:fill="auto"/>
            <w:noWrap w:val="0"/>
            <w:vAlign w:val="center"/>
          </w:tcPr>
          <w:p w14:paraId="59E6B6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shd w:val="clear" w:color="auto" w:fill="auto"/>
            <w:noWrap w:val="0"/>
            <w:vAlign w:val="center"/>
          </w:tcPr>
          <w:p w14:paraId="6A6441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7B36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996E1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20</w:t>
            </w:r>
          </w:p>
        </w:tc>
        <w:tc>
          <w:tcPr>
            <w:tcW w:w="1275" w:type="dxa"/>
            <w:noWrap w:val="0"/>
            <w:vAlign w:val="center"/>
          </w:tcPr>
          <w:p w14:paraId="3B732D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改革开放简史</w:t>
            </w:r>
          </w:p>
        </w:tc>
        <w:tc>
          <w:tcPr>
            <w:tcW w:w="3131" w:type="dxa"/>
            <w:shd w:val="clear" w:color="auto" w:fill="auto"/>
            <w:noWrap w:val="0"/>
            <w:vAlign w:val="center"/>
          </w:tcPr>
          <w:p w14:paraId="2191ED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tc>
        <w:tc>
          <w:tcPr>
            <w:tcW w:w="2982" w:type="dxa"/>
            <w:shd w:val="clear" w:color="auto" w:fill="auto"/>
            <w:noWrap w:val="0"/>
            <w:vAlign w:val="center"/>
          </w:tcPr>
          <w:p w14:paraId="4E5407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14:paraId="2B3B05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通过专</w:t>
            </w:r>
            <w:r>
              <w:rPr>
                <w:rFonts w:hint="default" w:ascii="Times New Roman" w:hAnsi="Times New Roman" w:eastAsia="仿宋" w:cs="仿宋"/>
                <w:color w:val="auto"/>
                <w:sz w:val="24"/>
                <w:szCs w:val="24"/>
                <w:highlight w:val="none"/>
                <w:lang w:val="en-US" w:eastAsia="zh-CN"/>
              </w:rPr>
              <w:t>题讲授法</w:t>
            </w:r>
            <w:r>
              <w:rPr>
                <w:rFonts w:hint="eastAsia" w:ascii="Times New Roman" w:hAnsi="Times New Roman" w:eastAsia="仿宋" w:cs="仿宋"/>
                <w:color w:val="auto"/>
                <w:sz w:val="24"/>
                <w:szCs w:val="24"/>
                <w:highlight w:val="none"/>
                <w:lang w:val="en-US" w:eastAsia="zh-CN"/>
              </w:rPr>
              <w:t>、情</w:t>
            </w:r>
            <w:r>
              <w:rPr>
                <w:rFonts w:hint="default" w:ascii="Times New Roman" w:hAnsi="Times New Roman" w:eastAsia="仿宋" w:cs="仿宋"/>
                <w:color w:val="auto"/>
                <w:sz w:val="24"/>
                <w:szCs w:val="24"/>
                <w:highlight w:val="none"/>
                <w:lang w:val="en-US" w:eastAsia="zh-CN"/>
              </w:rPr>
              <w:t>境教学法</w:t>
            </w:r>
            <w:r>
              <w:rPr>
                <w:rFonts w:hint="eastAsia" w:ascii="Times New Roman" w:hAnsi="Times New Roman" w:eastAsia="仿宋" w:cs="仿宋"/>
                <w:color w:val="auto"/>
                <w:sz w:val="24"/>
                <w:szCs w:val="24"/>
                <w:highlight w:val="none"/>
                <w:lang w:val="en-US" w:eastAsia="zh-CN"/>
              </w:rPr>
              <w:t>，让学生能</w:t>
            </w:r>
            <w:r>
              <w:rPr>
                <w:rFonts w:hint="default" w:ascii="Times New Roman" w:hAnsi="Times New Roman" w:eastAsia="仿宋" w:cs="仿宋"/>
                <w:color w:val="auto"/>
                <w:sz w:val="24"/>
                <w:szCs w:val="24"/>
                <w:highlight w:val="none"/>
                <w:lang w:val="en-US" w:eastAsia="zh-CN"/>
              </w:rPr>
              <w:t>够系统把握中国改革开放事业的辉煌成就、重大贡献、重要经验和深刻启示。</w:t>
            </w:r>
          </w:p>
        </w:tc>
      </w:tr>
      <w:tr w14:paraId="7CC6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891A2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21</w:t>
            </w:r>
          </w:p>
        </w:tc>
        <w:tc>
          <w:tcPr>
            <w:tcW w:w="1275" w:type="dxa"/>
            <w:noWrap w:val="0"/>
            <w:vAlign w:val="center"/>
          </w:tcPr>
          <w:p w14:paraId="353AB7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中华人民共和国简史</w:t>
            </w:r>
          </w:p>
        </w:tc>
        <w:tc>
          <w:tcPr>
            <w:tcW w:w="3131" w:type="dxa"/>
            <w:shd w:val="clear" w:color="auto" w:fill="auto"/>
            <w:noWrap w:val="0"/>
            <w:vAlign w:val="center"/>
          </w:tcPr>
          <w:p w14:paraId="2ACAFC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2982" w:type="dxa"/>
            <w:shd w:val="clear" w:color="auto" w:fill="auto"/>
            <w:noWrap w:val="0"/>
            <w:vAlign w:val="center"/>
          </w:tcPr>
          <w:p w14:paraId="68EE84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14:paraId="7BFA43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1A7C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57" w:type="dxa"/>
            <w:noWrap w:val="0"/>
            <w:vAlign w:val="center"/>
          </w:tcPr>
          <w:p w14:paraId="55C36D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22</w:t>
            </w:r>
          </w:p>
        </w:tc>
        <w:tc>
          <w:tcPr>
            <w:tcW w:w="1275" w:type="dxa"/>
            <w:noWrap w:val="0"/>
            <w:vAlign w:val="center"/>
          </w:tcPr>
          <w:p w14:paraId="68AC69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社会主义发展简史</w:t>
            </w:r>
          </w:p>
        </w:tc>
        <w:tc>
          <w:tcPr>
            <w:tcW w:w="3131" w:type="dxa"/>
            <w:shd w:val="clear" w:color="auto" w:fill="auto"/>
            <w:noWrap w:val="0"/>
            <w:vAlign w:val="center"/>
          </w:tcPr>
          <w:p w14:paraId="172297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2982" w:type="dxa"/>
            <w:shd w:val="clear" w:color="auto" w:fill="auto"/>
            <w:noWrap w:val="0"/>
            <w:vAlign w:val="center"/>
          </w:tcPr>
          <w:p w14:paraId="64F8D1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14:paraId="210F63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24EC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757" w:type="dxa"/>
            <w:noWrap w:val="0"/>
            <w:vAlign w:val="center"/>
          </w:tcPr>
          <w:p w14:paraId="4331A3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23</w:t>
            </w:r>
          </w:p>
        </w:tc>
        <w:tc>
          <w:tcPr>
            <w:tcW w:w="1275" w:type="dxa"/>
            <w:noWrap w:val="0"/>
            <w:vAlign w:val="center"/>
          </w:tcPr>
          <w:p w14:paraId="1688BA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国家安全教育</w:t>
            </w:r>
          </w:p>
        </w:tc>
        <w:tc>
          <w:tcPr>
            <w:tcW w:w="3131" w:type="dxa"/>
            <w:shd w:val="clear" w:color="auto" w:fill="auto"/>
            <w:noWrap w:val="0"/>
            <w:vAlign w:val="center"/>
          </w:tcPr>
          <w:p w14:paraId="456FBB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shd w:val="clear" w:color="auto" w:fill="auto"/>
            <w:noWrap w:val="0"/>
            <w:vAlign w:val="center"/>
          </w:tcPr>
          <w:p w14:paraId="6ADE3D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shd w:val="clear" w:color="auto" w:fill="auto"/>
            <w:noWrap w:val="0"/>
            <w:vAlign w:val="center"/>
          </w:tcPr>
          <w:p w14:paraId="3C1B43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0BE6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757" w:type="dxa"/>
            <w:noWrap w:val="0"/>
            <w:vAlign w:val="center"/>
          </w:tcPr>
          <w:p w14:paraId="0762A8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24</w:t>
            </w:r>
          </w:p>
        </w:tc>
        <w:tc>
          <w:tcPr>
            <w:tcW w:w="1275" w:type="dxa"/>
            <w:noWrap w:val="0"/>
            <w:vAlign w:val="center"/>
          </w:tcPr>
          <w:p w14:paraId="45ABAB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语文</w:t>
            </w:r>
          </w:p>
        </w:tc>
        <w:tc>
          <w:tcPr>
            <w:tcW w:w="3131" w:type="dxa"/>
            <w:shd w:val="clear" w:color="auto" w:fill="auto"/>
            <w:noWrap w:val="0"/>
            <w:vAlign w:val="center"/>
          </w:tcPr>
          <w:p w14:paraId="7A0E6C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shd w:val="clear" w:color="auto" w:fill="auto"/>
            <w:noWrap w:val="0"/>
            <w:vAlign w:val="center"/>
          </w:tcPr>
          <w:p w14:paraId="410C09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noWrap w:val="0"/>
            <w:vAlign w:val="center"/>
          </w:tcPr>
          <w:p w14:paraId="3937F7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130E20E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lang w:eastAsia="zh-CN"/>
        </w:rPr>
      </w:pPr>
    </w:p>
    <w:p w14:paraId="3761434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lang w:eastAsia="zh-CN"/>
        </w:rPr>
      </w:pPr>
    </w:p>
    <w:p w14:paraId="7C2AE0D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lang w:eastAsia="zh-CN"/>
        </w:rPr>
      </w:pPr>
    </w:p>
    <w:p w14:paraId="1C588E4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（二）专业（技能）课程</w:t>
      </w:r>
    </w:p>
    <w:p w14:paraId="1D1F371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专业（技能）课程包括专业基础课程、专业核心课程、专业拓展课程，并涵盖有关实践性教学环节。</w:t>
      </w:r>
    </w:p>
    <w:p w14:paraId="0E24EC1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1.专业基础课程</w:t>
      </w:r>
    </w:p>
    <w:p w14:paraId="5104758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专业基础课是为后续专业课程学习打基础的课程。包括：</w:t>
      </w:r>
      <w:r>
        <w:rPr>
          <w:rFonts w:hint="eastAsia" w:ascii="Times New Roman" w:hAnsi="Times New Roman" w:eastAsia="仿宋_GB2312" w:cs="仿宋"/>
          <w:color w:val="auto"/>
          <w:kern w:val="2"/>
          <w:sz w:val="32"/>
          <w:szCs w:val="32"/>
          <w:highlight w:val="none"/>
          <w:lang w:val="en-US" w:eastAsia="zh-CN" w:bidi="ar-SA"/>
        </w:rPr>
        <w:t>工程制图、建筑材料、土木工程概论、测量学、工程建设法规、计算机辅助设计（CAD）、建筑力学与结构1、房屋建筑学、建筑工程定额与预算、建设工程监理概论、土力学与地基基础等</w:t>
      </w:r>
      <w:r>
        <w:rPr>
          <w:rFonts w:hint="eastAsia" w:ascii="Times New Roman" w:hAnsi="Times New Roman" w:eastAsia="仿宋_GB2312" w:cs="仿宋"/>
          <w:color w:val="auto"/>
          <w:spacing w:val="-4"/>
          <w:sz w:val="32"/>
          <w:szCs w:val="32"/>
          <w:highlight w:val="none"/>
        </w:rPr>
        <w:t>课程</w:t>
      </w:r>
      <w:r>
        <w:rPr>
          <w:rFonts w:hint="eastAsia" w:ascii="Times New Roman" w:hAnsi="Times New Roman" w:eastAsia="仿宋_GB2312" w:cs="仿宋"/>
          <w:color w:val="auto"/>
          <w:spacing w:val="-4"/>
          <w:sz w:val="32"/>
          <w:szCs w:val="32"/>
          <w:highlight w:val="none"/>
          <w:lang w:eastAsia="zh-CN"/>
        </w:rPr>
        <w:t>。</w:t>
      </w:r>
    </w:p>
    <w:p w14:paraId="08C28325">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专业基础课程描述表</w:t>
      </w:r>
    </w:p>
    <w:tbl>
      <w:tblPr>
        <w:tblStyle w:val="5"/>
        <w:tblW w:w="10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930"/>
        <w:gridCol w:w="2884"/>
        <w:gridCol w:w="2728"/>
        <w:gridCol w:w="3032"/>
      </w:tblGrid>
      <w:tr w14:paraId="62FE6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38E831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序号</w:t>
            </w:r>
          </w:p>
        </w:tc>
        <w:tc>
          <w:tcPr>
            <w:tcW w:w="930" w:type="dxa"/>
            <w:noWrap w:val="0"/>
            <w:vAlign w:val="center"/>
          </w:tcPr>
          <w:p w14:paraId="7EE0DE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课程名称</w:t>
            </w:r>
          </w:p>
        </w:tc>
        <w:tc>
          <w:tcPr>
            <w:tcW w:w="2884" w:type="dxa"/>
            <w:noWrap w:val="0"/>
            <w:vAlign w:val="center"/>
          </w:tcPr>
          <w:p w14:paraId="573780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728" w:type="dxa"/>
            <w:noWrap w:val="0"/>
            <w:vAlign w:val="center"/>
          </w:tcPr>
          <w:p w14:paraId="2634E6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032" w:type="dxa"/>
            <w:noWrap w:val="0"/>
            <w:vAlign w:val="center"/>
          </w:tcPr>
          <w:p w14:paraId="1187A5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20A2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174EAA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930" w:type="dxa"/>
            <w:noWrap w:val="0"/>
            <w:vAlign w:val="center"/>
          </w:tcPr>
          <w:p w14:paraId="7F97AF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工程制图</w:t>
            </w:r>
          </w:p>
        </w:tc>
        <w:tc>
          <w:tcPr>
            <w:tcW w:w="2884" w:type="dxa"/>
            <w:noWrap w:val="0"/>
            <w:vAlign w:val="top"/>
          </w:tcPr>
          <w:p w14:paraId="4629A1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728" w:type="dxa"/>
            <w:noWrap w:val="0"/>
            <w:vAlign w:val="top"/>
          </w:tcPr>
          <w:p w14:paraId="78916CC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3032" w:type="dxa"/>
            <w:noWrap w:val="0"/>
            <w:vAlign w:val="top"/>
          </w:tcPr>
          <w:p w14:paraId="2BADAE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249F4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46CF1E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930" w:type="dxa"/>
            <w:noWrap w:val="0"/>
            <w:vAlign w:val="center"/>
          </w:tcPr>
          <w:p w14:paraId="0E50D4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建筑材料</w:t>
            </w:r>
          </w:p>
        </w:tc>
        <w:tc>
          <w:tcPr>
            <w:tcW w:w="2884" w:type="dxa"/>
            <w:noWrap w:val="0"/>
            <w:vAlign w:val="top"/>
          </w:tcPr>
          <w:p w14:paraId="71BCC4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通过全面介绍各类建筑材料的性质、用途、制备及应用技术，使学生掌握建筑材料的基本知识，能够合理选择和应用建筑材料于实际工程中，以确保建筑物的安全性、耐久性和经济性。</w:t>
            </w:r>
          </w:p>
        </w:tc>
        <w:tc>
          <w:tcPr>
            <w:tcW w:w="2728" w:type="dxa"/>
            <w:noWrap w:val="0"/>
            <w:vAlign w:val="top"/>
          </w:tcPr>
          <w:p w14:paraId="479AF73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3032" w:type="dxa"/>
            <w:noWrap w:val="0"/>
            <w:vAlign w:val="top"/>
          </w:tcPr>
          <w:p w14:paraId="656BBA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72F71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6CA9F9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930" w:type="dxa"/>
            <w:noWrap w:val="0"/>
            <w:vAlign w:val="center"/>
          </w:tcPr>
          <w:p w14:paraId="4C7425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土木工程概论</w:t>
            </w:r>
          </w:p>
        </w:tc>
        <w:tc>
          <w:tcPr>
            <w:tcW w:w="2884" w:type="dxa"/>
            <w:noWrap w:val="0"/>
            <w:vAlign w:val="top"/>
          </w:tcPr>
          <w:p w14:paraId="0BC9D6E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728" w:type="dxa"/>
            <w:noWrap w:val="0"/>
            <w:vAlign w:val="top"/>
          </w:tcPr>
          <w:p w14:paraId="0504E4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3032" w:type="dxa"/>
            <w:noWrap w:val="0"/>
            <w:vAlign w:val="top"/>
          </w:tcPr>
          <w:p w14:paraId="08EF5EA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 xml:space="preserve">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 </w:t>
            </w:r>
          </w:p>
        </w:tc>
      </w:tr>
      <w:tr w14:paraId="67E73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3DAE7D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930" w:type="dxa"/>
            <w:noWrap w:val="0"/>
            <w:vAlign w:val="center"/>
          </w:tcPr>
          <w:p w14:paraId="2AF2E4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测量学</w:t>
            </w:r>
          </w:p>
        </w:tc>
        <w:tc>
          <w:tcPr>
            <w:tcW w:w="2884" w:type="dxa"/>
            <w:noWrap w:val="0"/>
            <w:vAlign w:val="top"/>
          </w:tcPr>
          <w:p w14:paraId="0B78CD4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728" w:type="dxa"/>
            <w:noWrap w:val="0"/>
            <w:vAlign w:val="top"/>
          </w:tcPr>
          <w:p w14:paraId="532E64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3032" w:type="dxa"/>
            <w:noWrap w:val="0"/>
            <w:vAlign w:val="top"/>
          </w:tcPr>
          <w:p w14:paraId="4CEF586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210C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2BA8A6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5</w:t>
            </w:r>
          </w:p>
        </w:tc>
        <w:tc>
          <w:tcPr>
            <w:tcW w:w="930" w:type="dxa"/>
            <w:noWrap w:val="0"/>
            <w:vAlign w:val="center"/>
          </w:tcPr>
          <w:p w14:paraId="0D3254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工程建设法规</w:t>
            </w:r>
          </w:p>
        </w:tc>
        <w:tc>
          <w:tcPr>
            <w:tcW w:w="2884" w:type="dxa"/>
            <w:noWrap w:val="0"/>
            <w:vAlign w:val="top"/>
          </w:tcPr>
          <w:p w14:paraId="3B778B4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728" w:type="dxa"/>
            <w:noWrap w:val="0"/>
            <w:vAlign w:val="top"/>
          </w:tcPr>
          <w:p w14:paraId="5CB4F4A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教学内容丰富多样。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3032" w:type="dxa"/>
            <w:noWrap w:val="0"/>
            <w:vAlign w:val="top"/>
          </w:tcPr>
          <w:p w14:paraId="70A2F9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59E7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273ED1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6</w:t>
            </w:r>
          </w:p>
        </w:tc>
        <w:tc>
          <w:tcPr>
            <w:tcW w:w="930" w:type="dxa"/>
            <w:noWrap w:val="0"/>
            <w:vAlign w:val="center"/>
          </w:tcPr>
          <w:p w14:paraId="49B58F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计算机辅助设计（CAD）</w:t>
            </w:r>
          </w:p>
        </w:tc>
        <w:tc>
          <w:tcPr>
            <w:tcW w:w="2884" w:type="dxa"/>
            <w:noWrap w:val="0"/>
            <w:vAlign w:val="top"/>
          </w:tcPr>
          <w:p w14:paraId="1BE39E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728" w:type="dxa"/>
            <w:noWrap w:val="0"/>
            <w:vAlign w:val="top"/>
          </w:tcPr>
          <w:p w14:paraId="6EA82C0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3032" w:type="dxa"/>
            <w:noWrap w:val="0"/>
            <w:vAlign w:val="top"/>
          </w:tcPr>
          <w:p w14:paraId="1793363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4CDFC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2941D6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7</w:t>
            </w:r>
          </w:p>
        </w:tc>
        <w:tc>
          <w:tcPr>
            <w:tcW w:w="930" w:type="dxa"/>
            <w:noWrap w:val="0"/>
            <w:vAlign w:val="center"/>
          </w:tcPr>
          <w:p w14:paraId="2D6556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建筑力学与结构1</w:t>
            </w:r>
          </w:p>
        </w:tc>
        <w:tc>
          <w:tcPr>
            <w:tcW w:w="2884" w:type="dxa"/>
            <w:noWrap w:val="0"/>
            <w:vAlign w:val="top"/>
          </w:tcPr>
          <w:p w14:paraId="7B1CC3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1.掌握建筑力学与结构课程的基本概念、原理2.掌握力的分解与投影3.掌握约束的几种类型。</w:t>
            </w:r>
          </w:p>
          <w:p w14:paraId="10F03B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4.学会分析工程结构的受力情况，了解各类结构的受力性能。5.熟练掌握梁受弯时的内力计算及内力图的绘制。</w:t>
            </w:r>
          </w:p>
        </w:tc>
        <w:tc>
          <w:tcPr>
            <w:tcW w:w="2728" w:type="dxa"/>
            <w:noWrap w:val="0"/>
            <w:vAlign w:val="top"/>
          </w:tcPr>
          <w:p w14:paraId="01B654A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1.静力学基本知识和受力分析</w:t>
            </w:r>
          </w:p>
          <w:p w14:paraId="19FC90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2.平面力系的合成与平衡</w:t>
            </w:r>
          </w:p>
          <w:p w14:paraId="55C12A3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3.材料力学基础</w:t>
            </w:r>
          </w:p>
          <w:p w14:paraId="395F9D4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4.内力与内力图</w:t>
            </w:r>
          </w:p>
          <w:p w14:paraId="5653C24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5.应力与应变</w:t>
            </w:r>
          </w:p>
          <w:p w14:paraId="0C921C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6.强度计算</w:t>
            </w:r>
          </w:p>
        </w:tc>
        <w:tc>
          <w:tcPr>
            <w:tcW w:w="3032" w:type="dxa"/>
            <w:noWrap w:val="0"/>
            <w:vAlign w:val="top"/>
          </w:tcPr>
          <w:p w14:paraId="0FDD67D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了解静力学基本概念，了解静力学基本公理，掌握力的分解与投影，掌握力矩的计算方法；了解平面汇交力系、一般力系的合成与平衡条件，掌握力的平移定理，掌握主矢和主矩的概念及计算；了解变形固体均匀连续、各向同性和小变形的基本内涵；了解内力的基本概念，了解轴向拉压构件的受力特点与变形特点，掌握轴向拉压时构件的内力求解；理解工程材料力学性质的基本概念，如强度、塑性、硬度、韧性和疲劳强度等，掌握不同工程材料力学性质的特点和差异，了解力学性质在工程设计和材料选择中的应用。</w:t>
            </w:r>
          </w:p>
        </w:tc>
      </w:tr>
      <w:tr w14:paraId="70D1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2A43CF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8</w:t>
            </w:r>
          </w:p>
        </w:tc>
        <w:tc>
          <w:tcPr>
            <w:tcW w:w="930" w:type="dxa"/>
            <w:noWrap w:val="0"/>
            <w:vAlign w:val="center"/>
          </w:tcPr>
          <w:p w14:paraId="61F21E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房屋建筑学</w:t>
            </w:r>
          </w:p>
        </w:tc>
        <w:tc>
          <w:tcPr>
            <w:tcW w:w="2884" w:type="dxa"/>
            <w:noWrap w:val="0"/>
            <w:vAlign w:val="top"/>
          </w:tcPr>
          <w:p w14:paraId="6AED44C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房屋建筑学的基本理论、设计原理及构造方法，了解房屋建筑的发展历程、类型特点及未来趋势，培养学生的空间感知能力、设计思维及解决实际问题的能力，为其后续专业课程学习和未来职业生涯奠定坚实基础。</w:t>
            </w:r>
          </w:p>
        </w:tc>
        <w:tc>
          <w:tcPr>
            <w:tcW w:w="2728" w:type="dxa"/>
            <w:noWrap w:val="0"/>
            <w:vAlign w:val="top"/>
          </w:tcPr>
          <w:p w14:paraId="3D0FED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3032" w:type="dxa"/>
            <w:noWrap w:val="0"/>
            <w:vAlign w:val="top"/>
          </w:tcPr>
          <w:p w14:paraId="4B579F5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强调理论与实践相结合，通过课堂讲授、案例分析、实地调研、设计作业等多种形式，使学生掌握房屋建筑学的基本概念和原理，熟悉建筑构造技术和设计方法，培养空间感知和设计思维能力。同时，注重学生创新思维和实践能力的培养，鼓励学生积极参与建筑设计实践，提高解决实际问题的能力。</w:t>
            </w:r>
          </w:p>
        </w:tc>
      </w:tr>
      <w:tr w14:paraId="67D2E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4E54A4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9</w:t>
            </w:r>
          </w:p>
        </w:tc>
        <w:tc>
          <w:tcPr>
            <w:tcW w:w="930" w:type="dxa"/>
            <w:noWrap w:val="0"/>
            <w:vAlign w:val="center"/>
          </w:tcPr>
          <w:p w14:paraId="6149CD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建筑工程定额与预算</w:t>
            </w:r>
          </w:p>
        </w:tc>
        <w:tc>
          <w:tcPr>
            <w:tcW w:w="2884" w:type="dxa"/>
            <w:noWrap w:val="0"/>
            <w:vAlign w:val="top"/>
          </w:tcPr>
          <w:p w14:paraId="197DC82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工程定额与预算课程旨在培养学生具备扎实的专业知识和实践技能，掌握建筑工程定额的分类及其作用，包括预算定额、施工定额、概算定额与概算指标等，理解各类定额在预算编制中的应用场景和作用。掌握建筑工程造价的组成部分，包括直接费、间接费、利润和税金等，以及各项费用的计算方法和标准。</w:t>
            </w:r>
          </w:p>
        </w:tc>
        <w:tc>
          <w:tcPr>
            <w:tcW w:w="2728" w:type="dxa"/>
            <w:noWrap w:val="0"/>
            <w:vAlign w:val="top"/>
          </w:tcPr>
          <w:p w14:paraId="75C4D89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本课程教学内容主要包括建筑工程概预算概述、建设工程定额、工程单价、建筑工程费用构成和计算原理、建筑面积及主要基数计算、工程计量与计价等方面的内容。</w:t>
            </w:r>
          </w:p>
        </w:tc>
        <w:tc>
          <w:tcPr>
            <w:tcW w:w="3032" w:type="dxa"/>
            <w:noWrap w:val="0"/>
            <w:vAlign w:val="top"/>
          </w:tcPr>
          <w:p w14:paraId="7B1CFCD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1.学生要掌握建筑工程定额与预算的基本概念、分类、作用和意义，了解建筑工程定额的制定方法和应用。2.熟悉建筑工程预算编制的原则、步骤和技巧，有分析和解决建筑工程定额与预算实际问题的能力。</w:t>
            </w:r>
          </w:p>
        </w:tc>
      </w:tr>
      <w:tr w14:paraId="606EB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5CEBAD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1</w:t>
            </w:r>
            <w:r>
              <w:rPr>
                <w:rFonts w:hint="eastAsia" w:eastAsia="仿宋" w:cs="仿宋"/>
                <w:color w:val="auto"/>
                <w:sz w:val="24"/>
                <w:szCs w:val="24"/>
                <w:highlight w:val="none"/>
                <w:lang w:val="en-US" w:eastAsia="zh-CN"/>
              </w:rPr>
              <w:t>0</w:t>
            </w:r>
          </w:p>
        </w:tc>
        <w:tc>
          <w:tcPr>
            <w:tcW w:w="930" w:type="dxa"/>
            <w:noWrap w:val="0"/>
            <w:vAlign w:val="center"/>
          </w:tcPr>
          <w:p w14:paraId="5B734A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建设工程监理概论</w:t>
            </w:r>
          </w:p>
        </w:tc>
        <w:tc>
          <w:tcPr>
            <w:tcW w:w="2884" w:type="dxa"/>
            <w:noWrap w:val="0"/>
            <w:vAlign w:val="top"/>
          </w:tcPr>
          <w:p w14:paraId="727D2C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 xml:space="preserve">首先，要使学生深刻理解并熟练掌握建设工程监理的核心概念、原理及方法，为后续深入学习打下坚实基础。其次，培养学生具备敏锐的洞察力和分析能力，能够准确解读建设工程中的各类问题，并运用所学知识提出合理有效的解决方案。同时，注重提升学生的实践操作能力，让他们能够在实际工程中灵活运用监理知识，切实保障工程质量、进度、安全等目标的实现。此外，还要引导学生了解建设工程监理的最新发展动态和趋势，不断拓宽学生的专业视野，使他们能够与时俱进，适应行业发展需求。并且，培养学生的团队协作精神和沟通能力，使他们在监理工作中能够与各相关方进行高效协作与交流。最后，强化学生的职业道德和责任意识，让他们树立正确的价值观，以严谨、负责的态度对待建设工程监理工作，为行业的发展贡献自己的力量。 </w:t>
            </w:r>
          </w:p>
        </w:tc>
        <w:tc>
          <w:tcPr>
            <w:tcW w:w="2728" w:type="dxa"/>
            <w:noWrap w:val="0"/>
            <w:vAlign w:val="top"/>
          </w:tcPr>
          <w:p w14:paraId="4F4EC2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 xml:space="preserve">首先，从基础理论入手，深入讲解建设工程监理的概念、性质、作用等，使学生对监理工作有清晰而全面的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 </w:t>
            </w:r>
          </w:p>
        </w:tc>
        <w:tc>
          <w:tcPr>
            <w:tcW w:w="3032" w:type="dxa"/>
            <w:noWrap w:val="0"/>
            <w:vAlign w:val="top"/>
          </w:tcPr>
          <w:p w14:paraId="7E3270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首先，学生要深刻领悟建设工程监理的核心要义，灵活运用各种理论和方法。要培养学生敏锐的洞察力和分析判断能力，能在复杂的工程环境中迅速捕捉关键问题，并提出切实可行的解决方案。学生需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r w14:paraId="0D536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dxa"/>
            <w:noWrap w:val="0"/>
            <w:vAlign w:val="center"/>
          </w:tcPr>
          <w:p w14:paraId="1DBF7D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1</w:t>
            </w:r>
            <w:r>
              <w:rPr>
                <w:rFonts w:hint="eastAsia" w:eastAsia="仿宋" w:cs="仿宋"/>
                <w:color w:val="auto"/>
                <w:sz w:val="24"/>
                <w:szCs w:val="24"/>
                <w:highlight w:val="none"/>
                <w:lang w:val="en-US" w:eastAsia="zh-CN"/>
              </w:rPr>
              <w:t>1</w:t>
            </w:r>
          </w:p>
        </w:tc>
        <w:tc>
          <w:tcPr>
            <w:tcW w:w="930" w:type="dxa"/>
            <w:noWrap w:val="0"/>
            <w:vAlign w:val="center"/>
          </w:tcPr>
          <w:p w14:paraId="54BFA4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土力学与地基基础</w:t>
            </w:r>
          </w:p>
        </w:tc>
        <w:tc>
          <w:tcPr>
            <w:tcW w:w="2884" w:type="dxa"/>
            <w:noWrap w:val="0"/>
            <w:vAlign w:val="top"/>
          </w:tcPr>
          <w:p w14:paraId="56C427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土力学与地基基础课程旨在通过理论教学、实践训练、问题解决和职业素养培养等多个方面，全面提升学生在地基与基础工程领域的综合素质和能力。</w:t>
            </w:r>
          </w:p>
        </w:tc>
        <w:tc>
          <w:tcPr>
            <w:tcW w:w="2728" w:type="dxa"/>
            <w:noWrap w:val="0"/>
            <w:vAlign w:val="top"/>
          </w:tcPr>
          <w:p w14:paraId="453CC67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本课程教学内容主要包括土的物理性质及工程分类、土压力与挡土墙设计、地基勘察、浅基础常规设计、桩基础及地基处理八大方面的内容。</w:t>
            </w:r>
          </w:p>
        </w:tc>
        <w:tc>
          <w:tcPr>
            <w:tcW w:w="3032" w:type="dxa"/>
            <w:noWrap w:val="0"/>
            <w:vAlign w:val="top"/>
          </w:tcPr>
          <w:p w14:paraId="77D839C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应深入理解土力学与地基基础的基本概念、基本原理和计算方法。这包括土的物理性质、力学性质、渗透性、土中应力、土的压缩性与沉降计算、土的抗剪强度等。掌握地基基础的基本知识，包括地基承载力、地基稳定性分析、基础类型及设计原理等。了解地基处理的各种方法及其适用条件。</w:t>
            </w:r>
          </w:p>
        </w:tc>
      </w:tr>
    </w:tbl>
    <w:p w14:paraId="1ABFBC8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专业核心课程</w:t>
      </w:r>
    </w:p>
    <w:p w14:paraId="655BCE69">
      <w:pPr>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专业核心课是面向</w:t>
      </w:r>
      <w:r>
        <w:rPr>
          <w:rFonts w:hint="eastAsia" w:ascii="Times New Roman" w:hAnsi="Times New Roman" w:eastAsia="仿宋_GB2312" w:cs="仿宋"/>
          <w:color w:val="auto"/>
          <w:spacing w:val="-2"/>
          <w:sz w:val="32"/>
          <w:szCs w:val="32"/>
          <w:highlight w:val="none"/>
        </w:rPr>
        <w:t>项目经理、施工管理、成本控制、质量工程师、安全工程师以及材料管理</w:t>
      </w:r>
      <w:r>
        <w:rPr>
          <w:rFonts w:hint="eastAsia" w:ascii="Times New Roman" w:hAnsi="Times New Roman" w:eastAsia="仿宋_GB2312" w:cs="仿宋"/>
          <w:color w:val="auto"/>
          <w:sz w:val="32"/>
          <w:szCs w:val="32"/>
          <w:highlight w:val="none"/>
          <w:lang w:val="en-US" w:eastAsia="zh-CN"/>
        </w:rPr>
        <w:t>等岗位（群），结合</w:t>
      </w:r>
      <w:r>
        <w:rPr>
          <w:rFonts w:hint="eastAsia" w:ascii="Times New Roman" w:hAnsi="Times New Roman" w:eastAsia="仿宋_GB2312" w:cs="仿宋"/>
          <w:color w:val="auto"/>
          <w:spacing w:val="-2"/>
          <w:sz w:val="32"/>
          <w:szCs w:val="32"/>
          <w:highlight w:val="none"/>
        </w:rPr>
        <w:t>建筑行业快速发展、项目管理精细化、绿色建筑与可持续发展</w:t>
      </w:r>
      <w:r>
        <w:rPr>
          <w:rFonts w:hint="eastAsia" w:ascii="Times New Roman" w:hAnsi="Times New Roman" w:eastAsia="仿宋_GB2312" w:cs="仿宋"/>
          <w:color w:val="auto"/>
          <w:spacing w:val="-2"/>
          <w:sz w:val="32"/>
          <w:szCs w:val="32"/>
          <w:highlight w:val="none"/>
          <w:lang w:val="en-US" w:eastAsia="zh-CN"/>
        </w:rPr>
        <w:t>的</w:t>
      </w:r>
      <w:r>
        <w:rPr>
          <w:rFonts w:hint="eastAsia" w:ascii="Times New Roman" w:hAnsi="Times New Roman" w:eastAsia="仿宋_GB2312" w:cs="仿宋"/>
          <w:color w:val="auto"/>
          <w:sz w:val="32"/>
          <w:szCs w:val="32"/>
          <w:highlight w:val="none"/>
          <w:lang w:val="en-US" w:eastAsia="zh-CN"/>
        </w:rPr>
        <w:t>就业岗位，建立建设工程管理专业核心课程，培养学生</w:t>
      </w:r>
      <w:r>
        <w:rPr>
          <w:rFonts w:hint="eastAsia" w:ascii="Times New Roman" w:hAnsi="Times New Roman" w:eastAsia="仿宋_GB2312" w:cs="仿宋"/>
          <w:color w:val="auto"/>
          <w:spacing w:val="-2"/>
          <w:sz w:val="32"/>
          <w:szCs w:val="32"/>
          <w:highlight w:val="none"/>
        </w:rPr>
        <w:t>项目管理能力、成本控制与预算管理能力、质量管理能力、安全管理与环境管理能力</w:t>
      </w:r>
      <w:r>
        <w:rPr>
          <w:rFonts w:hint="eastAsia" w:ascii="Times New Roman" w:hAnsi="Times New Roman" w:eastAsia="仿宋_GB2312" w:cs="仿宋"/>
          <w:color w:val="auto"/>
          <w:sz w:val="32"/>
          <w:szCs w:val="32"/>
          <w:highlight w:val="none"/>
          <w:lang w:val="en-US" w:eastAsia="zh-CN"/>
        </w:rPr>
        <w:t>等方面的能力。包括工程经济学、建筑施工技术、施工图识读与会审、工程项目管理、建筑施工组织与管理、建筑力学与结构2</w:t>
      </w:r>
      <w:r>
        <w:rPr>
          <w:rFonts w:hint="eastAsia" w:eastAsia="仿宋_GB2312" w:cs="仿宋"/>
          <w:color w:val="auto"/>
          <w:sz w:val="32"/>
          <w:szCs w:val="32"/>
          <w:highlight w:val="none"/>
          <w:lang w:val="en-US" w:eastAsia="zh-CN"/>
        </w:rPr>
        <w:t>、</w:t>
      </w:r>
      <w:r>
        <w:rPr>
          <w:rFonts w:hint="eastAsia" w:ascii="Times New Roman" w:hAnsi="Times New Roman" w:eastAsia="仿宋_GB2312" w:cs="仿宋"/>
          <w:color w:val="auto"/>
          <w:kern w:val="2"/>
          <w:sz w:val="32"/>
          <w:szCs w:val="32"/>
          <w:highlight w:val="none"/>
          <w:lang w:val="en-US" w:eastAsia="zh-CN" w:bidi="ar-SA"/>
        </w:rPr>
        <w:t>工程招投标与合同管理</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BIM基础</w:t>
      </w:r>
      <w:r>
        <w:rPr>
          <w:rFonts w:hint="eastAsia" w:ascii="Times New Roman" w:hAnsi="Times New Roman" w:eastAsia="仿宋_GB2312" w:cs="仿宋"/>
          <w:color w:val="auto"/>
          <w:sz w:val="32"/>
          <w:szCs w:val="32"/>
          <w:highlight w:val="none"/>
          <w:lang w:val="en-US" w:eastAsia="zh-CN"/>
        </w:rPr>
        <w:t>等</w:t>
      </w:r>
      <w:r>
        <w:rPr>
          <w:rFonts w:hint="eastAsia" w:ascii="Times New Roman" w:hAnsi="Times New Roman" w:eastAsia="仿宋_GB2312" w:cs="仿宋"/>
          <w:color w:val="auto"/>
          <w:spacing w:val="-4"/>
          <w:sz w:val="32"/>
          <w:szCs w:val="32"/>
          <w:highlight w:val="none"/>
        </w:rPr>
        <w:t>课程</w:t>
      </w:r>
      <w:r>
        <w:rPr>
          <w:rFonts w:hint="eastAsia" w:ascii="Times New Roman" w:hAnsi="Times New Roman" w:eastAsia="仿宋_GB2312" w:cs="仿宋"/>
          <w:color w:val="auto"/>
          <w:spacing w:val="-4"/>
          <w:sz w:val="32"/>
          <w:szCs w:val="32"/>
          <w:highlight w:val="none"/>
          <w:lang w:eastAsia="zh-CN"/>
        </w:rPr>
        <w:t>。</w:t>
      </w:r>
    </w:p>
    <w:p w14:paraId="6C8EBA3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val="en-US" w:eastAsia="zh-CN"/>
        </w:rPr>
        <w:t>核心</w:t>
      </w:r>
      <w:r>
        <w:rPr>
          <w:rFonts w:hint="eastAsia" w:ascii="Times New Roman" w:hAnsi="Times New Roman" w:eastAsia="仿宋_GB2312" w:cs="仿宋"/>
          <w:color w:val="auto"/>
          <w:sz w:val="32"/>
          <w:szCs w:val="32"/>
          <w:highlight w:val="none"/>
        </w:rPr>
        <w:t>课程描述表</w:t>
      </w:r>
    </w:p>
    <w:tbl>
      <w:tblPr>
        <w:tblStyle w:val="5"/>
        <w:tblW w:w="10095" w:type="dxa"/>
        <w:tblInd w:w="-9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1230"/>
        <w:gridCol w:w="2760"/>
        <w:gridCol w:w="2745"/>
        <w:gridCol w:w="2655"/>
      </w:tblGrid>
      <w:tr w14:paraId="50BD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0144C9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30" w:type="dxa"/>
            <w:noWrap w:val="0"/>
            <w:vAlign w:val="center"/>
          </w:tcPr>
          <w:p w14:paraId="3D2459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760" w:type="dxa"/>
            <w:noWrap w:val="0"/>
            <w:vAlign w:val="center"/>
          </w:tcPr>
          <w:p w14:paraId="3D03E5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745" w:type="dxa"/>
            <w:noWrap w:val="0"/>
            <w:vAlign w:val="center"/>
          </w:tcPr>
          <w:p w14:paraId="75CC71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655" w:type="dxa"/>
            <w:noWrap w:val="0"/>
            <w:vAlign w:val="center"/>
          </w:tcPr>
          <w:p w14:paraId="583639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12AE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6F6D38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230" w:type="dxa"/>
            <w:noWrap w:val="0"/>
            <w:vAlign w:val="center"/>
          </w:tcPr>
          <w:p w14:paraId="7971F0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建筑力学与结构2</w:t>
            </w:r>
          </w:p>
        </w:tc>
        <w:tc>
          <w:tcPr>
            <w:tcW w:w="2760" w:type="dxa"/>
            <w:noWrap w:val="0"/>
            <w:vAlign w:val="top"/>
          </w:tcPr>
          <w:p w14:paraId="05E32C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要结合当前建筑行业的发展前景，根据目前建筑发展的特点与社会对人才素质的需求，以抓好基本理论和实践技能为重点，以能力培养为核心，通过“产学研”建设加强校企合作，实现培养具有高素质技能型人才的目标。通过对房屋建筑结构、建筑材料、建筑设计和施工等方面的学习，培养学生的建筑设计、施工和管理能力，为后续的专业核心课程学习奠定基础。</w:t>
            </w:r>
          </w:p>
        </w:tc>
        <w:tc>
          <w:tcPr>
            <w:tcW w:w="2745" w:type="dxa"/>
            <w:noWrap w:val="0"/>
            <w:vAlign w:val="top"/>
          </w:tcPr>
          <w:p w14:paraId="13C6EFE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内容包括钢筋混凝土材料的力学性能、结构设计基本原则、受弯构件承载力计算、受压构件承载力计算、受拉构件承载力计算、受扭构件承载力计算、钢筋混凝土构件裂缝和变形验算、预应力混凝土构件基本知识、钢筋混凝土梁板结构设计、单层厂房排架结构与多高层混凝土结构</w:t>
            </w:r>
          </w:p>
        </w:tc>
        <w:tc>
          <w:tcPr>
            <w:tcW w:w="2655" w:type="dxa"/>
            <w:noWrap w:val="0"/>
            <w:vAlign w:val="top"/>
          </w:tcPr>
          <w:p w14:paraId="3351D47B">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让学生明白个人对于社会做出贡献的重要性，其次也希望学生能够明白我们要做一个对社会有贡献的人。 2.树立安全意识，第一个要时刻想着，做到三不伤害，最要紧的是不伤害自己，安全是自己的，也是大家的。 3.友爱相处指的是人与人之间，以友好和互助的方式建立关系，相互尊重、理解、包容、信任、支持和关心，并在此基础上完成合作、互惠互利的目的。</w:t>
            </w:r>
          </w:p>
        </w:tc>
      </w:tr>
      <w:tr w14:paraId="3CC3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43446D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w:t>
            </w:r>
          </w:p>
        </w:tc>
        <w:tc>
          <w:tcPr>
            <w:tcW w:w="1230" w:type="dxa"/>
            <w:noWrap w:val="0"/>
            <w:vAlign w:val="center"/>
          </w:tcPr>
          <w:p w14:paraId="04AB98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建筑施工技术</w:t>
            </w:r>
          </w:p>
        </w:tc>
        <w:tc>
          <w:tcPr>
            <w:tcW w:w="2760" w:type="dxa"/>
            <w:noWrap w:val="0"/>
            <w:vAlign w:val="top"/>
          </w:tcPr>
          <w:p w14:paraId="5DBAEE7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1.了解建筑工程施工程序及熟悉施工准备工作。</w:t>
            </w:r>
          </w:p>
          <w:p w14:paraId="7692A17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2.掌握土方工程、主体工程、砌体工程、混凝土结构工程、预应力混凝土工程、结构安装工程、防水工程、装饰工程等施工工艺、施工机械、质量验收、安全文明施工及其相对应的规范要求。</w:t>
            </w:r>
          </w:p>
          <w:p w14:paraId="1FF9CD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3.使学生能根据主要工种工程的施工特点和施工条件，选择合理的施工方法和施工机具，编制施工方案。</w:t>
            </w:r>
          </w:p>
          <w:p w14:paraId="65A340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4.提升学生的实践操作能力，包括土方机械选择、地基处理及桩基础施工、砌体施工工艺流程、模板安装及拆除、钢筋下料长度计算、预应力钢筋混凝土工程施工、结构安装施工、装配式建筑的施工进度计划等。</w:t>
            </w:r>
          </w:p>
        </w:tc>
        <w:tc>
          <w:tcPr>
            <w:tcW w:w="2745" w:type="dxa"/>
            <w:noWrap w:val="0"/>
            <w:vAlign w:val="top"/>
          </w:tcPr>
          <w:p w14:paraId="0323F2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包括土方工程施工特点、土的工程分类、土的工程性质及对施工的影响、土方边坡与基坑支护、施工排水与降水、土方机械化施工、土方填筑等；涵盖钢筋混凝土预制桩施工、混凝土灌注桩施工等内容；详细介绍钢筋工程、模板工程、混凝土工程等施工工艺和技术要求；讲解预应力混凝土工程特点、先张法、后张法等施工工艺；包括起重机械的类型、性能及适用范围，单层工业厂房混凝土结构安装、多层房屋结构安装、钢结构安装等内容；涉及地下结构防水施工、屋面防水施工等；包括抹灰工程、饰面工程、涂饰工程等施工工艺和要求。</w:t>
            </w:r>
          </w:p>
        </w:tc>
        <w:tc>
          <w:tcPr>
            <w:tcW w:w="2655" w:type="dxa"/>
            <w:noWrap w:val="0"/>
            <w:vAlign w:val="top"/>
          </w:tcPr>
          <w:p w14:paraId="7267F49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1.要求学生掌握各章节的基本概念、基本原理和施工工艺流程。</w:t>
            </w:r>
          </w:p>
          <w:p w14:paraId="72C546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2.理解各施工环节的技术要点和质量标准。</w:t>
            </w:r>
          </w:p>
          <w:p w14:paraId="348A9E2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3.强调理论与实践相结合，通过实验、实训、参观等方式，加深学生对理论知识的理解。</w:t>
            </w:r>
          </w:p>
          <w:p w14:paraId="32B393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4.培养学生解决实际问题的能力，提升学生的动手操作能力。</w:t>
            </w:r>
          </w:p>
          <w:p w14:paraId="0DD32D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5.提升学生的团队协作能力、沟通能力和自主学习能力。</w:t>
            </w:r>
          </w:p>
        </w:tc>
      </w:tr>
      <w:tr w14:paraId="05A9B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4AA88D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3</w:t>
            </w:r>
          </w:p>
        </w:tc>
        <w:tc>
          <w:tcPr>
            <w:tcW w:w="1230" w:type="dxa"/>
            <w:noWrap w:val="0"/>
            <w:vAlign w:val="center"/>
          </w:tcPr>
          <w:p w14:paraId="5DDA1F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工程项目管理</w:t>
            </w:r>
          </w:p>
        </w:tc>
        <w:tc>
          <w:tcPr>
            <w:tcW w:w="2760" w:type="dxa"/>
            <w:noWrap w:val="0"/>
            <w:vAlign w:val="top"/>
          </w:tcPr>
          <w:p w14:paraId="2C395F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工程招投标的基本流程、法律法规、策略技巧及合同管理的基本原理和方法，培养学生的招投标操作能力和合同管理能力，为其在工程项目管理领域从事招投标和合同管理工作提供必要的专业知识和技能。</w:t>
            </w:r>
          </w:p>
        </w:tc>
        <w:tc>
          <w:tcPr>
            <w:tcW w:w="2745" w:type="dxa"/>
            <w:noWrap w:val="0"/>
            <w:vAlign w:val="top"/>
          </w:tcPr>
          <w:p w14:paraId="72CBDC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包括工程招投标的基本概念、程序、法律法规、招标文件编制、投标策略与技巧、评标与定标、合同管理的基本原则、合同类型、合同条款分析、合同变更与索赔、合同争议解决等内容。同时，结合实际案例，分析招投标和合同管理中的常见问题及解决方法。</w:t>
            </w:r>
          </w:p>
        </w:tc>
        <w:tc>
          <w:tcPr>
            <w:tcW w:w="2655" w:type="dxa"/>
            <w:noWrap w:val="0"/>
            <w:vAlign w:val="top"/>
          </w:tcPr>
          <w:p w14:paraId="28242A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注重理论联系实际，通过讲授、案例分析、模拟招投标、合同起草与审查等教学方式，使学生掌握招投标和合同管理的基本知识和技能。同时，强调法律法规的重要性，培养学生的法律意识和合规意识。注重学生实践操作能力的培养，通过模拟招投标和合同管理实践，提高学生的实际操作能力和应对复杂问题的能力。</w:t>
            </w:r>
          </w:p>
        </w:tc>
      </w:tr>
      <w:tr w14:paraId="6F4A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51F46D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4</w:t>
            </w:r>
          </w:p>
        </w:tc>
        <w:tc>
          <w:tcPr>
            <w:tcW w:w="1230" w:type="dxa"/>
            <w:noWrap w:val="0"/>
            <w:vAlign w:val="center"/>
          </w:tcPr>
          <w:p w14:paraId="073948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施工图识读与会审</w:t>
            </w:r>
          </w:p>
        </w:tc>
        <w:tc>
          <w:tcPr>
            <w:tcW w:w="2760" w:type="dxa"/>
            <w:noWrap w:val="0"/>
            <w:vAlign w:val="top"/>
          </w:tcPr>
          <w:p w14:paraId="4163ED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1.学习并贯彻国家制图标准的规定，掌握基本的制图知识和投影知识。</w:t>
            </w:r>
          </w:p>
          <w:p w14:paraId="3F8838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2.熟悉各类型施工图的形成、作用、分类以及识读方法。</w:t>
            </w:r>
          </w:p>
          <w:p w14:paraId="24572A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3.培养学生识读各类型施工图的能力，包括砌体结构、框架结构、钢结构等不同类型的土建施工图和水电安装施工图。</w:t>
            </w:r>
          </w:p>
        </w:tc>
        <w:tc>
          <w:tcPr>
            <w:tcW w:w="2745" w:type="dxa"/>
            <w:noWrap w:val="0"/>
            <w:vAlign w:val="top"/>
          </w:tcPr>
          <w:p w14:paraId="05C902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1.制图标准的规定，包括图线、字体、比例、符号等基本要求。</w:t>
            </w:r>
          </w:p>
          <w:p w14:paraId="563697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2.建筑施工图、结构施工图、水电安装施工图等的识读方法和技巧。</w:t>
            </w:r>
          </w:p>
          <w:p w14:paraId="25052D7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3.图纸中的常用材料图例、标注符号、尺寸标注等内容的解读。</w:t>
            </w:r>
          </w:p>
          <w:p w14:paraId="5FED755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4.施工图会审的流程、要点和注意事项。</w:t>
            </w:r>
          </w:p>
        </w:tc>
        <w:tc>
          <w:tcPr>
            <w:tcW w:w="2655" w:type="dxa"/>
            <w:noWrap w:val="0"/>
            <w:vAlign w:val="top"/>
          </w:tcPr>
          <w:p w14:paraId="43C8C7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课程内容应紧密结合实际工程案例，注重培养学生的实践操作能力。通过实验、实训、案例分析等教学环节，加深学生对理论知识的理解，并提高其应用能力。</w:t>
            </w:r>
          </w:p>
          <w:p w14:paraId="71C387B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加强对学生识图、读图、制图和会审技能的培训，通过大量的练习和实践，使学生熟练掌握各类型施工图的识读方法和会审技巧；通过引入最新的工程技术和案例，激发学生的学习兴趣和求知欲。同时，鼓励学生参与科研项目和实践活动，培养其创新能力和团队协作精神；教师应密切关注学生的学习状况，及时解答学生的疑问，并根据学生的反馈调整教学方法和手段。同时，加强对学生的考核和评价，采用多元化的评价方式全面评估学生的学习成果。</w:t>
            </w:r>
          </w:p>
        </w:tc>
      </w:tr>
      <w:tr w14:paraId="7B4B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0"/>
            <w:vAlign w:val="center"/>
          </w:tcPr>
          <w:p w14:paraId="2431D3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5</w:t>
            </w:r>
          </w:p>
        </w:tc>
        <w:tc>
          <w:tcPr>
            <w:tcW w:w="1230" w:type="dxa"/>
            <w:noWrap w:val="0"/>
            <w:vAlign w:val="center"/>
          </w:tcPr>
          <w:p w14:paraId="25451C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工程经济学</w:t>
            </w:r>
          </w:p>
        </w:tc>
        <w:tc>
          <w:tcPr>
            <w:tcW w:w="2760" w:type="dxa"/>
            <w:noWrap w:val="0"/>
            <w:vAlign w:val="top"/>
          </w:tcPr>
          <w:p w14:paraId="0D1D376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1.掌握工程经济学的基本概念，基本原理，基本方法；</w:t>
            </w:r>
          </w:p>
          <w:p w14:paraId="00D8E28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2.能够运用工程经济学的基本原理、方法和技能，研究、分析和评价各种技术实践活动〈如投资方案的经济评价，设备更新的经济分析，价值工程分析等〉</w:t>
            </w:r>
          </w:p>
          <w:p w14:paraId="0AFA64C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3.为决策层选择能够获得满意的经济效益的技术方案提供科学依据。</w:t>
            </w:r>
          </w:p>
        </w:tc>
        <w:tc>
          <w:tcPr>
            <w:tcW w:w="2745" w:type="dxa"/>
            <w:noWrap w:val="0"/>
            <w:vAlign w:val="top"/>
          </w:tcPr>
          <w:p w14:paraId="025CE40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1.课程主要讲授资金的时间价值与等值计算、投资项目方案经济效果的评价方法（各种方案的比选)不确定性分析、</w:t>
            </w:r>
          </w:p>
          <w:p w14:paraId="6A1919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2.设备磨损的补偿、价值工程和生产的成本控制等内容。</w:t>
            </w:r>
          </w:p>
          <w:p w14:paraId="2CFBCB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3.掌握一般工程实践活动其经济效果的评价基础上，还应该对生产制造环节的经济性给予着重关注，即生产系统的技术经济评价，如︰价值工程中对于各种产品其成本。</w:t>
            </w:r>
          </w:p>
          <w:p w14:paraId="4105ACA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70F6703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仿宋"/>
                <w:color w:val="auto"/>
                <w:kern w:val="2"/>
                <w:sz w:val="24"/>
                <w:szCs w:val="24"/>
                <w:highlight w:val="none"/>
                <w:vertAlign w:val="baseline"/>
                <w:lang w:val="en-US" w:eastAsia="zh-CN" w:bidi="ar-SA"/>
              </w:rPr>
            </w:pPr>
          </w:p>
        </w:tc>
        <w:tc>
          <w:tcPr>
            <w:tcW w:w="2655" w:type="dxa"/>
            <w:noWrap w:val="0"/>
            <w:vAlign w:val="top"/>
          </w:tcPr>
          <w:p w14:paraId="797EC4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该课程旨在培养学生掌握工程经济分析的基本原理与方法。学生需深入理解资金时间价值、成本效益分析、风险评估等核心概念，并能灵活运用于工程项目决策中。课程强调理论与实践相结合，通过案例分析、项目评估等教学活动，提升学生解决实际问题的能力。同时，要求学生具备扎实的数学基础与逻辑思维能力，能够准确进行经济指标计算与方案比选，为工程项目的经济合理性提供有力支持。</w:t>
            </w:r>
          </w:p>
        </w:tc>
      </w:tr>
      <w:tr w14:paraId="0F21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05" w:type="dxa"/>
            <w:noWrap w:val="0"/>
            <w:vAlign w:val="center"/>
          </w:tcPr>
          <w:p w14:paraId="2C0796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6</w:t>
            </w:r>
          </w:p>
        </w:tc>
        <w:tc>
          <w:tcPr>
            <w:tcW w:w="1230" w:type="dxa"/>
            <w:noWrap w:val="0"/>
            <w:vAlign w:val="center"/>
          </w:tcPr>
          <w:p w14:paraId="519E43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建筑施工组织与管理</w:t>
            </w:r>
          </w:p>
        </w:tc>
        <w:tc>
          <w:tcPr>
            <w:tcW w:w="2760" w:type="dxa"/>
            <w:noWrap w:val="0"/>
            <w:vAlign w:val="center"/>
          </w:tcPr>
          <w:p w14:paraId="33767120">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 xml:space="preserve">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 </w:t>
            </w:r>
          </w:p>
        </w:tc>
        <w:tc>
          <w:tcPr>
            <w:tcW w:w="2745" w:type="dxa"/>
            <w:noWrap w:val="0"/>
            <w:vAlign w:val="center"/>
          </w:tcPr>
          <w:p w14:paraId="7E1DA5F0">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本课程教学内容主要包括建筑施工组织与管理的基本概念、流水施工原理、网络计划技术、施工准备工作、单位工程施工组织设计、施工组织总设计等方面的内容。</w:t>
            </w:r>
          </w:p>
        </w:tc>
        <w:tc>
          <w:tcPr>
            <w:tcW w:w="2655" w:type="dxa"/>
            <w:noWrap w:val="0"/>
            <w:vAlign w:val="center"/>
          </w:tcPr>
          <w:p w14:paraId="6D641D81">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0"/>
                <w:sz w:val="24"/>
                <w:szCs w:val="24"/>
                <w:highlight w:val="none"/>
                <w:lang w:val="en-US" w:eastAsia="zh-CN"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3F51B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05" w:type="dxa"/>
            <w:shd w:val="clear" w:color="auto" w:fill="auto"/>
            <w:noWrap w:val="0"/>
            <w:vAlign w:val="center"/>
          </w:tcPr>
          <w:p w14:paraId="60E0F8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lang w:val="en-US" w:eastAsia="zh-CN" w:bidi="ar-SA"/>
              </w:rPr>
            </w:pPr>
            <w:r>
              <w:rPr>
                <w:rFonts w:hint="eastAsia" w:eastAsia="仿宋" w:cs="仿宋"/>
                <w:color w:val="auto"/>
                <w:sz w:val="24"/>
                <w:szCs w:val="24"/>
                <w:highlight w:val="none"/>
                <w:lang w:val="en-US" w:eastAsia="zh-CN"/>
              </w:rPr>
              <w:t>7</w:t>
            </w:r>
          </w:p>
        </w:tc>
        <w:tc>
          <w:tcPr>
            <w:tcW w:w="1230" w:type="dxa"/>
            <w:shd w:val="clear" w:color="auto" w:fill="auto"/>
            <w:noWrap w:val="0"/>
            <w:vAlign w:val="center"/>
          </w:tcPr>
          <w:p w14:paraId="244654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工程招投标与合同管理</w:t>
            </w:r>
          </w:p>
        </w:tc>
        <w:tc>
          <w:tcPr>
            <w:tcW w:w="2760" w:type="dxa"/>
            <w:shd w:val="clear" w:color="auto" w:fill="auto"/>
            <w:noWrap w:val="0"/>
            <w:vAlign w:val="top"/>
          </w:tcPr>
          <w:p w14:paraId="6924DF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工程招投标的基本流程、法律法规、策略技巧及合同管理的基本原理和方法，培养学生的招投标操作能力和合同管理能力，为其在工程项目管理领域从事招投标和合同管理工作提供必要的专业知识和技能。</w:t>
            </w:r>
          </w:p>
        </w:tc>
        <w:tc>
          <w:tcPr>
            <w:tcW w:w="2745" w:type="dxa"/>
            <w:shd w:val="clear" w:color="auto" w:fill="auto"/>
            <w:noWrap w:val="0"/>
            <w:vAlign w:val="top"/>
          </w:tcPr>
          <w:p w14:paraId="1CE6DC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包括工程招投标的基本概念、程序、法律法规、招标文件编制、投标策略与技巧、评标与定标、合同管理的基本原则、合同类型、合同条款分析、合同变更与索赔、合同争议解决等内容。同时，结合实际案例，分析招投标和合同管理中的常见问题及解决方法。</w:t>
            </w:r>
          </w:p>
        </w:tc>
        <w:tc>
          <w:tcPr>
            <w:tcW w:w="2655" w:type="dxa"/>
            <w:shd w:val="clear" w:color="auto" w:fill="auto"/>
            <w:noWrap w:val="0"/>
            <w:vAlign w:val="top"/>
          </w:tcPr>
          <w:p w14:paraId="313FE6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注重理论联系实际，通过讲授、案例分析、模拟招投标、合同起草与审查等教学方式，使学生掌握招投标和合同管理的基本知识和技能。同时，强调法律法规的重要性，培养学生的法律意识和合规意识。注重学生实践操作能力的培养，通过模拟招投标和合同管理实践，提高学生的实际操作能力和应对复杂问题的能力。</w:t>
            </w:r>
          </w:p>
        </w:tc>
      </w:tr>
      <w:tr w14:paraId="0152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05" w:type="dxa"/>
            <w:shd w:val="clear" w:color="auto" w:fill="auto"/>
            <w:noWrap w:val="0"/>
            <w:vAlign w:val="center"/>
          </w:tcPr>
          <w:p w14:paraId="6165B8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lang w:val="en-US" w:eastAsia="zh-CN" w:bidi="ar-SA"/>
              </w:rPr>
            </w:pPr>
            <w:r>
              <w:rPr>
                <w:rFonts w:hint="eastAsia" w:eastAsia="仿宋" w:cs="仿宋"/>
                <w:color w:val="auto"/>
                <w:sz w:val="24"/>
                <w:szCs w:val="24"/>
                <w:highlight w:val="none"/>
                <w:lang w:val="en-US" w:eastAsia="zh-CN"/>
              </w:rPr>
              <w:t>8</w:t>
            </w:r>
          </w:p>
        </w:tc>
        <w:tc>
          <w:tcPr>
            <w:tcW w:w="1230" w:type="dxa"/>
            <w:shd w:val="clear" w:color="auto" w:fill="auto"/>
            <w:noWrap w:val="0"/>
            <w:vAlign w:val="center"/>
          </w:tcPr>
          <w:p w14:paraId="5BB8C8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BIM基础</w:t>
            </w:r>
          </w:p>
        </w:tc>
        <w:tc>
          <w:tcPr>
            <w:tcW w:w="2760" w:type="dxa"/>
            <w:shd w:val="clear" w:color="auto" w:fill="auto"/>
            <w:noWrap w:val="0"/>
            <w:vAlign w:val="top"/>
          </w:tcPr>
          <w:p w14:paraId="1AA87D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BIM基础课程旨在使学生掌握建筑信息模型（BIM）的基本概念、核心技术和应用流程，通过理论学习与实操训练，培养学生运用BIM软件进行建筑项目全生命周期管理的能力，提升其在建筑行业中的竞争力，为未来成为BIM技术应用专家或项目负责人打下坚实基础。</w:t>
            </w:r>
          </w:p>
        </w:tc>
        <w:tc>
          <w:tcPr>
            <w:tcW w:w="2745" w:type="dxa"/>
            <w:shd w:val="clear" w:color="auto" w:fill="auto"/>
            <w:noWrap w:val="0"/>
            <w:vAlign w:val="top"/>
          </w:tcPr>
          <w:p w14:paraId="741863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2655" w:type="dxa"/>
            <w:shd w:val="clear" w:color="auto" w:fill="auto"/>
            <w:noWrap w:val="0"/>
            <w:vAlign w:val="top"/>
          </w:tcPr>
          <w:p w14:paraId="3F18E30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bl>
    <w:p w14:paraId="0CC0A47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3.</w:t>
      </w:r>
      <w:r>
        <w:rPr>
          <w:rFonts w:hint="eastAsia" w:ascii="Times New Roman" w:hAnsi="Times New Roman" w:eastAsia="仿宋_GB2312" w:cs="仿宋"/>
          <w:color w:val="auto"/>
          <w:sz w:val="32"/>
          <w:szCs w:val="32"/>
          <w:highlight w:val="none"/>
        </w:rPr>
        <w:t>主要实践性课程：</w:t>
      </w:r>
      <w:r>
        <w:rPr>
          <w:rFonts w:hint="eastAsia" w:ascii="Times New Roman" w:hAnsi="Times New Roman" w:eastAsia="仿宋_GB2312" w:cs="仿宋"/>
          <w:color w:val="auto"/>
          <w:spacing w:val="-2"/>
          <w:sz w:val="32"/>
          <w:szCs w:val="32"/>
          <w:highlight w:val="none"/>
          <w:lang w:val="en-US" w:eastAsia="zh-CN"/>
        </w:rPr>
        <w:t>土木实训、</w:t>
      </w:r>
      <w:r>
        <w:rPr>
          <w:rFonts w:hint="eastAsia" w:ascii="Times New Roman" w:hAnsi="Times New Roman" w:eastAsia="仿宋_GB2312" w:cs="仿宋"/>
          <w:color w:val="auto"/>
          <w:sz w:val="32"/>
          <w:szCs w:val="32"/>
          <w:highlight w:val="none"/>
        </w:rPr>
        <w:t>毕业设计、</w:t>
      </w:r>
      <w:r>
        <w:rPr>
          <w:rFonts w:hint="eastAsia" w:ascii="Times New Roman" w:hAnsi="Times New Roman" w:eastAsia="仿宋_GB2312" w:cs="仿宋"/>
          <w:color w:val="auto"/>
          <w:sz w:val="32"/>
          <w:szCs w:val="32"/>
          <w:highlight w:val="none"/>
          <w:lang w:eastAsia="zh-CN"/>
        </w:rPr>
        <w:t>岗位实习</w:t>
      </w:r>
    </w:p>
    <w:p w14:paraId="36DDC76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主要实践课程描述表</w:t>
      </w:r>
    </w:p>
    <w:tbl>
      <w:tblPr>
        <w:tblStyle w:val="5"/>
        <w:tblW w:w="10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1245"/>
        <w:gridCol w:w="2670"/>
        <w:gridCol w:w="2918"/>
        <w:gridCol w:w="3012"/>
      </w:tblGrid>
      <w:tr w14:paraId="237C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14:paraId="4B81DD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序号</w:t>
            </w:r>
          </w:p>
        </w:tc>
        <w:tc>
          <w:tcPr>
            <w:tcW w:w="1245" w:type="dxa"/>
            <w:noWrap w:val="0"/>
            <w:vAlign w:val="center"/>
          </w:tcPr>
          <w:p w14:paraId="5476F1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课程名称</w:t>
            </w:r>
          </w:p>
        </w:tc>
        <w:tc>
          <w:tcPr>
            <w:tcW w:w="2670" w:type="dxa"/>
            <w:noWrap w:val="0"/>
            <w:vAlign w:val="center"/>
          </w:tcPr>
          <w:p w14:paraId="4F6F0F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课程教学目标</w:t>
            </w:r>
          </w:p>
        </w:tc>
        <w:tc>
          <w:tcPr>
            <w:tcW w:w="2918" w:type="dxa"/>
            <w:noWrap w:val="0"/>
            <w:vAlign w:val="center"/>
          </w:tcPr>
          <w:p w14:paraId="2B5F4C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课程教学内容</w:t>
            </w:r>
          </w:p>
        </w:tc>
        <w:tc>
          <w:tcPr>
            <w:tcW w:w="3012" w:type="dxa"/>
            <w:noWrap w:val="0"/>
            <w:vAlign w:val="center"/>
          </w:tcPr>
          <w:p w14:paraId="5E39DE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课程教学要求</w:t>
            </w:r>
          </w:p>
        </w:tc>
      </w:tr>
      <w:tr w14:paraId="3A824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4" w:hRule="atLeast"/>
          <w:jc w:val="center"/>
        </w:trPr>
        <w:tc>
          <w:tcPr>
            <w:tcW w:w="712" w:type="dxa"/>
            <w:noWrap w:val="0"/>
            <w:vAlign w:val="center"/>
          </w:tcPr>
          <w:p w14:paraId="3AE62F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1</w:t>
            </w:r>
          </w:p>
        </w:tc>
        <w:tc>
          <w:tcPr>
            <w:tcW w:w="1245" w:type="dxa"/>
            <w:noWrap w:val="0"/>
            <w:vAlign w:val="center"/>
          </w:tcPr>
          <w:p w14:paraId="4FCE3F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土木实训</w:t>
            </w:r>
          </w:p>
        </w:tc>
        <w:tc>
          <w:tcPr>
            <w:tcW w:w="2670" w:type="dxa"/>
            <w:noWrap w:val="0"/>
            <w:vAlign w:val="center"/>
          </w:tcPr>
          <w:p w14:paraId="14A796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918" w:type="dxa"/>
            <w:noWrap w:val="0"/>
            <w:vAlign w:val="center"/>
          </w:tcPr>
          <w:p w14:paraId="6F8CA0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水泥强度、凝结时间、安定性、细度测定；混凝土和易性、强度、凝结时间、含气量、抗渗性检测；钢筋拉伸性能、冷弯性能检测</w:t>
            </w:r>
            <w:r>
              <w:rPr>
                <w:rFonts w:hint="eastAsia" w:ascii="Times New Roman" w:hAnsi="Times New Roman" w:eastAsia="仿宋" w:cs="仿宋"/>
                <w:color w:val="auto"/>
                <w:kern w:val="2"/>
                <w:sz w:val="24"/>
                <w:szCs w:val="24"/>
                <w:highlight w:val="none"/>
                <w:lang w:val="en-US" w:eastAsia="zh" w:bidi="ar"/>
              </w:rPr>
              <w:t>、沥青混合料性能试验、道路施工放样和测量仪器使用、道路桥梁工程现场检测</w:t>
            </w:r>
            <w:r>
              <w:rPr>
                <w:rFonts w:hint="eastAsia" w:ascii="Times New Roman" w:hAnsi="Times New Roman" w:eastAsia="仿宋" w:cs="仿宋"/>
                <w:color w:val="auto"/>
                <w:kern w:val="2"/>
                <w:sz w:val="24"/>
                <w:szCs w:val="24"/>
                <w:highlight w:val="none"/>
                <w:lang w:val="en-US" w:eastAsia="zh-CN" w:bidi="ar"/>
              </w:rPr>
              <w:t>。</w:t>
            </w:r>
          </w:p>
        </w:tc>
        <w:tc>
          <w:tcPr>
            <w:tcW w:w="3012" w:type="dxa"/>
            <w:noWrap w:val="0"/>
            <w:vAlign w:val="center"/>
          </w:tcPr>
          <w:p w14:paraId="2954EE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34C7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14:paraId="34EE12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2</w:t>
            </w:r>
          </w:p>
        </w:tc>
        <w:tc>
          <w:tcPr>
            <w:tcW w:w="1245" w:type="dxa"/>
            <w:noWrap w:val="0"/>
            <w:vAlign w:val="center"/>
          </w:tcPr>
          <w:p w14:paraId="24946A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毕业设计</w:t>
            </w:r>
          </w:p>
        </w:tc>
        <w:tc>
          <w:tcPr>
            <w:tcW w:w="2670" w:type="dxa"/>
            <w:noWrap w:val="0"/>
            <w:vAlign w:val="center"/>
          </w:tcPr>
          <w:p w14:paraId="1145B4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培养学生的开发和设计能力，提高综合应用所学知识和技能去分析、解决实际问题，检验学生的学习效果。</w:t>
            </w:r>
          </w:p>
        </w:tc>
        <w:tc>
          <w:tcPr>
            <w:tcW w:w="2918" w:type="dxa"/>
            <w:noWrap w:val="0"/>
            <w:vAlign w:val="center"/>
          </w:tcPr>
          <w:p w14:paraId="250ACA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论文必须以所在实习企业</w:t>
            </w:r>
            <w:r>
              <w:rPr>
                <w:rFonts w:hint="eastAsia" w:ascii="Times New Roman" w:hAnsi="Times New Roman" w:eastAsia="仿宋" w:cs="仿宋"/>
                <w:color w:val="auto"/>
                <w:kern w:val="2"/>
                <w:sz w:val="24"/>
                <w:szCs w:val="24"/>
                <w:highlight w:val="none"/>
                <w:lang w:val="en-US" w:eastAsia="zh" w:bidi="ar"/>
              </w:rPr>
              <w:t>项目</w:t>
            </w:r>
            <w:r>
              <w:rPr>
                <w:rFonts w:hint="eastAsia" w:ascii="Times New Roman" w:hAnsi="Times New Roman" w:eastAsia="仿宋" w:cs="仿宋"/>
                <w:color w:val="auto"/>
                <w:kern w:val="2"/>
                <w:sz w:val="24"/>
                <w:szCs w:val="24"/>
                <w:highlight w:val="none"/>
                <w:lang w:val="en-US" w:eastAsia="zh-CN" w:bidi="ar"/>
              </w:rPr>
              <w:t>为研究对象，通过实地调查、收集资料，参照其他</w:t>
            </w:r>
            <w:r>
              <w:rPr>
                <w:rFonts w:hint="eastAsia" w:ascii="Times New Roman" w:hAnsi="Times New Roman" w:eastAsia="仿宋" w:cs="仿宋"/>
                <w:color w:val="auto"/>
                <w:kern w:val="2"/>
                <w:sz w:val="24"/>
                <w:szCs w:val="24"/>
                <w:highlight w:val="none"/>
                <w:lang w:val="en-US" w:eastAsia="zh" w:bidi="ar"/>
              </w:rPr>
              <w:t>项目</w:t>
            </w:r>
            <w:r>
              <w:rPr>
                <w:rFonts w:hint="eastAsia" w:ascii="Times New Roman" w:hAnsi="Times New Roman" w:eastAsia="仿宋" w:cs="仿宋"/>
                <w:color w:val="auto"/>
                <w:kern w:val="2"/>
                <w:sz w:val="24"/>
                <w:szCs w:val="24"/>
                <w:highlight w:val="none"/>
                <w:lang w:val="en-US" w:eastAsia="zh-CN" w:bidi="ar"/>
              </w:rPr>
              <w:t>状况或其他案例进行分析研究。</w:t>
            </w:r>
          </w:p>
        </w:tc>
        <w:tc>
          <w:tcPr>
            <w:tcW w:w="3012" w:type="dxa"/>
            <w:noWrap w:val="0"/>
            <w:vAlign w:val="center"/>
          </w:tcPr>
          <w:p w14:paraId="191D61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4A51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noWrap w:val="0"/>
            <w:vAlign w:val="center"/>
          </w:tcPr>
          <w:p w14:paraId="7BB328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3</w:t>
            </w:r>
          </w:p>
        </w:tc>
        <w:tc>
          <w:tcPr>
            <w:tcW w:w="1245" w:type="dxa"/>
            <w:noWrap w:val="0"/>
            <w:vAlign w:val="center"/>
          </w:tcPr>
          <w:p w14:paraId="0BF928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岗位实习</w:t>
            </w:r>
          </w:p>
        </w:tc>
        <w:tc>
          <w:tcPr>
            <w:tcW w:w="2670" w:type="dxa"/>
            <w:noWrap w:val="0"/>
            <w:vAlign w:val="center"/>
          </w:tcPr>
          <w:p w14:paraId="2D6DE2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 w:bidi="ar"/>
              </w:rPr>
            </w:pPr>
            <w:r>
              <w:rPr>
                <w:rFonts w:hint="eastAsia" w:ascii="Times New Roman" w:hAnsi="Times New Roman" w:eastAsia="仿宋" w:cs="仿宋"/>
                <w:color w:val="auto"/>
                <w:kern w:val="2"/>
                <w:sz w:val="24"/>
                <w:szCs w:val="24"/>
                <w:highlight w:val="none"/>
                <w:lang w:val="en-US" w:eastAsia="zh-CN" w:bidi="ar"/>
              </w:rPr>
              <w:t>能够运用所学专业知识和技能，具备施工管理</w:t>
            </w:r>
            <w:r>
              <w:rPr>
                <w:rFonts w:hint="eastAsia" w:ascii="Times New Roman" w:hAnsi="Times New Roman" w:eastAsia="仿宋" w:cs="仿宋"/>
                <w:color w:val="auto"/>
                <w:kern w:val="2"/>
                <w:sz w:val="24"/>
                <w:szCs w:val="24"/>
                <w:highlight w:val="none"/>
                <w:lang w:val="en-US" w:eastAsia="zh" w:bidi="ar"/>
              </w:rPr>
              <w:t>的</w:t>
            </w:r>
            <w:r>
              <w:rPr>
                <w:rFonts w:hint="eastAsia" w:ascii="Times New Roman" w:hAnsi="Times New Roman" w:eastAsia="仿宋" w:cs="仿宋"/>
                <w:color w:val="auto"/>
                <w:kern w:val="2"/>
                <w:sz w:val="24"/>
                <w:szCs w:val="24"/>
                <w:highlight w:val="none"/>
                <w:lang w:val="en-US" w:eastAsia="zh-CN" w:bidi="ar"/>
              </w:rPr>
              <w:t>能力</w:t>
            </w:r>
            <w:r>
              <w:rPr>
                <w:rFonts w:hint="eastAsia" w:ascii="Times New Roman" w:hAnsi="Times New Roman" w:eastAsia="仿宋" w:cs="仿宋"/>
                <w:color w:val="auto"/>
                <w:kern w:val="2"/>
                <w:sz w:val="24"/>
                <w:szCs w:val="24"/>
                <w:highlight w:val="none"/>
                <w:lang w:val="en-US" w:eastAsia="zh" w:bidi="ar"/>
              </w:rPr>
              <w:t>。</w:t>
            </w:r>
          </w:p>
        </w:tc>
        <w:tc>
          <w:tcPr>
            <w:tcW w:w="2918" w:type="dxa"/>
            <w:noWrap w:val="0"/>
            <w:vAlign w:val="center"/>
          </w:tcPr>
          <w:p w14:paraId="5ED473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项目经理岗位实习、施工管理岗位实习、成本控制岗位实习、质量工程师岗位实习、安全工程师以及材料管理岗位实习。</w:t>
            </w:r>
          </w:p>
        </w:tc>
        <w:tc>
          <w:tcPr>
            <w:tcW w:w="3012" w:type="dxa"/>
            <w:noWrap w:val="0"/>
            <w:vAlign w:val="center"/>
          </w:tcPr>
          <w:p w14:paraId="6A051A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kern w:val="2"/>
                <w:sz w:val="24"/>
                <w:szCs w:val="24"/>
                <w:highlight w:val="none"/>
                <w:lang w:val="en-US" w:eastAsia="zh-CN" w:bidi="ar"/>
              </w:rPr>
            </w:pPr>
            <w:r>
              <w:rPr>
                <w:rFonts w:hint="eastAsia" w:ascii="Times New Roman" w:hAnsi="Times New Roman" w:eastAsia="仿宋" w:cs="仿宋"/>
                <w:color w:val="auto"/>
                <w:kern w:val="2"/>
                <w:sz w:val="24"/>
                <w:szCs w:val="24"/>
                <w:highlight w:val="none"/>
                <w:lang w:val="en-US" w:eastAsia="zh-CN" w:bidi="ar"/>
              </w:rPr>
              <w:t>安排学生到相关企事业单位进行岗位实习，亲身体验</w:t>
            </w:r>
            <w:r>
              <w:rPr>
                <w:rFonts w:hint="eastAsia" w:ascii="Times New Roman" w:hAnsi="Times New Roman" w:eastAsia="仿宋" w:cs="仿宋"/>
                <w:color w:val="auto"/>
                <w:kern w:val="2"/>
                <w:sz w:val="24"/>
                <w:szCs w:val="24"/>
                <w:highlight w:val="none"/>
                <w:lang w:val="en-US" w:eastAsia="zh" w:bidi="ar"/>
              </w:rPr>
              <w:t>道路桥梁专业</w:t>
            </w:r>
            <w:r>
              <w:rPr>
                <w:rFonts w:hint="eastAsia" w:ascii="Times New Roman" w:hAnsi="Times New Roman" w:eastAsia="仿宋" w:cs="仿宋"/>
                <w:color w:val="auto"/>
                <w:kern w:val="2"/>
                <w:sz w:val="24"/>
                <w:szCs w:val="24"/>
                <w:highlight w:val="none"/>
                <w:lang w:val="en-US" w:eastAsia="zh-CN" w:bidi="ar"/>
              </w:rPr>
              <w:t>的工作环境，了解行业规范与工作流程。通过实习，学生能够将所学理论知识与实际工作相结合，增强职业素养与就业竞争力，为毕业后顺利进入职场做好准备。</w:t>
            </w:r>
          </w:p>
        </w:tc>
      </w:tr>
    </w:tbl>
    <w:p w14:paraId="775D189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rPr>
      </w:pPr>
    </w:p>
    <w:p w14:paraId="2351AD8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320" w:firstLineChars="1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4.</w:t>
      </w: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eastAsia="zh-CN"/>
        </w:rPr>
        <w:t>拓展</w:t>
      </w:r>
      <w:r>
        <w:rPr>
          <w:rFonts w:hint="eastAsia" w:ascii="Times New Roman" w:hAnsi="Times New Roman" w:eastAsia="仿宋_GB2312" w:cs="仿宋"/>
          <w:color w:val="auto"/>
          <w:sz w:val="32"/>
          <w:szCs w:val="32"/>
          <w:highlight w:val="none"/>
        </w:rPr>
        <w:t>课程：</w:t>
      </w:r>
    </w:p>
    <w:p w14:paraId="03F38B7C">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专业拓展课程是按照岗位迁移，根据</w:t>
      </w:r>
      <w:r>
        <w:rPr>
          <w:rFonts w:hint="eastAsia" w:ascii="Times New Roman" w:hAnsi="Times New Roman" w:eastAsia="仿宋_GB2312" w:cs="仿宋"/>
          <w:color w:val="auto"/>
          <w:spacing w:val="-2"/>
          <w:sz w:val="32"/>
          <w:szCs w:val="32"/>
          <w:highlight w:val="none"/>
        </w:rPr>
        <w:t>建筑行业快速发展、项目管理精细化、绿色建筑与可持续发展</w:t>
      </w:r>
      <w:r>
        <w:rPr>
          <w:rFonts w:hint="eastAsia" w:ascii="Times New Roman" w:hAnsi="Times New Roman" w:eastAsia="仿宋_GB2312" w:cs="仿宋"/>
          <w:color w:val="auto"/>
          <w:spacing w:val="-2"/>
          <w:sz w:val="32"/>
          <w:szCs w:val="32"/>
          <w:highlight w:val="none"/>
          <w:lang w:eastAsia="zh-CN"/>
        </w:rPr>
        <w:t>行业</w:t>
      </w:r>
      <w:r>
        <w:rPr>
          <w:rFonts w:hint="eastAsia" w:ascii="Times New Roman" w:hAnsi="Times New Roman" w:eastAsia="仿宋_GB2312" w:cs="仿宋"/>
          <w:color w:val="auto"/>
          <w:sz w:val="32"/>
          <w:szCs w:val="32"/>
          <w:highlight w:val="none"/>
        </w:rPr>
        <w:t>发展的趋势，依据企业用人需求调研，企业对</w:t>
      </w:r>
      <w:r>
        <w:rPr>
          <w:rFonts w:hint="eastAsia" w:ascii="Times New Roman" w:hAnsi="Times New Roman" w:eastAsia="仿宋_GB2312" w:cs="仿宋"/>
          <w:color w:val="auto"/>
          <w:spacing w:val="-2"/>
          <w:sz w:val="32"/>
          <w:szCs w:val="32"/>
          <w:highlight w:val="none"/>
        </w:rPr>
        <w:t>项目管理精细化、</w:t>
      </w:r>
      <w:r>
        <w:rPr>
          <w:rFonts w:hint="eastAsia" w:ascii="Times New Roman" w:hAnsi="Times New Roman" w:eastAsia="仿宋_GB2312" w:cs="仿宋"/>
          <w:color w:val="auto"/>
          <w:spacing w:val="-2"/>
          <w:sz w:val="32"/>
          <w:szCs w:val="32"/>
          <w:highlight w:val="none"/>
        </w:rPr>
        <w:t>绿色建筑与可持续发展</w:t>
      </w:r>
      <w:r>
        <w:rPr>
          <w:rFonts w:hint="eastAsia" w:ascii="Times New Roman" w:hAnsi="Times New Roman" w:eastAsia="仿宋_GB2312" w:cs="仿宋"/>
          <w:color w:val="auto"/>
          <w:spacing w:val="-2"/>
          <w:sz w:val="32"/>
          <w:szCs w:val="32"/>
          <w:highlight w:val="none"/>
          <w:lang w:eastAsia="zh-CN"/>
        </w:rPr>
        <w:t>行业</w:t>
      </w:r>
      <w:r>
        <w:rPr>
          <w:rFonts w:hint="eastAsia" w:ascii="Times New Roman" w:hAnsi="Times New Roman" w:eastAsia="仿宋_GB2312" w:cs="仿宋"/>
          <w:color w:val="auto"/>
          <w:sz w:val="32"/>
          <w:szCs w:val="32"/>
          <w:highlight w:val="none"/>
        </w:rPr>
        <w:t>等方面日益增加的需求，建立了</w:t>
      </w:r>
      <w:r>
        <w:rPr>
          <w:rFonts w:hint="eastAsia" w:ascii="Times New Roman" w:hAnsi="Times New Roman" w:eastAsia="仿宋_GB2312" w:cs="仿宋"/>
          <w:color w:val="auto"/>
          <w:sz w:val="32"/>
          <w:szCs w:val="32"/>
          <w:highlight w:val="none"/>
          <w:lang w:eastAsia="zh-CN"/>
        </w:rPr>
        <w:t>建设工程管理</w:t>
      </w:r>
      <w:r>
        <w:rPr>
          <w:rFonts w:hint="eastAsia" w:ascii="Times New Roman" w:hAnsi="Times New Roman" w:eastAsia="仿宋_GB2312" w:cs="仿宋"/>
          <w:color w:val="auto"/>
          <w:sz w:val="32"/>
          <w:szCs w:val="32"/>
          <w:highlight w:val="none"/>
        </w:rPr>
        <w:t>专业拓展课，并将辅修方向课程纳入其中。由</w:t>
      </w:r>
      <w:r>
        <w:rPr>
          <w:rFonts w:hint="eastAsia" w:ascii="Times New Roman" w:hAnsi="Times New Roman" w:eastAsia="仿宋_GB2312" w:cs="仿宋"/>
          <w:color w:val="auto"/>
          <w:spacing w:val="-2"/>
          <w:sz w:val="32"/>
          <w:szCs w:val="32"/>
          <w:highlight w:val="none"/>
        </w:rPr>
        <w:t>施工资料管理、钢筋模型实操、中国古代建筑史、工程估价</w:t>
      </w:r>
      <w:r>
        <w:rPr>
          <w:rFonts w:hint="eastAsia" w:ascii="Times New Roman" w:hAnsi="Times New Roman" w:eastAsia="仿宋_GB2312" w:cs="仿宋"/>
          <w:color w:val="auto"/>
          <w:sz w:val="32"/>
          <w:szCs w:val="32"/>
          <w:highlight w:val="none"/>
        </w:rPr>
        <w:t>等课程构成专业拓展课。</w:t>
      </w:r>
    </w:p>
    <w:p w14:paraId="68133F2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专业拓展课程描述表</w:t>
      </w:r>
    </w:p>
    <w:tbl>
      <w:tblPr>
        <w:tblStyle w:val="5"/>
        <w:tblW w:w="10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45"/>
        <w:gridCol w:w="3052"/>
        <w:gridCol w:w="2565"/>
        <w:gridCol w:w="2542"/>
      </w:tblGrid>
      <w:tr w14:paraId="58E45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685D90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45" w:type="dxa"/>
            <w:noWrap w:val="0"/>
            <w:vAlign w:val="center"/>
          </w:tcPr>
          <w:p w14:paraId="559459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3052" w:type="dxa"/>
            <w:noWrap w:val="0"/>
            <w:vAlign w:val="center"/>
          </w:tcPr>
          <w:p w14:paraId="3C4154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565" w:type="dxa"/>
            <w:noWrap w:val="0"/>
            <w:vAlign w:val="center"/>
          </w:tcPr>
          <w:p w14:paraId="1EAAC6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542" w:type="dxa"/>
            <w:noWrap w:val="0"/>
            <w:vAlign w:val="center"/>
          </w:tcPr>
          <w:p w14:paraId="092BBA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eastAsia="zh-CN"/>
              </w:rPr>
              <w:t>课程教学要求</w:t>
            </w:r>
          </w:p>
        </w:tc>
      </w:tr>
      <w:tr w14:paraId="6C00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451194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default" w:ascii="Times New Roman" w:hAnsi="Times New Roman" w:eastAsia="仿宋" w:cs="仿宋"/>
                <w:color w:val="auto"/>
                <w:kern w:val="2"/>
                <w:sz w:val="24"/>
                <w:szCs w:val="24"/>
                <w:highlight w:val="none"/>
                <w:vertAlign w:val="baseline"/>
                <w:lang w:val="en-US" w:eastAsia="zh-CN" w:bidi="ar-SA"/>
              </w:rPr>
              <w:t>1</w:t>
            </w:r>
          </w:p>
        </w:tc>
        <w:tc>
          <w:tcPr>
            <w:tcW w:w="1245" w:type="dxa"/>
            <w:noWrap w:val="0"/>
            <w:vAlign w:val="center"/>
          </w:tcPr>
          <w:p w14:paraId="12FED0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施工资料管理</w:t>
            </w:r>
          </w:p>
        </w:tc>
        <w:tc>
          <w:tcPr>
            <w:tcW w:w="3052" w:type="dxa"/>
            <w:noWrap w:val="0"/>
            <w:vAlign w:val="center"/>
          </w:tcPr>
          <w:p w14:paraId="603E62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该课程旨在使学生全面掌握施工资料管理的理论基础与实务操作，通过系统学习，学生能够熟悉资料分类、编码、归档等流程，熟练运用现代管理工具进行资料管理。同时，强化学生对相关法律法规和标准规范的掌握，确保资料管理的合规性。此外，课程还注重培养学生的责任心、细致性和团队协作精神，提升解决实际问题的能力，为未来职业生涯中的施工资料管理奠定坚实基础。</w:t>
            </w:r>
          </w:p>
        </w:tc>
        <w:tc>
          <w:tcPr>
            <w:tcW w:w="2565" w:type="dxa"/>
            <w:noWrap w:val="0"/>
            <w:vAlign w:val="center"/>
          </w:tcPr>
          <w:p w14:paraId="5AB950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该课程涵盖施工资料的基础知识、管理流程、法规要求及实践应用。学生将学习施工资料的分类原则、编码规则与归档方法，掌握资料收集、整理、审核与利用的技巧。同时，课程将深入分析施工资料管理中的法律法规与标准规范，确保学生理解并遵守相关要求。通过案例分析、实操演练等方式，学生将理论与实践相结合，提升施工资料管理的综合能力。</w:t>
            </w:r>
          </w:p>
        </w:tc>
        <w:tc>
          <w:tcPr>
            <w:tcW w:w="2542" w:type="dxa"/>
            <w:noWrap w:val="0"/>
            <w:vAlign w:val="center"/>
          </w:tcPr>
          <w:p w14:paraId="5AC86B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该课程旨在培养学生系统掌握资料管理技能。学生需熟悉施工资料分类、编码与归档流程，掌握现代管理工具应用。课程强调理论与实践结合，要求学生参与案例分析、实操练习，提升解决实际问题的能力。同时，注重培养学生的责任心、细致性与团队协作能力，确保施工资料的真实、完整与合规性。学生需严格遵守课程安排，积极参与学习，达到教学目标。</w:t>
            </w:r>
          </w:p>
        </w:tc>
      </w:tr>
      <w:tr w14:paraId="1101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74C53F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default" w:ascii="Times New Roman" w:hAnsi="Times New Roman" w:eastAsia="仿宋" w:cs="仿宋"/>
                <w:color w:val="auto"/>
                <w:kern w:val="2"/>
                <w:sz w:val="24"/>
                <w:szCs w:val="24"/>
                <w:highlight w:val="none"/>
                <w:vertAlign w:val="baseline"/>
                <w:lang w:val="en-US" w:eastAsia="zh-CN" w:bidi="ar-SA"/>
              </w:rPr>
              <w:t>2</w:t>
            </w:r>
          </w:p>
        </w:tc>
        <w:tc>
          <w:tcPr>
            <w:tcW w:w="1245" w:type="dxa"/>
            <w:noWrap w:val="0"/>
            <w:vAlign w:val="center"/>
          </w:tcPr>
          <w:p w14:paraId="21E22D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钢筋模型实操</w:t>
            </w:r>
          </w:p>
        </w:tc>
        <w:tc>
          <w:tcPr>
            <w:tcW w:w="3052" w:type="dxa"/>
            <w:noWrap w:val="0"/>
            <w:vAlign w:val="center"/>
          </w:tcPr>
          <w:p w14:paraId="20EB9C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通过实践操作，使学生掌握钢筋加工、绑扎及模型搭建的基本技能，理解钢筋在建筑结构中的作用与布置原则，增强学生的空间想象能力和手脑协调能力，为学习建筑结构及施工技术课程打下坚实基础。</w:t>
            </w:r>
          </w:p>
        </w:tc>
        <w:tc>
          <w:tcPr>
            <w:tcW w:w="2565" w:type="dxa"/>
            <w:noWrap w:val="0"/>
            <w:vAlign w:val="center"/>
          </w:tcPr>
          <w:p w14:paraId="0752D7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包括钢筋材料认知、钢筋加工工具使用、钢筋下料计算、钢筋弯曲成型、钢筋绑扎技巧、钢筋模型搭建与检验等。学生将亲手操作钢筋加工机械，学习如何根据施工图纸准确下料、弯曲成型，并熟练掌握钢筋的绑扎方法，最终完成钢筋模型的搭建。</w:t>
            </w:r>
          </w:p>
        </w:tc>
        <w:tc>
          <w:tcPr>
            <w:tcW w:w="2542" w:type="dxa"/>
            <w:noWrap w:val="0"/>
            <w:vAlign w:val="center"/>
          </w:tcPr>
          <w:p w14:paraId="1287E4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注重安全第一，强调操作规范与流程。通过分组实践、教师示范、学生操作、相互评价等环节，确保每位学生都能亲自动手操作，掌握钢筋模型实操的基本技能。同时，注重培养学生的团队合作精神和解决问题的能力，鼓励学生创新思维，探索更高效、更合理的钢筋绑扎与模型搭建方法。</w:t>
            </w:r>
          </w:p>
        </w:tc>
      </w:tr>
      <w:tr w14:paraId="09475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00D149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default" w:ascii="Times New Roman" w:hAnsi="Times New Roman" w:eastAsia="仿宋" w:cs="仿宋"/>
                <w:color w:val="auto"/>
                <w:kern w:val="2"/>
                <w:sz w:val="24"/>
                <w:szCs w:val="24"/>
                <w:highlight w:val="none"/>
                <w:vertAlign w:val="baseline"/>
                <w:lang w:val="en-US" w:eastAsia="zh-CN" w:bidi="ar-SA"/>
              </w:rPr>
              <w:t>3</w:t>
            </w:r>
          </w:p>
        </w:tc>
        <w:tc>
          <w:tcPr>
            <w:tcW w:w="1245" w:type="dxa"/>
            <w:noWrap w:val="0"/>
            <w:vAlign w:val="center"/>
          </w:tcPr>
          <w:p w14:paraId="10E683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中国古代建筑史</w:t>
            </w:r>
          </w:p>
        </w:tc>
        <w:tc>
          <w:tcPr>
            <w:tcW w:w="3052" w:type="dxa"/>
            <w:noWrap w:val="0"/>
            <w:vAlign w:val="center"/>
          </w:tcPr>
          <w:p w14:paraId="31F1C6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中国古代建筑史课程旨在通过学习，使学生不仅掌握中国古代建筑的基本知识和技能，还能够具备较高的艺术欣赏能力和文化传承意识，为未来的建筑事业做出更大的贡献。</w:t>
            </w:r>
          </w:p>
        </w:tc>
        <w:tc>
          <w:tcPr>
            <w:tcW w:w="2565" w:type="dxa"/>
            <w:noWrap w:val="0"/>
            <w:vAlign w:val="center"/>
          </w:tcPr>
          <w:p w14:paraId="75191D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本课程的教学内容涉及中国古代建筑的发展概况、中国古代建筑概述、中国古代建筑的技术与艺术等几大方面的内容。</w:t>
            </w:r>
          </w:p>
        </w:tc>
        <w:tc>
          <w:tcPr>
            <w:tcW w:w="2542" w:type="dxa"/>
            <w:noWrap w:val="0"/>
            <w:vAlign w:val="center"/>
          </w:tcPr>
          <w:p w14:paraId="7A4379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学生应了解中国古代建筑的基本类型、发展历程及其在各个历史时期的特点。掌握中国古代建筑的基本结构、材料、施工技术等基础知识。</w:t>
            </w:r>
          </w:p>
        </w:tc>
      </w:tr>
      <w:tr w14:paraId="4FD00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58B62E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r>
              <w:rPr>
                <w:rFonts w:hint="default" w:ascii="Times New Roman" w:hAnsi="Times New Roman" w:eastAsia="仿宋" w:cs="仿宋"/>
                <w:color w:val="auto"/>
                <w:kern w:val="2"/>
                <w:sz w:val="24"/>
                <w:szCs w:val="24"/>
                <w:highlight w:val="none"/>
                <w:vertAlign w:val="baseline"/>
                <w:lang w:val="en-US" w:eastAsia="zh-CN" w:bidi="ar-SA"/>
              </w:rPr>
              <w:t>4</w:t>
            </w:r>
          </w:p>
        </w:tc>
        <w:tc>
          <w:tcPr>
            <w:tcW w:w="1245" w:type="dxa"/>
            <w:noWrap w:val="0"/>
            <w:vAlign w:val="center"/>
          </w:tcPr>
          <w:p w14:paraId="25C618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工程估价</w:t>
            </w:r>
          </w:p>
        </w:tc>
        <w:tc>
          <w:tcPr>
            <w:tcW w:w="3052" w:type="dxa"/>
            <w:noWrap w:val="0"/>
            <w:vAlign w:val="center"/>
          </w:tcPr>
          <w:p w14:paraId="46D883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于培养学生全面掌握工程估价的基本理论、方法及技能，使学生能够熟练运用相关知识进行工程项目的成本预测、计算与分析。通过课程学习，学生将深入理解工程造价的构成与计价依据，掌握工程量清单的编制与计价技巧，并具备运用现代估价软件进行高效、准确估价的能力。同时，课程还注重培养学生的实践操作能力、自主学习能力和职业道德素养，为其未来在工程建设领域从事造价管理、成本控制等工作奠定坚实基础。</w:t>
            </w:r>
          </w:p>
        </w:tc>
        <w:tc>
          <w:tcPr>
            <w:tcW w:w="2565" w:type="dxa"/>
            <w:noWrap w:val="0"/>
            <w:vAlign w:val="center"/>
          </w:tcPr>
          <w:p w14:paraId="778649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主要包括工程估价的基本理论与方法、工程造价的构成与计算、工程量计算规则与技巧、工程造价文件的编制与审核等。学生将学习如何运用估价软件进行工程项目的成本预测、计算与分析，并掌握工程量清单的编制与计价方法。同时，课程还涉及建筑工程造价管理的现状与发展趋势，以及工程造价管理中的常见问题与解决方案。</w:t>
            </w:r>
          </w:p>
        </w:tc>
        <w:tc>
          <w:tcPr>
            <w:tcW w:w="2542" w:type="dxa"/>
            <w:noWrap w:val="0"/>
            <w:vAlign w:val="center"/>
          </w:tcPr>
          <w:p w14:paraId="5F1712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要求强调理论与实践并重，学生需掌握估价基本理论、方法与技术，并能熟练运用软件进行实际工程估价。教学中，鼓励学生积极参与，培养自主学习与团队协作能力。同时，注重培养学生的创新思维和问题解决能力，以及良好的职业道德和责任感。通过案例分析、模拟实训等方式，强化学生实践操作能力，确保学生毕业后能迅速适应工程造价管理岗位需求。</w:t>
            </w:r>
          </w:p>
        </w:tc>
      </w:tr>
    </w:tbl>
    <w:p w14:paraId="525BAF47">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lang w:eastAsia="zh-CN"/>
        </w:rPr>
      </w:pPr>
    </w:p>
    <w:p w14:paraId="0A6612E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（三）第二课堂</w:t>
      </w:r>
    </w:p>
    <w:p w14:paraId="6FF6F34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Times New Roman" w:hAnsi="Times New Roman" w:eastAsia="仿宋_GB2312"/>
          <w:color w:val="auto"/>
          <w:sz w:val="32"/>
          <w:szCs w:val="32"/>
          <w:highlight w:val="none"/>
        </w:rPr>
      </w:pPr>
      <w:r>
        <w:rPr>
          <w:rFonts w:hint="eastAsia" w:ascii="Times New Roman" w:hAnsi="Times New Roman" w:eastAsia="仿宋_GB2312" w:cs="仿宋"/>
          <w:color w:val="auto"/>
          <w:sz w:val="32"/>
          <w:szCs w:val="32"/>
          <w:highlight w:val="none"/>
          <w:lang w:val="en-US" w:eastAsia="zh-CN"/>
        </w:rPr>
        <w:t>第二课堂包括思想成长、社会实践与志愿服务、文艺体育、工作履历、科技学术和创新创业、专业技能特长等其他各类课程及活动。</w:t>
      </w:r>
    </w:p>
    <w:p w14:paraId="2694F57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七、教学进程总体安排</w:t>
      </w:r>
    </w:p>
    <w:p w14:paraId="52D0519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（一）教学时间安排</w:t>
      </w:r>
    </w:p>
    <w:p w14:paraId="2EAEA2F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本专业总周数为120周。其中，校内教学共76周，校外教学共31周，复习考试共6周，机动共7周。教学安排可根据具体情况经教务科研处审批后作适当调整。</w:t>
      </w:r>
    </w:p>
    <w:p w14:paraId="053F13D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outlineLvl w:val="0"/>
        <w:rPr>
          <w:rFonts w:hint="eastAsia" w:ascii="Times New Roman" w:hAnsi="Times New Roman" w:eastAsia="仿宋_GB2312" w:cs="楷体"/>
          <w:color w:val="auto"/>
          <w:sz w:val="32"/>
          <w:szCs w:val="32"/>
          <w:highlight w:val="none"/>
          <w:lang w:eastAsia="zh-CN"/>
        </w:rPr>
      </w:pPr>
      <w:r>
        <w:rPr>
          <w:rFonts w:hint="eastAsia" w:ascii="Times New Roman" w:hAnsi="Times New Roman" w:eastAsia="仿宋_GB2312" w:cs="楷体"/>
          <w:color w:val="auto"/>
          <w:sz w:val="32"/>
          <w:szCs w:val="32"/>
          <w:highlight w:val="none"/>
          <w:lang w:val="en-US" w:eastAsia="zh-CN"/>
        </w:rPr>
        <w:t>建设工程管理专业教学时间安排表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69D3B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50B2EA5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eastAsia="zh-CN"/>
              </w:rPr>
            </w:pPr>
          </w:p>
          <w:p w14:paraId="758C8DD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学年</w:t>
            </w:r>
          </w:p>
          <w:p w14:paraId="4964389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val="en-US" w:eastAsia="zh-CN"/>
              </w:rPr>
            </w:pPr>
          </w:p>
          <w:p w14:paraId="5AE5423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周数</w:t>
            </w:r>
          </w:p>
          <w:p w14:paraId="1BBB7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内容</w:t>
            </w:r>
          </w:p>
        </w:tc>
        <w:tc>
          <w:tcPr>
            <w:tcW w:w="1327" w:type="dxa"/>
            <w:noWrap w:val="0"/>
            <w:vAlign w:val="center"/>
          </w:tcPr>
          <w:p w14:paraId="1BFDD8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校内教学</w:t>
            </w:r>
          </w:p>
        </w:tc>
        <w:tc>
          <w:tcPr>
            <w:tcW w:w="1327" w:type="dxa"/>
            <w:noWrap w:val="0"/>
            <w:vAlign w:val="center"/>
          </w:tcPr>
          <w:p w14:paraId="739160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校外教学</w:t>
            </w:r>
          </w:p>
        </w:tc>
        <w:tc>
          <w:tcPr>
            <w:tcW w:w="1327" w:type="dxa"/>
            <w:noWrap w:val="0"/>
            <w:vAlign w:val="center"/>
          </w:tcPr>
          <w:p w14:paraId="5B7EA8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考试</w:t>
            </w:r>
          </w:p>
        </w:tc>
        <w:tc>
          <w:tcPr>
            <w:tcW w:w="1327" w:type="dxa"/>
            <w:noWrap w:val="0"/>
            <w:vAlign w:val="center"/>
          </w:tcPr>
          <w:p w14:paraId="61BA19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机动</w:t>
            </w:r>
          </w:p>
        </w:tc>
        <w:tc>
          <w:tcPr>
            <w:tcW w:w="1327" w:type="dxa"/>
            <w:noWrap w:val="0"/>
            <w:vAlign w:val="center"/>
          </w:tcPr>
          <w:p w14:paraId="120AD9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r>
      <w:tr w14:paraId="36C3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26" w:type="dxa"/>
            <w:vMerge w:val="restart"/>
            <w:noWrap w:val="0"/>
            <w:vAlign w:val="center"/>
          </w:tcPr>
          <w:p w14:paraId="5DAAE0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第一学年</w:t>
            </w:r>
          </w:p>
        </w:tc>
        <w:tc>
          <w:tcPr>
            <w:tcW w:w="1327" w:type="dxa"/>
            <w:noWrap w:val="0"/>
            <w:vAlign w:val="center"/>
          </w:tcPr>
          <w:p w14:paraId="1B8551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01F275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7328AE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4681D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A5D32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376E12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029F4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3E4413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6F15F3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4D592A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12F09A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8BF4E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361474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65737F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1171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834F8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第二学年</w:t>
            </w:r>
          </w:p>
        </w:tc>
        <w:tc>
          <w:tcPr>
            <w:tcW w:w="1327" w:type="dxa"/>
            <w:noWrap w:val="0"/>
            <w:vAlign w:val="center"/>
          </w:tcPr>
          <w:p w14:paraId="3819FA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3</w:t>
            </w:r>
          </w:p>
        </w:tc>
        <w:tc>
          <w:tcPr>
            <w:tcW w:w="1327" w:type="dxa"/>
            <w:noWrap w:val="0"/>
            <w:vAlign w:val="center"/>
          </w:tcPr>
          <w:p w14:paraId="17799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1E56F4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4EC5F4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DCA2E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3E87CD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625D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6EE494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2D5819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7E1CC0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1F9513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050EF8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6577FE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5BAB11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26B77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224F63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第三学年</w:t>
            </w:r>
          </w:p>
        </w:tc>
        <w:tc>
          <w:tcPr>
            <w:tcW w:w="1327" w:type="dxa"/>
            <w:noWrap w:val="0"/>
            <w:vAlign w:val="center"/>
          </w:tcPr>
          <w:p w14:paraId="474A65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5</w:t>
            </w:r>
          </w:p>
        </w:tc>
        <w:tc>
          <w:tcPr>
            <w:tcW w:w="1327" w:type="dxa"/>
            <w:noWrap w:val="0"/>
            <w:vAlign w:val="center"/>
          </w:tcPr>
          <w:p w14:paraId="3DD52B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5F360C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14</w:t>
            </w:r>
          </w:p>
        </w:tc>
        <w:tc>
          <w:tcPr>
            <w:tcW w:w="1327" w:type="dxa"/>
            <w:noWrap w:val="0"/>
            <w:vAlign w:val="center"/>
          </w:tcPr>
          <w:p w14:paraId="3EA803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72ADE3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B90D7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ADA5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C35A2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798138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6</w:t>
            </w:r>
          </w:p>
        </w:tc>
        <w:tc>
          <w:tcPr>
            <w:tcW w:w="1327" w:type="dxa"/>
            <w:noWrap w:val="0"/>
            <w:vAlign w:val="center"/>
          </w:tcPr>
          <w:p w14:paraId="0F8A14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CD21C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17</w:t>
            </w:r>
          </w:p>
        </w:tc>
        <w:tc>
          <w:tcPr>
            <w:tcW w:w="1327" w:type="dxa"/>
            <w:noWrap w:val="0"/>
            <w:vAlign w:val="center"/>
          </w:tcPr>
          <w:p w14:paraId="236028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25376C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0114E8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400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67E8F6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c>
          <w:tcPr>
            <w:tcW w:w="1327" w:type="dxa"/>
            <w:noWrap w:val="0"/>
            <w:vAlign w:val="center"/>
          </w:tcPr>
          <w:p w14:paraId="0A3639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429C8C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179801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4A7AEA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6A7441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120</w:t>
            </w:r>
          </w:p>
        </w:tc>
      </w:tr>
    </w:tbl>
    <w:p w14:paraId="75393CF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（二）课程结构与学时、学分分配</w:t>
      </w:r>
    </w:p>
    <w:p w14:paraId="1979511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color w:val="auto"/>
          <w:spacing w:val="-2"/>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本专业教学总学时为3022学时。其中理论教学1416学时，占46.86%；实践教学1606学时，占</w:t>
      </w:r>
      <w:r>
        <w:rPr>
          <w:rFonts w:hint="default" w:ascii="Times New Roman" w:hAnsi="Times New Roman" w:eastAsia="仿宋_GB2312" w:cs="仿宋"/>
          <w:color w:val="auto"/>
          <w:sz w:val="32"/>
          <w:szCs w:val="32"/>
          <w:highlight w:val="none"/>
          <w:lang w:val="en-US" w:eastAsia="zh-CN"/>
        </w:rPr>
        <w:t>5</w:t>
      </w:r>
      <w:r>
        <w:rPr>
          <w:rFonts w:hint="eastAsia" w:ascii="Times New Roman" w:hAnsi="Times New Roman" w:eastAsia="仿宋_GB2312" w:cs="仿宋"/>
          <w:color w:val="auto"/>
          <w:sz w:val="32"/>
          <w:szCs w:val="32"/>
          <w:highlight w:val="none"/>
          <w:lang w:val="en-US" w:eastAsia="zh-CN"/>
        </w:rPr>
        <w:t>3</w:t>
      </w:r>
      <w:r>
        <w:rPr>
          <w:rFonts w:hint="default"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lang w:val="en-US" w:eastAsia="zh-CN"/>
        </w:rPr>
        <w:t>14%，其中岗位实习累计时间6个月。</w:t>
      </w:r>
      <w:r>
        <w:rPr>
          <w:rFonts w:hint="eastAsia" w:ascii="Times New Roman" w:hAnsi="Times New Roman" w:eastAsia="仿宋_GB2312" w:cs="仿宋"/>
          <w:bCs/>
          <w:color w:val="auto"/>
          <w:sz w:val="32"/>
          <w:szCs w:val="32"/>
          <w:highlight w:val="none"/>
          <w:lang w:eastAsia="zh-CN"/>
        </w:rPr>
        <w:t>公共基础课</w:t>
      </w:r>
      <w:r>
        <w:rPr>
          <w:rFonts w:hint="eastAsia" w:ascii="Times New Roman" w:hAnsi="Times New Roman" w:eastAsia="仿宋_GB2312" w:cs="仿宋"/>
          <w:bCs/>
          <w:color w:val="auto"/>
          <w:sz w:val="32"/>
          <w:szCs w:val="32"/>
          <w:highlight w:val="none"/>
          <w:lang w:val="en-US" w:eastAsia="zh-CN"/>
        </w:rPr>
        <w:t>974</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bCs/>
          <w:color w:val="auto"/>
          <w:sz w:val="32"/>
          <w:szCs w:val="32"/>
          <w:highlight w:val="none"/>
          <w:lang w:val="en-US" w:eastAsia="zh-CN"/>
        </w:rPr>
        <w:t>3</w:t>
      </w:r>
      <w:r>
        <w:rPr>
          <w:rFonts w:hint="default" w:ascii="Times New Roman" w:hAnsi="Times New Roman" w:eastAsia="仿宋_GB2312" w:cs="仿宋"/>
          <w:bCs/>
          <w:color w:val="auto"/>
          <w:sz w:val="32"/>
          <w:szCs w:val="32"/>
          <w:highlight w:val="none"/>
          <w:lang w:val="en-US" w:eastAsia="zh-CN"/>
        </w:rPr>
        <w:t>2.23</w:t>
      </w:r>
      <w:r>
        <w:rPr>
          <w:rFonts w:hint="eastAsia" w:ascii="Times New Roman" w:hAnsi="Times New Roman" w:eastAsia="仿宋_GB2312" w:cs="仿宋"/>
          <w:bCs/>
          <w:color w:val="auto"/>
          <w:sz w:val="32"/>
          <w:szCs w:val="32"/>
          <w:highlight w:val="none"/>
          <w:lang w:eastAsia="zh-CN"/>
        </w:rPr>
        <w:t>%；选修课</w:t>
      </w:r>
      <w:r>
        <w:rPr>
          <w:rFonts w:hint="eastAsia" w:ascii="Times New Roman" w:hAnsi="Times New Roman" w:eastAsia="仿宋_GB2312" w:cs="仿宋"/>
          <w:bCs/>
          <w:color w:val="auto"/>
          <w:sz w:val="32"/>
          <w:szCs w:val="32"/>
          <w:highlight w:val="none"/>
          <w:lang w:val="en-US" w:eastAsia="zh-CN"/>
        </w:rPr>
        <w:t>324</w:t>
      </w:r>
      <w:r>
        <w:rPr>
          <w:rFonts w:hint="eastAsia" w:ascii="Times New Roman" w:hAnsi="Times New Roman" w:eastAsia="仿宋_GB2312" w:cs="仿宋"/>
          <w:bCs/>
          <w:color w:val="auto"/>
          <w:sz w:val="32"/>
          <w:szCs w:val="32"/>
          <w:highlight w:val="none"/>
          <w:lang w:eastAsia="zh-CN"/>
        </w:rPr>
        <w:t>学时，占</w:t>
      </w:r>
      <w:r>
        <w:rPr>
          <w:rFonts w:hint="eastAsia" w:ascii="Times New Roman" w:hAnsi="Times New Roman" w:eastAsia="仿宋_GB2312" w:cs="仿宋"/>
          <w:bCs/>
          <w:color w:val="auto"/>
          <w:sz w:val="32"/>
          <w:szCs w:val="32"/>
          <w:highlight w:val="none"/>
          <w:lang w:val="en-US" w:eastAsia="zh-CN"/>
        </w:rPr>
        <w:t>10.</w:t>
      </w:r>
      <w:r>
        <w:rPr>
          <w:rFonts w:hint="default" w:ascii="Times New Roman" w:hAnsi="Times New Roman" w:eastAsia="仿宋_GB2312" w:cs="仿宋"/>
          <w:bCs/>
          <w:color w:val="auto"/>
          <w:sz w:val="32"/>
          <w:szCs w:val="32"/>
          <w:highlight w:val="none"/>
          <w:lang w:val="en-US" w:eastAsia="zh-CN"/>
        </w:rPr>
        <w:t>72</w:t>
      </w:r>
      <w:r>
        <w:rPr>
          <w:rFonts w:hint="eastAsia" w:ascii="Times New Roman" w:hAnsi="Times New Roman" w:eastAsia="仿宋_GB2312" w:cs="仿宋"/>
          <w:bCs/>
          <w:color w:val="auto"/>
          <w:sz w:val="32"/>
          <w:szCs w:val="32"/>
          <w:highlight w:val="none"/>
          <w:lang w:eastAsia="zh-CN"/>
        </w:rPr>
        <w:t>%</w:t>
      </w:r>
      <w:r>
        <w:rPr>
          <w:rFonts w:hint="eastAsia" w:ascii="Times New Roman" w:hAnsi="Times New Roman" w:eastAsia="仿宋_GB2312" w:cs="仿宋"/>
          <w:color w:val="auto"/>
          <w:sz w:val="32"/>
          <w:szCs w:val="32"/>
          <w:highlight w:val="none"/>
          <w:lang w:val="en-US" w:eastAsia="zh-CN"/>
        </w:rPr>
        <w:t>。</w:t>
      </w:r>
    </w:p>
    <w:p w14:paraId="34363538">
      <w:pPr>
        <w:keepNext w:val="0"/>
        <w:keepLines w:val="0"/>
        <w:pageBreakBefore w:val="0"/>
        <w:widowControl w:val="0"/>
        <w:kinsoku/>
        <w:wordWrap/>
        <w:topLinePunct w:val="0"/>
        <w:autoSpaceDE/>
        <w:autoSpaceDN/>
        <w:bidi w:val="0"/>
        <w:snapToGrid/>
        <w:spacing w:line="520" w:lineRule="exact"/>
        <w:jc w:val="center"/>
        <w:textAlignment w:val="auto"/>
        <w:rPr>
          <w:rFonts w:hint="eastAsia" w:ascii="Times New Roman" w:hAnsi="Times New Roman" w:eastAsia="仿宋_GB2312" w:cs="仿宋"/>
          <w:color w:val="auto"/>
          <w:spacing w:val="-2"/>
          <w:sz w:val="32"/>
          <w:szCs w:val="32"/>
          <w:highlight w:val="none"/>
          <w:lang w:eastAsia="zh-CN"/>
        </w:rPr>
      </w:pPr>
      <w:r>
        <w:rPr>
          <w:rFonts w:hint="eastAsia" w:ascii="Times New Roman" w:hAnsi="Times New Roman" w:eastAsia="仿宋_GB2312" w:cs="仿宋"/>
          <w:color w:val="auto"/>
          <w:spacing w:val="-2"/>
          <w:sz w:val="32"/>
          <w:szCs w:val="32"/>
          <w:highlight w:val="none"/>
          <w:lang w:val="en-US" w:eastAsia="zh-CN"/>
        </w:rPr>
        <w:t>建设工程管理</w:t>
      </w:r>
      <w:r>
        <w:rPr>
          <w:rFonts w:hint="eastAsia" w:ascii="Times New Roman" w:hAnsi="Times New Roman" w:eastAsia="仿宋_GB2312" w:cs="仿宋"/>
          <w:color w:val="auto"/>
          <w:spacing w:val="-2"/>
          <w:sz w:val="32"/>
          <w:szCs w:val="32"/>
          <w:highlight w:val="none"/>
          <w:lang w:eastAsia="zh-CN"/>
        </w:rPr>
        <w:t>专业课程学时、学分分配表</w:t>
      </w:r>
    </w:p>
    <w:tbl>
      <w:tblPr>
        <w:tblStyle w:val="4"/>
        <w:tblW w:w="10389"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90"/>
        <w:gridCol w:w="735"/>
        <w:gridCol w:w="975"/>
        <w:gridCol w:w="1155"/>
        <w:gridCol w:w="1020"/>
        <w:gridCol w:w="945"/>
        <w:gridCol w:w="1260"/>
        <w:gridCol w:w="915"/>
        <w:gridCol w:w="1119"/>
      </w:tblGrid>
      <w:tr w14:paraId="55D98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BE86F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1F36088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7D188B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6600B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129E1E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r>
      <w:tr w14:paraId="39688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63A58D">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75BCF4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40AE7E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338E2A7">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0B9D54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706954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401E5D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实践教学</w:t>
            </w:r>
          </w:p>
        </w:tc>
      </w:tr>
      <w:tr w14:paraId="0A743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5D01E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D32A719">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6C17DB7">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625AE5F">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0F5B5F8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945" w:type="dxa"/>
            <w:tcBorders>
              <w:top w:val="nil"/>
              <w:left w:val="nil"/>
              <w:bottom w:val="single" w:color="000000" w:sz="8" w:space="0"/>
              <w:right w:val="single" w:color="000000" w:sz="8" w:space="0"/>
            </w:tcBorders>
            <w:shd w:val="clear" w:color="auto" w:fill="auto"/>
            <w:noWrap/>
            <w:vAlign w:val="center"/>
          </w:tcPr>
          <w:p w14:paraId="3C79E9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7C0FD2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6D0139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561B51C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占专业总学时比例（%）</w:t>
            </w:r>
          </w:p>
        </w:tc>
      </w:tr>
      <w:tr w14:paraId="23D94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0D532A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49A810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3CBDD1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4A221D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25.48%</w:t>
            </w:r>
          </w:p>
        </w:tc>
        <w:tc>
          <w:tcPr>
            <w:tcW w:w="1020" w:type="dxa"/>
            <w:tcBorders>
              <w:top w:val="nil"/>
              <w:left w:val="nil"/>
              <w:bottom w:val="single" w:color="000000" w:sz="8" w:space="0"/>
              <w:right w:val="single" w:color="000000" w:sz="8" w:space="0"/>
            </w:tcBorders>
            <w:shd w:val="clear" w:color="auto" w:fill="auto"/>
            <w:noWrap/>
            <w:vAlign w:val="center"/>
          </w:tcPr>
          <w:p w14:paraId="023E15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632D99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442</w:t>
            </w:r>
          </w:p>
        </w:tc>
        <w:tc>
          <w:tcPr>
            <w:tcW w:w="1260" w:type="dxa"/>
            <w:tcBorders>
              <w:top w:val="nil"/>
              <w:left w:val="nil"/>
              <w:bottom w:val="single" w:color="000000" w:sz="8" w:space="0"/>
              <w:right w:val="single" w:color="000000" w:sz="8" w:space="0"/>
            </w:tcBorders>
            <w:shd w:val="clear" w:color="auto" w:fill="auto"/>
            <w:vAlign w:val="center"/>
          </w:tcPr>
          <w:p w14:paraId="65FA19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14.63%</w:t>
            </w:r>
          </w:p>
        </w:tc>
        <w:tc>
          <w:tcPr>
            <w:tcW w:w="915" w:type="dxa"/>
            <w:tcBorders>
              <w:top w:val="nil"/>
              <w:left w:val="nil"/>
              <w:bottom w:val="single" w:color="000000" w:sz="8" w:space="0"/>
              <w:right w:val="single" w:color="000000" w:sz="8" w:space="0"/>
            </w:tcBorders>
            <w:shd w:val="clear" w:color="auto" w:fill="auto"/>
            <w:noWrap/>
            <w:vAlign w:val="center"/>
          </w:tcPr>
          <w:p w14:paraId="7D36BE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316</w:t>
            </w:r>
          </w:p>
        </w:tc>
        <w:tc>
          <w:tcPr>
            <w:tcW w:w="1119" w:type="dxa"/>
            <w:tcBorders>
              <w:top w:val="nil"/>
              <w:left w:val="nil"/>
              <w:bottom w:val="single" w:color="000000" w:sz="8" w:space="0"/>
              <w:right w:val="single" w:color="000000" w:sz="8" w:space="0"/>
            </w:tcBorders>
            <w:shd w:val="clear" w:color="auto" w:fill="auto"/>
            <w:noWrap/>
            <w:vAlign w:val="center"/>
          </w:tcPr>
          <w:p w14:paraId="21776F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10.46%</w:t>
            </w:r>
          </w:p>
        </w:tc>
      </w:tr>
      <w:tr w14:paraId="17EA6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600459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62EA14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72CDA3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6C518A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7.64%</w:t>
            </w:r>
          </w:p>
        </w:tc>
        <w:tc>
          <w:tcPr>
            <w:tcW w:w="1020" w:type="dxa"/>
            <w:tcBorders>
              <w:top w:val="nil"/>
              <w:left w:val="nil"/>
              <w:bottom w:val="single" w:color="000000" w:sz="8" w:space="0"/>
              <w:right w:val="single" w:color="000000" w:sz="8" w:space="0"/>
            </w:tcBorders>
            <w:shd w:val="clear" w:color="auto" w:fill="auto"/>
            <w:noWrap/>
            <w:vAlign w:val="center"/>
          </w:tcPr>
          <w:p w14:paraId="6220F1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7F7725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144</w:t>
            </w:r>
          </w:p>
        </w:tc>
        <w:tc>
          <w:tcPr>
            <w:tcW w:w="1260" w:type="dxa"/>
            <w:tcBorders>
              <w:top w:val="nil"/>
              <w:left w:val="nil"/>
              <w:bottom w:val="single" w:color="000000" w:sz="8" w:space="0"/>
              <w:right w:val="single" w:color="000000" w:sz="8" w:space="0"/>
            </w:tcBorders>
            <w:shd w:val="clear" w:color="auto" w:fill="auto"/>
            <w:vAlign w:val="center"/>
          </w:tcPr>
          <w:p w14:paraId="5B0ADE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4.77%</w:t>
            </w:r>
          </w:p>
        </w:tc>
        <w:tc>
          <w:tcPr>
            <w:tcW w:w="915" w:type="dxa"/>
            <w:tcBorders>
              <w:top w:val="nil"/>
              <w:left w:val="nil"/>
              <w:bottom w:val="single" w:color="000000" w:sz="8" w:space="0"/>
              <w:right w:val="single" w:color="000000" w:sz="8" w:space="0"/>
            </w:tcBorders>
            <w:shd w:val="clear" w:color="auto" w:fill="auto"/>
            <w:noWrap/>
            <w:vAlign w:val="center"/>
          </w:tcPr>
          <w:p w14:paraId="6419ED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1119" w:type="dxa"/>
            <w:tcBorders>
              <w:top w:val="nil"/>
              <w:left w:val="nil"/>
              <w:bottom w:val="single" w:color="000000" w:sz="8" w:space="0"/>
              <w:right w:val="single" w:color="000000" w:sz="8" w:space="0"/>
            </w:tcBorders>
            <w:shd w:val="clear" w:color="auto" w:fill="auto"/>
            <w:noWrap/>
            <w:vAlign w:val="center"/>
          </w:tcPr>
          <w:p w14:paraId="6BFB2F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2.38%</w:t>
            </w:r>
          </w:p>
        </w:tc>
      </w:tr>
      <w:tr w14:paraId="46867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2BA96A1D">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6625C7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6F6796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78FDBC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33.12%</w:t>
            </w:r>
          </w:p>
        </w:tc>
        <w:tc>
          <w:tcPr>
            <w:tcW w:w="1020" w:type="dxa"/>
            <w:tcBorders>
              <w:top w:val="nil"/>
              <w:left w:val="nil"/>
              <w:bottom w:val="single" w:color="000000" w:sz="8" w:space="0"/>
              <w:right w:val="single" w:color="000000" w:sz="8" w:space="0"/>
            </w:tcBorders>
            <w:shd w:val="clear" w:color="auto" w:fill="auto"/>
            <w:noWrap/>
            <w:vAlign w:val="center"/>
          </w:tcPr>
          <w:p w14:paraId="743ACC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37D405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586</w:t>
            </w:r>
          </w:p>
        </w:tc>
        <w:tc>
          <w:tcPr>
            <w:tcW w:w="1260" w:type="dxa"/>
            <w:tcBorders>
              <w:top w:val="nil"/>
              <w:left w:val="nil"/>
              <w:bottom w:val="single" w:color="000000" w:sz="8" w:space="0"/>
              <w:right w:val="single" w:color="000000" w:sz="8" w:space="0"/>
            </w:tcBorders>
            <w:shd w:val="clear" w:color="auto" w:fill="auto"/>
            <w:vAlign w:val="center"/>
          </w:tcPr>
          <w:p w14:paraId="5F32B4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19.39%</w:t>
            </w:r>
          </w:p>
        </w:tc>
        <w:tc>
          <w:tcPr>
            <w:tcW w:w="915" w:type="dxa"/>
            <w:tcBorders>
              <w:top w:val="nil"/>
              <w:left w:val="nil"/>
              <w:bottom w:val="single" w:color="000000" w:sz="8" w:space="0"/>
              <w:right w:val="single" w:color="000000" w:sz="8" w:space="0"/>
            </w:tcBorders>
            <w:shd w:val="clear" w:color="auto" w:fill="auto"/>
            <w:noWrap/>
            <w:vAlign w:val="center"/>
          </w:tcPr>
          <w:p w14:paraId="5A9106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388</w:t>
            </w:r>
          </w:p>
        </w:tc>
        <w:tc>
          <w:tcPr>
            <w:tcW w:w="1119" w:type="dxa"/>
            <w:tcBorders>
              <w:top w:val="nil"/>
              <w:left w:val="nil"/>
              <w:bottom w:val="single" w:color="000000" w:sz="8" w:space="0"/>
              <w:right w:val="single" w:color="000000" w:sz="8" w:space="0"/>
            </w:tcBorders>
            <w:shd w:val="clear" w:color="auto" w:fill="auto"/>
            <w:noWrap/>
            <w:vAlign w:val="center"/>
          </w:tcPr>
          <w:p w14:paraId="48B11C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12.84%</w:t>
            </w:r>
          </w:p>
        </w:tc>
      </w:tr>
      <w:tr w14:paraId="71CE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675" w:type="dxa"/>
            <w:vMerge w:val="restart"/>
            <w:tcBorders>
              <w:top w:val="nil"/>
              <w:left w:val="single" w:color="000000" w:sz="8" w:space="0"/>
              <w:bottom w:val="single" w:color="000000" w:sz="8" w:space="0"/>
              <w:right w:val="single" w:color="000000" w:sz="8" w:space="0"/>
            </w:tcBorders>
            <w:shd w:val="clear" w:color="auto" w:fill="auto"/>
            <w:vAlign w:val="center"/>
          </w:tcPr>
          <w:p w14:paraId="1A8FA5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专业(技能)课</w:t>
            </w:r>
          </w:p>
        </w:tc>
        <w:tc>
          <w:tcPr>
            <w:tcW w:w="1590" w:type="dxa"/>
            <w:tcBorders>
              <w:top w:val="nil"/>
              <w:left w:val="nil"/>
              <w:bottom w:val="single" w:color="000000" w:sz="8" w:space="0"/>
              <w:right w:val="single" w:color="000000" w:sz="8" w:space="0"/>
            </w:tcBorders>
            <w:shd w:val="clear" w:color="auto" w:fill="auto"/>
            <w:vAlign w:val="center"/>
          </w:tcPr>
          <w:p w14:paraId="010DD5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6319A5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7E911B40">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38</w:t>
            </w:r>
          </w:p>
        </w:tc>
        <w:tc>
          <w:tcPr>
            <w:tcW w:w="1155" w:type="dxa"/>
            <w:tcBorders>
              <w:top w:val="nil"/>
              <w:left w:val="nil"/>
              <w:bottom w:val="single" w:color="000000" w:sz="8" w:space="0"/>
              <w:right w:val="single" w:color="000000" w:sz="8" w:space="0"/>
            </w:tcBorders>
            <w:shd w:val="clear" w:color="auto" w:fill="auto"/>
            <w:noWrap/>
            <w:vAlign w:val="center"/>
          </w:tcPr>
          <w:p w14:paraId="642245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24.20</w:t>
            </w:r>
            <w:r>
              <w:rPr>
                <w:rFonts w:hint="eastAsia" w:ascii="Times New Roman" w:hAnsi="Times New Roman" w:eastAsia="仿宋_GB2312" w:cs="仿宋"/>
                <w:i w:val="0"/>
                <w:iCs w:val="0"/>
                <w:color w:val="auto"/>
                <w:kern w:val="0"/>
                <w:sz w:val="21"/>
                <w:szCs w:val="21"/>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40AEAD4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684</w:t>
            </w:r>
          </w:p>
        </w:tc>
        <w:tc>
          <w:tcPr>
            <w:tcW w:w="945" w:type="dxa"/>
            <w:tcBorders>
              <w:top w:val="nil"/>
              <w:left w:val="nil"/>
              <w:bottom w:val="single" w:color="000000" w:sz="8" w:space="0"/>
              <w:right w:val="single" w:color="000000" w:sz="8" w:space="0"/>
            </w:tcBorders>
            <w:shd w:val="clear" w:color="auto" w:fill="auto"/>
            <w:noWrap/>
            <w:vAlign w:val="center"/>
          </w:tcPr>
          <w:p w14:paraId="0794E92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396</w:t>
            </w:r>
          </w:p>
        </w:tc>
        <w:tc>
          <w:tcPr>
            <w:tcW w:w="1260" w:type="dxa"/>
            <w:tcBorders>
              <w:top w:val="nil"/>
              <w:left w:val="nil"/>
              <w:bottom w:val="single" w:color="000000" w:sz="8" w:space="0"/>
              <w:right w:val="single" w:color="000000" w:sz="8" w:space="0"/>
            </w:tcBorders>
            <w:shd w:val="clear" w:color="auto" w:fill="auto"/>
            <w:vAlign w:val="center"/>
          </w:tcPr>
          <w:p w14:paraId="2EB366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13.10</w:t>
            </w:r>
            <w:r>
              <w:rPr>
                <w:rFonts w:hint="eastAsia" w:ascii="Times New Roman" w:hAnsi="Times New Roman" w:eastAsia="仿宋_GB2312" w:cs="仿宋"/>
                <w:i w:val="0"/>
                <w:iCs w:val="0"/>
                <w:color w:val="auto"/>
                <w:kern w:val="0"/>
                <w:sz w:val="21"/>
                <w:szCs w:val="21"/>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1C2CD385">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288</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6B5AAA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9.53</w:t>
            </w:r>
            <w:r>
              <w:rPr>
                <w:rFonts w:hint="eastAsia" w:ascii="Times New Roman" w:hAnsi="Times New Roman" w:eastAsia="仿宋_GB2312" w:cs="仿宋"/>
                <w:i w:val="0"/>
                <w:iCs w:val="0"/>
                <w:color w:val="auto"/>
                <w:kern w:val="0"/>
                <w:sz w:val="21"/>
                <w:szCs w:val="21"/>
                <w:highlight w:val="none"/>
                <w:u w:val="none"/>
                <w:lang w:val="en-US" w:eastAsia="zh-CN" w:bidi="ar"/>
              </w:rPr>
              <w:t>%</w:t>
            </w:r>
          </w:p>
        </w:tc>
      </w:tr>
      <w:tr w14:paraId="283BD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0A8A2796">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25554F7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24A880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4C27E3F">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30</w:t>
            </w:r>
          </w:p>
        </w:tc>
        <w:tc>
          <w:tcPr>
            <w:tcW w:w="1155" w:type="dxa"/>
            <w:tcBorders>
              <w:top w:val="nil"/>
              <w:left w:val="nil"/>
              <w:bottom w:val="single" w:color="000000" w:sz="8" w:space="0"/>
              <w:right w:val="single" w:color="000000" w:sz="8" w:space="0"/>
            </w:tcBorders>
            <w:shd w:val="clear" w:color="auto" w:fill="auto"/>
            <w:noWrap/>
            <w:vAlign w:val="center"/>
          </w:tcPr>
          <w:p w14:paraId="1BDD233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19.11</w:t>
            </w:r>
            <w:r>
              <w:rPr>
                <w:rFonts w:hint="eastAsia" w:ascii="Times New Roman" w:hAnsi="Times New Roman" w:eastAsia="仿宋_GB2312" w:cs="仿宋"/>
                <w:i w:val="0"/>
                <w:iCs w:val="0"/>
                <w:color w:val="auto"/>
                <w:kern w:val="0"/>
                <w:sz w:val="21"/>
                <w:szCs w:val="21"/>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7DD0EA35">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540</w:t>
            </w:r>
          </w:p>
        </w:tc>
        <w:tc>
          <w:tcPr>
            <w:tcW w:w="945" w:type="dxa"/>
            <w:tcBorders>
              <w:top w:val="nil"/>
              <w:left w:val="nil"/>
              <w:bottom w:val="single" w:color="000000" w:sz="8" w:space="0"/>
              <w:right w:val="single" w:color="000000" w:sz="8" w:space="0"/>
            </w:tcBorders>
            <w:shd w:val="clear" w:color="auto" w:fill="auto"/>
            <w:noWrap/>
            <w:vAlign w:val="center"/>
          </w:tcPr>
          <w:p w14:paraId="46170373">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306</w:t>
            </w:r>
          </w:p>
        </w:tc>
        <w:tc>
          <w:tcPr>
            <w:tcW w:w="1260" w:type="dxa"/>
            <w:tcBorders>
              <w:top w:val="nil"/>
              <w:left w:val="nil"/>
              <w:bottom w:val="single" w:color="000000" w:sz="8" w:space="0"/>
              <w:right w:val="single" w:color="000000" w:sz="8" w:space="0"/>
            </w:tcBorders>
            <w:shd w:val="clear" w:color="auto" w:fill="auto"/>
            <w:vAlign w:val="center"/>
          </w:tcPr>
          <w:p w14:paraId="7E465D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10.13</w:t>
            </w:r>
            <w:r>
              <w:rPr>
                <w:rFonts w:hint="eastAsia" w:ascii="Times New Roman" w:hAnsi="Times New Roman" w:eastAsia="仿宋_GB2312" w:cs="仿宋"/>
                <w:i w:val="0"/>
                <w:iCs w:val="0"/>
                <w:color w:val="auto"/>
                <w:kern w:val="0"/>
                <w:sz w:val="21"/>
                <w:szCs w:val="21"/>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28BCC06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234</w:t>
            </w:r>
          </w:p>
        </w:tc>
        <w:tc>
          <w:tcPr>
            <w:tcW w:w="1119" w:type="dxa"/>
            <w:tcBorders>
              <w:top w:val="nil"/>
              <w:left w:val="nil"/>
              <w:bottom w:val="single" w:color="000000" w:sz="8" w:space="0"/>
              <w:right w:val="single" w:color="000000" w:sz="8" w:space="0"/>
            </w:tcBorders>
            <w:shd w:val="clear" w:color="auto" w:fill="auto"/>
            <w:noWrap/>
            <w:vAlign w:val="center"/>
          </w:tcPr>
          <w:p w14:paraId="47494E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7.74</w:t>
            </w:r>
            <w:r>
              <w:rPr>
                <w:rFonts w:hint="eastAsia" w:ascii="Times New Roman" w:hAnsi="Times New Roman" w:eastAsia="仿宋_GB2312" w:cs="仿宋"/>
                <w:i w:val="0"/>
                <w:iCs w:val="0"/>
                <w:color w:val="auto"/>
                <w:kern w:val="0"/>
                <w:sz w:val="21"/>
                <w:szCs w:val="21"/>
                <w:highlight w:val="none"/>
                <w:u w:val="none"/>
                <w:lang w:val="en-US" w:eastAsia="zh-CN" w:bidi="ar"/>
              </w:rPr>
              <w:t>%</w:t>
            </w:r>
          </w:p>
        </w:tc>
      </w:tr>
      <w:tr w14:paraId="734CC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52E9A68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5BF5AE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5D1A05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E171B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27</w:t>
            </w:r>
          </w:p>
        </w:tc>
        <w:tc>
          <w:tcPr>
            <w:tcW w:w="1155" w:type="dxa"/>
            <w:tcBorders>
              <w:top w:val="nil"/>
              <w:left w:val="nil"/>
              <w:bottom w:val="single" w:color="000000" w:sz="8" w:space="0"/>
              <w:right w:val="single" w:color="000000" w:sz="8" w:space="0"/>
            </w:tcBorders>
            <w:shd w:val="clear" w:color="auto" w:fill="auto"/>
            <w:noWrap/>
            <w:vAlign w:val="center"/>
          </w:tcPr>
          <w:p w14:paraId="5303AA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17.20%</w:t>
            </w:r>
          </w:p>
        </w:tc>
        <w:tc>
          <w:tcPr>
            <w:tcW w:w="1020" w:type="dxa"/>
            <w:tcBorders>
              <w:top w:val="nil"/>
              <w:left w:val="nil"/>
              <w:bottom w:val="single" w:color="000000" w:sz="8" w:space="0"/>
              <w:right w:val="single" w:color="000000" w:sz="8" w:space="0"/>
            </w:tcBorders>
            <w:shd w:val="clear" w:color="auto" w:fill="auto"/>
            <w:noWrap/>
            <w:vAlign w:val="center"/>
          </w:tcPr>
          <w:p w14:paraId="3564FE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652</w:t>
            </w:r>
          </w:p>
        </w:tc>
        <w:tc>
          <w:tcPr>
            <w:tcW w:w="945" w:type="dxa"/>
            <w:tcBorders>
              <w:top w:val="nil"/>
              <w:left w:val="nil"/>
              <w:bottom w:val="single" w:color="000000" w:sz="8" w:space="0"/>
              <w:right w:val="single" w:color="000000" w:sz="8" w:space="0"/>
            </w:tcBorders>
            <w:shd w:val="clear" w:color="auto" w:fill="auto"/>
            <w:noWrap/>
            <w:vAlign w:val="center"/>
          </w:tcPr>
          <w:p w14:paraId="3E1098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1260" w:type="dxa"/>
            <w:tcBorders>
              <w:top w:val="nil"/>
              <w:left w:val="nil"/>
              <w:bottom w:val="single" w:color="000000" w:sz="8" w:space="0"/>
              <w:right w:val="single" w:color="000000" w:sz="8" w:space="0"/>
            </w:tcBorders>
            <w:shd w:val="clear" w:color="auto" w:fill="auto"/>
            <w:vAlign w:val="center"/>
          </w:tcPr>
          <w:p w14:paraId="49CB83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0.66%</w:t>
            </w:r>
          </w:p>
        </w:tc>
        <w:tc>
          <w:tcPr>
            <w:tcW w:w="915" w:type="dxa"/>
            <w:tcBorders>
              <w:top w:val="nil"/>
              <w:left w:val="nil"/>
              <w:bottom w:val="single" w:color="000000" w:sz="8" w:space="0"/>
              <w:right w:val="single" w:color="000000" w:sz="8" w:space="0"/>
            </w:tcBorders>
            <w:shd w:val="clear" w:color="auto" w:fill="auto"/>
            <w:vAlign w:val="center"/>
          </w:tcPr>
          <w:p w14:paraId="07E7A2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632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0148F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20.91%</w:t>
            </w:r>
          </w:p>
        </w:tc>
      </w:tr>
      <w:tr w14:paraId="11DEA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54BC939B">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574678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0A9B69C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387298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02A54E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3.82%</w:t>
            </w:r>
          </w:p>
        </w:tc>
        <w:tc>
          <w:tcPr>
            <w:tcW w:w="1020" w:type="dxa"/>
            <w:tcBorders>
              <w:top w:val="nil"/>
              <w:left w:val="nil"/>
              <w:bottom w:val="single" w:color="000000" w:sz="8" w:space="0"/>
              <w:right w:val="single" w:color="000000" w:sz="8" w:space="0"/>
            </w:tcBorders>
            <w:shd w:val="clear" w:color="auto" w:fill="auto"/>
            <w:noWrap/>
            <w:vAlign w:val="center"/>
          </w:tcPr>
          <w:p w14:paraId="7C2F7B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4A6A45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1260" w:type="dxa"/>
            <w:tcBorders>
              <w:top w:val="nil"/>
              <w:left w:val="nil"/>
              <w:bottom w:val="single" w:color="000000" w:sz="8" w:space="0"/>
              <w:right w:val="single" w:color="000000" w:sz="8" w:space="0"/>
            </w:tcBorders>
            <w:shd w:val="clear" w:color="auto" w:fill="auto"/>
            <w:vAlign w:val="center"/>
          </w:tcPr>
          <w:p w14:paraId="3D900E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7.63%</w:t>
            </w:r>
          </w:p>
        </w:tc>
        <w:tc>
          <w:tcPr>
            <w:tcW w:w="915" w:type="dxa"/>
            <w:tcBorders>
              <w:top w:val="nil"/>
              <w:left w:val="nil"/>
              <w:bottom w:val="single" w:color="000000" w:sz="8" w:space="0"/>
              <w:right w:val="single" w:color="000000" w:sz="8" w:space="0"/>
            </w:tcBorders>
            <w:shd w:val="clear" w:color="auto" w:fill="auto"/>
            <w:vAlign w:val="center"/>
          </w:tcPr>
          <w:p w14:paraId="6E6EB5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10A1C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0.00%</w:t>
            </w:r>
          </w:p>
        </w:tc>
      </w:tr>
      <w:tr w14:paraId="23E1B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570D4352">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auto"/>
                <w:sz w:val="24"/>
                <w:szCs w:val="24"/>
                <w:highlight w:val="none"/>
                <w:u w:val="none"/>
              </w:rPr>
            </w:pPr>
          </w:p>
        </w:tc>
        <w:tc>
          <w:tcPr>
            <w:tcW w:w="2325" w:type="dxa"/>
            <w:gridSpan w:val="2"/>
            <w:tcBorders>
              <w:top w:val="nil"/>
              <w:left w:val="nil"/>
              <w:bottom w:val="single" w:color="000000" w:sz="8" w:space="0"/>
              <w:right w:val="single" w:color="000000" w:sz="8" w:space="0"/>
            </w:tcBorders>
            <w:shd w:val="clear" w:color="auto" w:fill="auto"/>
            <w:vAlign w:val="center"/>
          </w:tcPr>
          <w:p w14:paraId="2D2617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501FE7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101</w:t>
            </w:r>
          </w:p>
        </w:tc>
        <w:tc>
          <w:tcPr>
            <w:tcW w:w="1155" w:type="dxa"/>
            <w:tcBorders>
              <w:top w:val="nil"/>
              <w:left w:val="nil"/>
              <w:bottom w:val="single" w:color="000000" w:sz="8" w:space="0"/>
              <w:right w:val="single" w:color="000000" w:sz="8" w:space="0"/>
            </w:tcBorders>
            <w:shd w:val="clear" w:color="auto" w:fill="auto"/>
            <w:noWrap/>
            <w:vAlign w:val="center"/>
          </w:tcPr>
          <w:p w14:paraId="39BB6D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64.33%</w:t>
            </w:r>
          </w:p>
        </w:tc>
        <w:tc>
          <w:tcPr>
            <w:tcW w:w="1020" w:type="dxa"/>
            <w:tcBorders>
              <w:top w:val="nil"/>
              <w:left w:val="nil"/>
              <w:bottom w:val="single" w:color="000000" w:sz="8" w:space="0"/>
              <w:right w:val="single" w:color="000000" w:sz="8" w:space="0"/>
            </w:tcBorders>
            <w:shd w:val="clear" w:color="auto" w:fill="auto"/>
            <w:noWrap/>
            <w:vAlign w:val="center"/>
          </w:tcPr>
          <w:p w14:paraId="16D63A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1984</w:t>
            </w:r>
          </w:p>
        </w:tc>
        <w:tc>
          <w:tcPr>
            <w:tcW w:w="945" w:type="dxa"/>
            <w:tcBorders>
              <w:top w:val="nil"/>
              <w:left w:val="nil"/>
              <w:bottom w:val="single" w:color="000000" w:sz="8" w:space="0"/>
              <w:right w:val="single" w:color="000000" w:sz="8" w:space="0"/>
            </w:tcBorders>
            <w:shd w:val="clear" w:color="auto" w:fill="auto"/>
            <w:noWrap/>
            <w:vAlign w:val="center"/>
          </w:tcPr>
          <w:p w14:paraId="6872DE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830</w:t>
            </w:r>
          </w:p>
        </w:tc>
        <w:tc>
          <w:tcPr>
            <w:tcW w:w="1260" w:type="dxa"/>
            <w:tcBorders>
              <w:top w:val="nil"/>
              <w:left w:val="nil"/>
              <w:bottom w:val="single" w:color="000000" w:sz="8" w:space="0"/>
              <w:right w:val="single" w:color="000000" w:sz="8" w:space="0"/>
            </w:tcBorders>
            <w:shd w:val="clear" w:color="auto" w:fill="auto"/>
            <w:vAlign w:val="center"/>
          </w:tcPr>
          <w:p w14:paraId="01B873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27.47%</w:t>
            </w:r>
          </w:p>
        </w:tc>
        <w:tc>
          <w:tcPr>
            <w:tcW w:w="915" w:type="dxa"/>
            <w:tcBorders>
              <w:top w:val="nil"/>
              <w:left w:val="nil"/>
              <w:bottom w:val="single" w:color="000000" w:sz="8" w:space="0"/>
              <w:right w:val="single" w:color="000000" w:sz="8" w:space="0"/>
            </w:tcBorders>
            <w:shd w:val="clear" w:color="auto" w:fill="auto"/>
            <w:vAlign w:val="center"/>
          </w:tcPr>
          <w:p w14:paraId="0D5F36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1154</w:t>
            </w:r>
          </w:p>
        </w:tc>
        <w:tc>
          <w:tcPr>
            <w:tcW w:w="1119" w:type="dxa"/>
            <w:tcBorders>
              <w:top w:val="nil"/>
              <w:left w:val="nil"/>
              <w:bottom w:val="single" w:color="000000" w:sz="8" w:space="0"/>
              <w:right w:val="single" w:color="000000" w:sz="8" w:space="0"/>
            </w:tcBorders>
            <w:shd w:val="clear" w:color="auto" w:fill="auto"/>
            <w:noWrap/>
            <w:vAlign w:val="center"/>
          </w:tcPr>
          <w:p w14:paraId="400F9A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38.19%</w:t>
            </w:r>
          </w:p>
        </w:tc>
      </w:tr>
      <w:tr w14:paraId="749A0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5271B2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0AACB6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59A6CB6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20CBDA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2.55%</w:t>
            </w:r>
          </w:p>
        </w:tc>
        <w:tc>
          <w:tcPr>
            <w:tcW w:w="1020" w:type="dxa"/>
            <w:tcBorders>
              <w:top w:val="nil"/>
              <w:left w:val="nil"/>
              <w:bottom w:val="single" w:color="000000" w:sz="8" w:space="0"/>
              <w:right w:val="single" w:color="000000" w:sz="8" w:space="0"/>
            </w:tcBorders>
            <w:shd w:val="clear" w:color="auto" w:fill="auto"/>
            <w:noWrap/>
            <w:vAlign w:val="center"/>
          </w:tcPr>
          <w:p w14:paraId="524DD8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26987B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60" w:type="dxa"/>
            <w:tcBorders>
              <w:top w:val="nil"/>
              <w:left w:val="nil"/>
              <w:bottom w:val="single" w:color="000000" w:sz="8" w:space="0"/>
              <w:right w:val="single" w:color="000000" w:sz="8" w:space="0"/>
            </w:tcBorders>
            <w:shd w:val="clear" w:color="auto" w:fill="auto"/>
            <w:vAlign w:val="center"/>
          </w:tcPr>
          <w:p w14:paraId="2B1C38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0.00%</w:t>
            </w:r>
          </w:p>
        </w:tc>
        <w:tc>
          <w:tcPr>
            <w:tcW w:w="915" w:type="dxa"/>
            <w:tcBorders>
              <w:top w:val="nil"/>
              <w:left w:val="nil"/>
              <w:bottom w:val="single" w:color="000000" w:sz="8" w:space="0"/>
              <w:right w:val="single" w:color="000000" w:sz="8" w:space="0"/>
            </w:tcBorders>
            <w:shd w:val="clear" w:color="auto" w:fill="auto"/>
            <w:vAlign w:val="center"/>
          </w:tcPr>
          <w:p w14:paraId="22D6F9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203503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2.12%</w:t>
            </w:r>
          </w:p>
        </w:tc>
      </w:tr>
      <w:tr w14:paraId="65BFB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6E411B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sz w:val="24"/>
                <w:szCs w:val="24"/>
                <w:highlight w:val="none"/>
                <w:u w:val="none"/>
              </w:rPr>
            </w:pPr>
            <w:r>
              <w:rPr>
                <w:rFonts w:hint="eastAsia" w:ascii="Times New Roman" w:hAnsi="Times New Roman" w:eastAsia="仿宋_GB2312" w:cs="仿宋"/>
                <w:i w:val="0"/>
                <w:iCs w:val="0"/>
                <w:color w:val="auto"/>
                <w:kern w:val="0"/>
                <w:sz w:val="24"/>
                <w:szCs w:val="24"/>
                <w:highlight w:val="none"/>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5E49C5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157</w:t>
            </w:r>
          </w:p>
        </w:tc>
        <w:tc>
          <w:tcPr>
            <w:tcW w:w="1155" w:type="dxa"/>
            <w:tcBorders>
              <w:top w:val="nil"/>
              <w:left w:val="nil"/>
              <w:bottom w:val="single" w:color="000000" w:sz="8" w:space="0"/>
              <w:right w:val="single" w:color="000000" w:sz="8" w:space="0"/>
            </w:tcBorders>
            <w:shd w:val="clear" w:color="auto" w:fill="auto"/>
            <w:noWrap/>
            <w:vAlign w:val="center"/>
          </w:tcPr>
          <w:p w14:paraId="2BD537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w:t>
            </w:r>
          </w:p>
        </w:tc>
        <w:tc>
          <w:tcPr>
            <w:tcW w:w="1020" w:type="dxa"/>
            <w:tcBorders>
              <w:top w:val="nil"/>
              <w:left w:val="nil"/>
              <w:bottom w:val="single" w:color="000000" w:sz="8" w:space="0"/>
              <w:right w:val="single" w:color="000000" w:sz="8" w:space="0"/>
            </w:tcBorders>
            <w:shd w:val="clear" w:color="auto" w:fill="auto"/>
            <w:noWrap/>
            <w:vAlign w:val="center"/>
          </w:tcPr>
          <w:p w14:paraId="084CFB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3022</w:t>
            </w:r>
          </w:p>
        </w:tc>
        <w:tc>
          <w:tcPr>
            <w:tcW w:w="945" w:type="dxa"/>
            <w:tcBorders>
              <w:top w:val="nil"/>
              <w:left w:val="nil"/>
              <w:bottom w:val="single" w:color="000000" w:sz="8" w:space="0"/>
              <w:right w:val="single" w:color="000000" w:sz="8" w:space="0"/>
            </w:tcBorders>
            <w:shd w:val="clear" w:color="auto" w:fill="auto"/>
            <w:noWrap/>
            <w:vAlign w:val="center"/>
          </w:tcPr>
          <w:p w14:paraId="25B780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1416</w:t>
            </w:r>
          </w:p>
        </w:tc>
        <w:tc>
          <w:tcPr>
            <w:tcW w:w="1260" w:type="dxa"/>
            <w:tcBorders>
              <w:top w:val="nil"/>
              <w:left w:val="nil"/>
              <w:bottom w:val="single" w:color="000000" w:sz="8" w:space="0"/>
              <w:right w:val="single" w:color="000000" w:sz="8" w:space="0"/>
            </w:tcBorders>
            <w:shd w:val="clear" w:color="auto" w:fill="auto"/>
            <w:vAlign w:val="center"/>
          </w:tcPr>
          <w:p w14:paraId="097C70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46.86%</w:t>
            </w:r>
          </w:p>
        </w:tc>
        <w:tc>
          <w:tcPr>
            <w:tcW w:w="915" w:type="dxa"/>
            <w:tcBorders>
              <w:top w:val="nil"/>
              <w:left w:val="nil"/>
              <w:bottom w:val="single" w:color="000000" w:sz="8" w:space="0"/>
              <w:right w:val="single" w:color="000000" w:sz="8" w:space="0"/>
            </w:tcBorders>
            <w:shd w:val="clear" w:color="auto" w:fill="auto"/>
            <w:vAlign w:val="center"/>
          </w:tcPr>
          <w:p w14:paraId="606C57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1606</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23301F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53.14%</w:t>
            </w:r>
          </w:p>
        </w:tc>
      </w:tr>
    </w:tbl>
    <w:p w14:paraId="42113EF6">
      <w:pPr>
        <w:keepNext w:val="0"/>
        <w:keepLines w:val="0"/>
        <w:pageBreakBefore w:val="0"/>
        <w:widowControl w:val="0"/>
        <w:kinsoku/>
        <w:wordWrap/>
        <w:topLinePunct w:val="0"/>
        <w:autoSpaceDE/>
        <w:autoSpaceDN/>
        <w:bidi w:val="0"/>
        <w:snapToGrid/>
        <w:spacing w:line="520" w:lineRule="exact"/>
        <w:ind w:firstLine="1896" w:firstLineChars="600"/>
        <w:textAlignment w:val="auto"/>
        <w:rPr>
          <w:rFonts w:hint="eastAsia" w:ascii="Times New Roman" w:hAnsi="Times New Roman" w:eastAsia="仿宋_GB2312" w:cs="仿宋"/>
          <w:color w:val="auto"/>
          <w:spacing w:val="-2"/>
          <w:sz w:val="32"/>
          <w:szCs w:val="32"/>
          <w:highlight w:val="none"/>
          <w:lang w:val="en-US" w:eastAsia="zh-CN"/>
        </w:rPr>
      </w:pPr>
    </w:p>
    <w:p w14:paraId="7E4109B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（三）教学计划进程</w:t>
      </w:r>
    </w:p>
    <w:p w14:paraId="12F832DA">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Times New Roman" w:hAnsi="Times New Roman" w:eastAsia="仿宋_GB2312" w:cs="楷体"/>
          <w:bCs/>
          <w:color w:val="auto"/>
          <w:sz w:val="32"/>
          <w:szCs w:val="32"/>
          <w:highlight w:val="none"/>
          <w:lang w:eastAsia="zh-CN"/>
        </w:rPr>
      </w:pPr>
      <w:r>
        <w:rPr>
          <w:rFonts w:hint="eastAsia" w:ascii="Times New Roman" w:hAnsi="Times New Roman" w:eastAsia="仿宋_GB2312" w:cs="楷体"/>
          <w:bCs/>
          <w:color w:val="auto"/>
          <w:sz w:val="32"/>
          <w:szCs w:val="32"/>
          <w:highlight w:val="none"/>
          <w:lang w:eastAsia="zh-CN"/>
        </w:rPr>
        <w:t>建设工程管理专业教学计划进程安排表</w:t>
      </w:r>
    </w:p>
    <w:tbl>
      <w:tblPr>
        <w:tblStyle w:val="4"/>
        <w:tblW w:w="6136" w:type="pct"/>
        <w:tblInd w:w="-1111" w:type="dxa"/>
        <w:shd w:val="clear" w:color="auto" w:fill="auto"/>
        <w:tblLayout w:type="fixed"/>
        <w:tblCellMar>
          <w:top w:w="0" w:type="dxa"/>
          <w:left w:w="0" w:type="dxa"/>
          <w:bottom w:w="0" w:type="dxa"/>
          <w:right w:w="0" w:type="dxa"/>
        </w:tblCellMar>
      </w:tblPr>
      <w:tblGrid>
        <w:gridCol w:w="405"/>
        <w:gridCol w:w="450"/>
        <w:gridCol w:w="480"/>
        <w:gridCol w:w="375"/>
        <w:gridCol w:w="1034"/>
        <w:gridCol w:w="1575"/>
        <w:gridCol w:w="585"/>
        <w:gridCol w:w="555"/>
        <w:gridCol w:w="579"/>
        <w:gridCol w:w="497"/>
        <w:gridCol w:w="470"/>
        <w:gridCol w:w="510"/>
        <w:gridCol w:w="435"/>
        <w:gridCol w:w="315"/>
        <w:gridCol w:w="371"/>
        <w:gridCol w:w="364"/>
        <w:gridCol w:w="795"/>
        <w:gridCol w:w="435"/>
      </w:tblGrid>
      <w:tr w14:paraId="2B069F1A">
        <w:tblPrEx>
          <w:shd w:val="clear" w:color="auto" w:fill="auto"/>
          <w:tblCellMar>
            <w:top w:w="0" w:type="dxa"/>
            <w:left w:w="0" w:type="dxa"/>
            <w:bottom w:w="0" w:type="dxa"/>
            <w:right w:w="0" w:type="dxa"/>
          </w:tblCellMar>
        </w:tblPrEx>
        <w:trPr>
          <w:trHeight w:val="270" w:hRule="atLeast"/>
        </w:trPr>
        <w:tc>
          <w:tcPr>
            <w:tcW w:w="65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8230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课程类型</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94AE0">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序号</w:t>
            </w:r>
          </w:p>
        </w:tc>
        <w:tc>
          <w:tcPr>
            <w:tcW w:w="5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FA363">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课程代码</w:t>
            </w:r>
          </w:p>
        </w:tc>
        <w:tc>
          <w:tcPr>
            <w:tcW w:w="76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9270">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471C">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学分</w:t>
            </w:r>
          </w:p>
        </w:tc>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ED6C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教学学时数</w:t>
            </w:r>
          </w:p>
        </w:tc>
        <w:tc>
          <w:tcPr>
            <w:tcW w:w="120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B092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开课学期和周学时</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BB929">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考核类型</w:t>
            </w:r>
          </w:p>
        </w:tc>
        <w:tc>
          <w:tcPr>
            <w:tcW w:w="2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253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备注</w:t>
            </w:r>
          </w:p>
        </w:tc>
      </w:tr>
      <w:tr w14:paraId="447A9510">
        <w:tblPrEx>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BCFDC">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16A7E">
            <w:pPr>
              <w:jc w:val="center"/>
              <w:rPr>
                <w:rFonts w:hint="eastAsia" w:ascii="仿宋_GB2312" w:hAnsi="仿宋_GB2312" w:eastAsia="仿宋_GB2312" w:cs="仿宋_GB2312"/>
                <w:b w:val="0"/>
                <w:bCs/>
                <w:i w:val="0"/>
                <w:color w:val="auto"/>
                <w:sz w:val="21"/>
                <w:szCs w:val="21"/>
                <w:highlight w:val="none"/>
                <w:u w:val="none"/>
              </w:rPr>
            </w:pPr>
          </w:p>
        </w:tc>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F048E">
            <w:pPr>
              <w:jc w:val="center"/>
              <w:rPr>
                <w:rFonts w:hint="eastAsia" w:ascii="仿宋_GB2312" w:hAnsi="仿宋_GB2312" w:eastAsia="仿宋_GB2312" w:cs="仿宋_GB2312"/>
                <w:b w:val="0"/>
                <w:bCs/>
                <w:i w:val="0"/>
                <w:color w:val="auto"/>
                <w:sz w:val="21"/>
                <w:szCs w:val="21"/>
                <w:highlight w:val="none"/>
                <w:u w:val="none"/>
              </w:rPr>
            </w:pPr>
          </w:p>
        </w:tc>
        <w:tc>
          <w:tcPr>
            <w:tcW w:w="76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DA9E5">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EEB05">
            <w:pPr>
              <w:jc w:val="center"/>
              <w:rPr>
                <w:rFonts w:hint="eastAsia" w:ascii="仿宋_GB2312" w:hAnsi="仿宋_GB2312" w:eastAsia="仿宋_GB2312" w:cs="仿宋_GB2312"/>
                <w:b w:val="0"/>
                <w:bCs/>
                <w:i w:val="0"/>
                <w:color w:val="auto"/>
                <w:sz w:val="21"/>
                <w:szCs w:val="21"/>
                <w:highlight w:val="none"/>
                <w:u w:val="none"/>
              </w:rPr>
            </w:pPr>
          </w:p>
        </w:tc>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ABF9">
            <w:pPr>
              <w:jc w:val="center"/>
              <w:rPr>
                <w:rFonts w:hint="eastAsia" w:ascii="仿宋_GB2312" w:hAnsi="仿宋_GB2312" w:eastAsia="仿宋_GB2312" w:cs="仿宋_GB2312"/>
                <w:b w:val="0"/>
                <w:bCs/>
                <w:i w:val="0"/>
                <w:color w:val="auto"/>
                <w:sz w:val="21"/>
                <w:szCs w:val="21"/>
                <w:highlight w:val="none"/>
                <w:u w:val="none"/>
              </w:rPr>
            </w:pPr>
          </w:p>
        </w:tc>
        <w:tc>
          <w:tcPr>
            <w:tcW w:w="120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28946">
            <w:pPr>
              <w:jc w:val="center"/>
              <w:rPr>
                <w:rFonts w:hint="eastAsia" w:ascii="仿宋_GB2312" w:hAnsi="仿宋_GB2312" w:eastAsia="仿宋_GB2312" w:cs="仿宋_GB2312"/>
                <w:b w:val="0"/>
                <w:bCs/>
                <w:i w:val="0"/>
                <w:color w:val="auto"/>
                <w:sz w:val="21"/>
                <w:szCs w:val="21"/>
                <w:highlight w:val="none"/>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71ACB">
            <w:pPr>
              <w:jc w:val="center"/>
              <w:rPr>
                <w:rFonts w:hint="eastAsia" w:ascii="仿宋_GB2312" w:hAnsi="仿宋_GB2312" w:eastAsia="仿宋_GB2312" w:cs="仿宋_GB2312"/>
                <w:b w:val="0"/>
                <w:bCs/>
                <w:i w:val="0"/>
                <w:color w:val="auto"/>
                <w:sz w:val="21"/>
                <w:szCs w:val="21"/>
                <w:highlight w:val="none"/>
                <w:u w:val="none"/>
              </w:rPr>
            </w:pPr>
          </w:p>
        </w:tc>
        <w:tc>
          <w:tcPr>
            <w:tcW w:w="2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D8BB2">
            <w:pPr>
              <w:jc w:val="center"/>
              <w:rPr>
                <w:rFonts w:hint="eastAsia" w:ascii="仿宋_GB2312" w:hAnsi="仿宋_GB2312" w:eastAsia="仿宋_GB2312" w:cs="仿宋_GB2312"/>
                <w:b w:val="0"/>
                <w:bCs/>
                <w:i w:val="0"/>
                <w:color w:val="auto"/>
                <w:sz w:val="21"/>
                <w:szCs w:val="21"/>
                <w:highlight w:val="none"/>
                <w:u w:val="none"/>
              </w:rPr>
            </w:pPr>
          </w:p>
        </w:tc>
      </w:tr>
      <w:tr w14:paraId="33C370C3">
        <w:tblPrEx>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A860F">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A406">
            <w:pPr>
              <w:jc w:val="center"/>
              <w:rPr>
                <w:rFonts w:hint="eastAsia" w:ascii="仿宋_GB2312" w:hAnsi="仿宋_GB2312" w:eastAsia="仿宋_GB2312" w:cs="仿宋_GB2312"/>
                <w:b w:val="0"/>
                <w:bCs/>
                <w:i w:val="0"/>
                <w:color w:val="auto"/>
                <w:sz w:val="21"/>
                <w:szCs w:val="21"/>
                <w:highlight w:val="none"/>
                <w:u w:val="none"/>
              </w:rPr>
            </w:pPr>
          </w:p>
        </w:tc>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C012F">
            <w:pPr>
              <w:jc w:val="center"/>
              <w:rPr>
                <w:rFonts w:hint="eastAsia" w:ascii="仿宋_GB2312" w:hAnsi="仿宋_GB2312" w:eastAsia="仿宋_GB2312" w:cs="仿宋_GB2312"/>
                <w:b w:val="0"/>
                <w:bCs/>
                <w:i w:val="0"/>
                <w:color w:val="auto"/>
                <w:sz w:val="21"/>
                <w:szCs w:val="21"/>
                <w:highlight w:val="none"/>
                <w:u w:val="none"/>
              </w:rPr>
            </w:pPr>
          </w:p>
        </w:tc>
        <w:tc>
          <w:tcPr>
            <w:tcW w:w="76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54997">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79526">
            <w:pPr>
              <w:jc w:val="center"/>
              <w:rPr>
                <w:rFonts w:hint="eastAsia" w:ascii="仿宋_GB2312" w:hAnsi="仿宋_GB2312" w:eastAsia="仿宋_GB2312" w:cs="仿宋_GB2312"/>
                <w:b w:val="0"/>
                <w:bCs/>
                <w:i w:val="0"/>
                <w:color w:val="auto"/>
                <w:sz w:val="21"/>
                <w:szCs w:val="21"/>
                <w:highlight w:val="none"/>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AC17">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合计</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7A35C">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理论学时</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E5FF9">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实践学时</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0C4C">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一</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A6A4">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二</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BBA09">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三</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599B">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四</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B6C38">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五</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AE725">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六</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95251">
            <w:pPr>
              <w:jc w:val="center"/>
              <w:rPr>
                <w:rFonts w:hint="eastAsia" w:ascii="仿宋_GB2312" w:hAnsi="仿宋_GB2312" w:eastAsia="仿宋_GB2312" w:cs="仿宋_GB2312"/>
                <w:b w:val="0"/>
                <w:bCs/>
                <w:i w:val="0"/>
                <w:color w:val="auto"/>
                <w:sz w:val="21"/>
                <w:szCs w:val="21"/>
                <w:highlight w:val="none"/>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A9B3D">
            <w:pPr>
              <w:jc w:val="center"/>
              <w:rPr>
                <w:rFonts w:hint="eastAsia" w:ascii="仿宋_GB2312" w:hAnsi="仿宋_GB2312" w:eastAsia="仿宋_GB2312" w:cs="仿宋_GB2312"/>
                <w:b w:val="0"/>
                <w:bCs/>
                <w:i w:val="0"/>
                <w:color w:val="auto"/>
                <w:sz w:val="21"/>
                <w:szCs w:val="21"/>
                <w:highlight w:val="none"/>
                <w:u w:val="none"/>
              </w:rPr>
            </w:pPr>
          </w:p>
        </w:tc>
      </w:tr>
      <w:tr w14:paraId="7A00B7C1">
        <w:tblPrEx>
          <w:tblCellMar>
            <w:top w:w="0" w:type="dxa"/>
            <w:left w:w="0" w:type="dxa"/>
            <w:bottom w:w="0" w:type="dxa"/>
            <w:right w:w="0" w:type="dxa"/>
          </w:tblCellMar>
        </w:tblPrEx>
        <w:trPr>
          <w:trHeight w:val="765" w:hRule="atLeast"/>
        </w:trPr>
        <w:tc>
          <w:tcPr>
            <w:tcW w:w="4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67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4C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5D96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F4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10B110620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2CB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EE4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A86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30A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C8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ED4B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A1CC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6CF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4A7E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DA9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D75D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5F1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83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44F4266">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9DB5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5D7C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D39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9A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10B110820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744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形势与政策</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B92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8B3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CBF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427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C90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1到4学期开课，每学期8学时。</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1A8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CD4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480C66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231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53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C33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7D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10B110520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2F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28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A98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4F1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A90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317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C7B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643D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0E4D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A35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8A29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E9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A4E8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33B5C7F">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404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303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C4DB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C4D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10B110720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EFB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C87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AC3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788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B83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D03F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F7CC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825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4D6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C777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E27D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C5C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7EF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6556EE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C6B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D44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15F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FC2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10B111320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45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大学体育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3CD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FA8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CC2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557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BE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BA1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8F9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3EBA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140E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1C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81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52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0BCC474">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B23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D3A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3D1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479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10B111221</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363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军事理论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58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395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F95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3BE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605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5542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3C3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B9F0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C78E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3943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184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2D56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6AE31CD">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A553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8C1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DC9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58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10B111222</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90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军事技能</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B7A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F3E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028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F9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B4BC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第1学期，实际训练时间不少于14天。</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8B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FD6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F0D49B2">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3DE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AB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52B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CCC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10B119820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A6F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996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18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853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D9C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9CBD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0BD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0BE3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F7FF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AE91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DFC8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9DE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2C3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A0196B2">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FDD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AC1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150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71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10B110120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D8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大学英语</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BFC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2F1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757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27F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DF8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456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DE0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358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A88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B460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B79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688B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04F1BC">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48E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58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4F7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B1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10B111720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79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E54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337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6D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318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0C2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84B2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7889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B412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010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266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2F7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509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72838DB">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D41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D74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75A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B64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6A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大学生职业发展与就业指导</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66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7FD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68E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CE0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5C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85F66">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DB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3B8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3D68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8290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5CE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A66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C94704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580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0ED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E686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CE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10C119700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11C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劳动教育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23D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BE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1ED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533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BCED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A8B5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AA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86C2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1D7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1619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393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3116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E21C2E3">
        <w:tblPrEx>
          <w:tblCellMar>
            <w:top w:w="0" w:type="dxa"/>
            <w:left w:w="0" w:type="dxa"/>
            <w:bottom w:w="0" w:type="dxa"/>
            <w:right w:w="0" w:type="dxa"/>
          </w:tblCellMar>
        </w:tblPrEx>
        <w:trPr>
          <w:trHeight w:val="285"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B68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657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DA1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0C0B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10A111820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6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高等数学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C9F6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EC0A8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A7D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C852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6851C">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74AC7">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634E52">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7E138A">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DB3904">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0E9374">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77E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2D68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60E0451">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647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B95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37D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1CB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20D0005</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63C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大学生礼仪修养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87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07F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52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FB8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A7B66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rPr>
              <w:t>公共选修课最低学分要求为12学分，其中要求3个学分为思政选修课学分,3个学分为国家安全教育课学分。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ADA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92C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84909D9">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27E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389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D74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3BE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20D0006</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E3D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中国民俗剪纸技法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05C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DC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9EE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38F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A36FD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CB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F41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D23088B">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7A7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FCA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39F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8E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20D0007</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CB8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影视与鉴赏</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01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AAF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14F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3E6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7E1AA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B4A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EA16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EA8D26D">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E96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69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D45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932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20D0003</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5AD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人际交流与沟通</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468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DD9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71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8B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C7355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AE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F6E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D0F827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BA8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1D8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1F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759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20D0002</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B2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演讲与口才</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8D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486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D36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AEC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79972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00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12E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51F27D2">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F4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73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7C3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456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20D0008</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B0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创新创业教育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5C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8E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943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4C2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5431E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296B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690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14F499">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B1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61E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0BBA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74A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10B119920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F1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中国共产党简史（限选）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504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6D5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5F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77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1BB61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15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8AD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634D8DE">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1580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2E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6B9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9D0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20D9901</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686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改革开放简史（限选）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DD2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039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E61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131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B8729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342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B8F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01A43DA">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B1D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20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D7F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3C7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20D9902</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5F0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中华人民共和国简史（限选）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518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B5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E91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197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F9022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C66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6A3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00E5F41">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9A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58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57D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0C5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20D9903</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83F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社会主义发展简史（限选）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F4C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407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3FF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3F0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0EA5D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B86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E05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677CCF">
        <w:tblPrEx>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855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6E3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876C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7F2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20D9904</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250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国家安全教育（限选）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C9D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ED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CEC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C44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57D9F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E60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F35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5E9F1A7">
        <w:tblPrEx>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58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F7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B1D4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24A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20D0009</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E40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语文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82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1DE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C21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164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E098A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4F2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71A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0BA455D">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42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33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151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4D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758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7D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442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FF9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316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7A94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38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F75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8D0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4EA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2EE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7772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F3C9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198C0E">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322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E033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96E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25.48%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E1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25.08%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95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31.21%</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4A9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19.68%</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26F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0C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21A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18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546B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FBE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710B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ADE0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FE688D7">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C5D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EDD0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24E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07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588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AD1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B60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36F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01D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FB7C4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595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AC58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83D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96C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24365F3">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83A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B14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C2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7.64%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40A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7.15%</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DA5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10.17%</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ACE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4.48%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68A5A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39E7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18D5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640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4530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6F0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9F0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D668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4E90784">
        <w:tblPrEx>
          <w:shd w:val="clear" w:color="auto" w:fill="auto"/>
          <w:tblCellMar>
            <w:top w:w="0" w:type="dxa"/>
            <w:left w:w="0" w:type="dxa"/>
            <w:bottom w:w="0" w:type="dxa"/>
            <w:right w:w="0" w:type="dxa"/>
          </w:tblCellMar>
        </w:tblPrEx>
        <w:trPr>
          <w:trHeight w:val="270" w:hRule="atLeast"/>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D8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专业课</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F9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DEFA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D06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8FF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10000B2270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A6EDF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工程制图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B417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6A3CB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BB714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09671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D16AE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B3F490">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89A4F5">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84E31">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EDA3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42C9B5">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78F8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63D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728D0BA">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5E9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F6D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B5DF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1C2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35F4E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10B222420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405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建筑材料</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9CE7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34043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34941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3EB3F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5C544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7D80DA">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91B7C">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56B9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D5CD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63DD3D">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1A69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756F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4D60E01">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517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6FD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0FC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0342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91751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10A223020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BCAF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土木工程概论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CCE0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56468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EE14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A91AF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2735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4318D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FBFC0">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99BBE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265E1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9CF642">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D5B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80A4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A2DD764">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BB9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99B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ECE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B319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ADF31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02000B2272</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ACF0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测量学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D88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1FF02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85B7D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345A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5065D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4A262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50735">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9B01E">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E6E347">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73F633">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3152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F893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122365E">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B43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39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4B8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30DC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0246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10000A2273</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2F01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工程建设法规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93E2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37AB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BD6C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64A58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96BAB1">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87E1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03BDD5">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7B3DB">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42F5F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D4C51E">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B345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9233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CE2780D">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54A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7E2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185D7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084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913D3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10000C2271</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C14A5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计算机辅助设计（</w:t>
            </w:r>
            <w:r>
              <w:rPr>
                <w:rStyle w:val="8"/>
                <w:rFonts w:ascii="Times New Roman" w:hAnsi="Times New Roman" w:eastAsia="仿宋_GB2312"/>
                <w:color w:val="auto"/>
                <w:highlight w:val="none"/>
                <w:lang w:val="en-US" w:eastAsia="zh-CN" w:bidi="ar"/>
              </w:rPr>
              <w:t>CAD</w:t>
            </w:r>
            <w:r>
              <w:rPr>
                <w:rStyle w:val="9"/>
                <w:rFonts w:ascii="Times New Roman" w:hAnsi="Times New Roman" w:eastAsia="仿宋_GB2312"/>
                <w:color w:val="auto"/>
                <w:highlight w:val="none"/>
                <w:lang w:val="en-US" w:eastAsia="zh-CN"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209D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DB35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5A10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1021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55D78D">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6820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A1A3F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2CA14C">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34E66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4B5A5">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05E3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1DC43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2D956F4">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D1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E13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639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4EA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1544E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10B222520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AB079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建筑力学与结构1</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88CC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810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53515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E1BE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06489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0CEA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5806A">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7D969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C59562">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C6E8FA">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3DEF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D9C5B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8F9DF0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3FFC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CA6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2F9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79F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8F6D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02000B2265</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03A4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房屋建筑学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8BB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99BB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9D8EA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A9755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E668F9">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3005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CB4A4">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D224D4">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9EB19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8EC43C">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BC2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E466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5D46EA5">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CA4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C33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A0B5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F09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C48D2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02000B2351</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0847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建筑工程定额与预算</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5461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1CA08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DF0B5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53A8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417D8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E78B39">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495DE639">
            <w:pPr>
              <w:keepNext w:val="0"/>
              <w:keepLines w:val="0"/>
              <w:widowControl/>
              <w:suppressLineNumbers w:val="0"/>
              <w:jc w:val="center"/>
              <w:textAlignment w:val="top"/>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81E3D">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A127AD">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6FEFF7">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D7C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9B83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614E48">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1F4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BF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CF91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403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0</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DF899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02000A2250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3C05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建设工程监理概论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8023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40D7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C0061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AC4E0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CBE63E">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198D9">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9D5CEB">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9731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86E19">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DF147">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10D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F5B66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657D1A3">
        <w:tblPrEx>
          <w:tblCellMar>
            <w:top w:w="0" w:type="dxa"/>
            <w:left w:w="0" w:type="dxa"/>
            <w:bottom w:w="0" w:type="dxa"/>
            <w:right w:w="0" w:type="dxa"/>
          </w:tblCellMar>
        </w:tblPrEx>
        <w:trPr>
          <w:trHeight w:val="285"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988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66C1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523C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7D3E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3C3E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11"/>
                <w:rFonts w:ascii="Times New Roman" w:hAnsi="Times New Roman" w:eastAsia="仿宋_GB2312"/>
                <w:color w:val="auto"/>
                <w:highlight w:val="none"/>
                <w:lang w:val="en-US" w:eastAsia="zh-CN" w:bidi="ar"/>
              </w:rPr>
              <w:t>10B232820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7F59B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12"/>
                <w:rFonts w:ascii="Times New Roman" w:hAnsi="Times New Roman" w:eastAsia="仿宋_GB2312"/>
                <w:color w:val="auto"/>
                <w:highlight w:val="none"/>
                <w:lang w:val="en-US" w:eastAsia="zh-CN" w:bidi="ar"/>
              </w:rPr>
              <w:t>土力学与地基基础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7FF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7AE6F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4E1DD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D290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89BA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91BFF">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5B278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1F55D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9D2B35">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8A53E">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2280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747E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16BDB19">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667D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72B65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专业核心课</w:t>
            </w:r>
          </w:p>
        </w:tc>
        <w:tc>
          <w:tcPr>
            <w:tcW w:w="234"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05760C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ACA2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E4F1F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02000B2366</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56D57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工程经济学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0A5D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6AE2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DD23B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B5D4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128F0">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ABA64">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7E57A">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A66E02">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1118B5">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F87F1">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32C2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FDB7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F40C291">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A29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8E709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D3951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D836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38745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02000B2353</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4922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建筑施工技术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011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BFE2D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2829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AFD2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FA61C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4E41D3">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93CA94">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C258F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C5EA9">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936D6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48FC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4F0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EC4BFE0">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032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78AF1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2F3FE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E18E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65688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10B233520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46C1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施工图识读与会审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264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70DF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392B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6D249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41ADC">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E2AB1">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34B6B2">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89289">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0F21B2">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8606C">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0DBD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170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8723888">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8C0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82E72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1CA07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E02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97736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02000A2267</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8FB2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工程项目管理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A3B5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D6511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9B119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B786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21F7A2">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F7A34">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EA51E">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AB4DDB">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B0B75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85B6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624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ED48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B2E2809">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898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854F5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C0298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D66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B2E4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02000B2352</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E4A3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建筑施工组织与管理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F169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A938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5B72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157BC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A9760">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3603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D19810">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443CA7">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AD768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0A5008">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B44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26A5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75B7046">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578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45E0E3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501310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A4A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3844F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11"/>
                <w:rFonts w:ascii="Times New Roman" w:hAnsi="Times New Roman" w:eastAsia="仿宋_GB2312"/>
                <w:color w:val="auto"/>
                <w:highlight w:val="none"/>
                <w:lang w:val="en-US" w:eastAsia="zh-CN" w:bidi="ar"/>
              </w:rPr>
              <w:t>10B235420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9391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建筑力学与结构</w:t>
            </w:r>
            <w:r>
              <w:rPr>
                <w:rStyle w:val="13"/>
                <w:rFonts w:ascii="Times New Roman" w:hAnsi="Times New Roman" w:eastAsia="仿宋_GB2312"/>
                <w:color w:val="auto"/>
                <w:highlight w:val="none"/>
                <w:lang w:val="en-US" w:eastAsia="zh-CN" w:bidi="ar"/>
              </w:rPr>
              <w:t>2</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8319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35909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B178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A4C8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52CED8">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4072B6">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C5611">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0DB4F7">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299A1A">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6AC0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BF1D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C5B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2C51F33">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78C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2DF62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83D2C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FFE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AB82C">
            <w:pPr>
              <w:keepNext w:val="0"/>
              <w:keepLines w:val="0"/>
              <w:widowControl/>
              <w:suppressLineNumbers w:val="0"/>
              <w:jc w:val="center"/>
              <w:textAlignment w:val="center"/>
              <w:rPr>
                <w:rStyle w:val="11"/>
                <w:rFonts w:ascii="Times New Roman" w:hAnsi="Times New Roman" w:eastAsia="仿宋_GB2312"/>
                <w:color w:val="auto"/>
                <w:highlight w:val="none"/>
                <w:lang w:val="en-US" w:eastAsia="zh-CN" w:bidi="ar"/>
              </w:rPr>
            </w:pPr>
            <w:r>
              <w:rPr>
                <w:rStyle w:val="8"/>
                <w:rFonts w:ascii="Times New Roman" w:hAnsi="Times New Roman" w:eastAsia="仿宋_GB2312"/>
                <w:color w:val="auto"/>
                <w:highlight w:val="none"/>
                <w:lang w:val="en-US" w:eastAsia="zh-CN" w:bidi="ar"/>
              </w:rPr>
              <w:t>10000B2229</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B5428">
            <w:pPr>
              <w:keepNext w:val="0"/>
              <w:keepLines w:val="0"/>
              <w:widowControl/>
              <w:suppressLineNumbers w:val="0"/>
              <w:jc w:val="center"/>
              <w:textAlignment w:val="center"/>
              <w:rPr>
                <w:rFonts w:hint="eastAsia" w:ascii="Times New Roman" w:hAnsi="Times New Roman" w:eastAsia="仿宋_GB2312" w:cs="仿宋_GB2312"/>
                <w:i w:val="0"/>
                <w:iCs w:val="0"/>
                <w:color w:val="auto"/>
                <w:kern w:val="0"/>
                <w:sz w:val="18"/>
                <w:szCs w:val="18"/>
                <w:highlight w:val="none"/>
                <w:u w:val="none"/>
                <w:lang w:val="en-US" w:eastAsia="zh-CN" w:bidi="ar"/>
              </w:rPr>
            </w:pPr>
            <w:r>
              <w:rPr>
                <w:rStyle w:val="9"/>
                <w:rFonts w:ascii="Times New Roman" w:hAnsi="Times New Roman" w:eastAsia="仿宋_GB2312"/>
                <w:color w:val="auto"/>
                <w:highlight w:val="none"/>
                <w:lang w:val="en-US" w:eastAsia="zh-CN" w:bidi="ar"/>
              </w:rPr>
              <w:t>工程招投标与合同管理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360E">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18"/>
                <w:szCs w:val="18"/>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51981">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18"/>
                <w:szCs w:val="18"/>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ACD80">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18"/>
                <w:szCs w:val="18"/>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2DA6A">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18"/>
                <w:szCs w:val="18"/>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4CDDD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629D9">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64B5E7">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48FC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C563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7A4A9A">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78426">
            <w:pPr>
              <w:keepNext w:val="0"/>
              <w:keepLines w:val="0"/>
              <w:widowControl/>
              <w:suppressLineNumbers w:val="0"/>
              <w:jc w:val="center"/>
              <w:textAlignment w:val="center"/>
              <w:rPr>
                <w:rStyle w:val="9"/>
                <w:rFonts w:ascii="Times New Roman" w:hAnsi="Times New Roman" w:eastAsia="仿宋_GB2312"/>
                <w:color w:val="auto"/>
                <w:highlight w:val="none"/>
                <w:lang w:val="en-US" w:eastAsia="zh-CN" w:bidi="ar"/>
              </w:rPr>
            </w:pPr>
            <w:r>
              <w:rPr>
                <w:rStyle w:val="9"/>
                <w:rFonts w:ascii="Times New Roman" w:hAnsi="Times New Roman" w:eastAsia="仿宋_GB2312"/>
                <w:color w:val="auto"/>
                <w:highlight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0A6B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1C94E7D">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FF33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148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864D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173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501AD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8"/>
                <w:rFonts w:ascii="Times New Roman" w:hAnsi="Times New Roman" w:eastAsia="仿宋_GB2312"/>
                <w:color w:val="auto"/>
                <w:highlight w:val="none"/>
                <w:lang w:val="en-US" w:eastAsia="zh-CN" w:bidi="ar"/>
              </w:rPr>
              <w:t>02000B2356</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7571C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BIM</w:t>
            </w:r>
            <w:r>
              <w:rPr>
                <w:rStyle w:val="10"/>
                <w:rFonts w:ascii="Times New Roman" w:hAnsi="Times New Roman" w:eastAsia="仿宋_GB2312"/>
                <w:color w:val="auto"/>
                <w:highlight w:val="none"/>
                <w:lang w:val="en-US" w:eastAsia="zh-CN" w:bidi="ar"/>
              </w:rPr>
              <w:t>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3BA7">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D1949">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D209">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80B2">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E35E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33B08C">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679E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54AA2F">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D4403">
            <w:pPr>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A218B">
            <w:pP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8F1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Style w:val="9"/>
                <w:rFonts w:ascii="Times New Roman" w:hAnsi="Times New Roman" w:eastAsia="仿宋_GB2312"/>
                <w:color w:val="auto"/>
                <w:highlight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C45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8F34021">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B1E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298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专业实践教学环节</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EC0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477BF8">
            <w:pPr>
              <w:keepNext w:val="0"/>
              <w:keepLines w:val="0"/>
              <w:widowControl/>
              <w:suppressLineNumbers w:val="0"/>
              <w:jc w:val="center"/>
              <w:textAlignment w:val="center"/>
              <w:rPr>
                <w:rStyle w:val="11"/>
                <w:rFonts w:hint="eastAsia" w:ascii="Times New Roman" w:hAnsi="Times New Roman" w:eastAsia="仿宋_GB2312"/>
                <w:color w:val="auto"/>
                <w:highlight w:val="none"/>
                <w:lang w:val="en-US" w:eastAsia="zh-CN" w:bidi="ar"/>
              </w:rPr>
            </w:pPr>
            <w:r>
              <w:rPr>
                <w:rStyle w:val="11"/>
                <w:rFonts w:hint="eastAsia" w:ascii="Times New Roman" w:hAnsi="Times New Roman" w:eastAsia="仿宋_GB2312"/>
                <w:color w:val="auto"/>
                <w:highlight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F907">
            <w:pPr>
              <w:keepNext w:val="0"/>
              <w:keepLines w:val="0"/>
              <w:widowControl/>
              <w:suppressLineNumbers w:val="0"/>
              <w:jc w:val="center"/>
              <w:textAlignment w:val="center"/>
              <w:rPr>
                <w:rStyle w:val="11"/>
                <w:rFonts w:hint="eastAsia" w:ascii="Times New Roman" w:hAnsi="Times New Roman" w:eastAsia="仿宋_GB2312"/>
                <w:color w:val="auto"/>
                <w:highlight w:val="none"/>
                <w:lang w:val="en-US" w:eastAsia="zh-CN" w:bidi="ar"/>
              </w:rPr>
            </w:pPr>
            <w:r>
              <w:rPr>
                <w:rStyle w:val="11"/>
                <w:rFonts w:hint="eastAsia" w:ascii="Times New Roman" w:hAnsi="Times New Roman" w:eastAsia="仿宋_GB2312"/>
                <w:color w:val="auto"/>
                <w:highlight w:val="none"/>
                <w:lang w:val="en-US" w:eastAsia="zh-CN" w:bidi="ar"/>
              </w:rPr>
              <w:t>10000C2041</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C0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土木实训</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07D3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7A67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7A4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17CA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421C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C95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C9F6D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AB766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D2EAE">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D18A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AA5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3F5D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098B2D0">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534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85EC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678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553D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C7B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10B110020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285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毕业设计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91E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8DD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9B6D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F206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C1371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D7554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DC78D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80BA2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B06D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20</w:t>
            </w: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9688F3">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625E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882D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7E56B3C">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F5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35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1D4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2B3A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B04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10C112120</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0AA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岗位实习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3E7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FC1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BDB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066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8794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A7F9A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FA936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2A74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369FD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DE20B">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8205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AE57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12ED6AA">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D8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5F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B41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0039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C3F38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20D0701</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48F6B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施工资料管理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38DF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2F8F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B73F7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A205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2"/>
                <w:szCs w:val="22"/>
                <w:highlight w:val="none"/>
                <w:u w:val="none"/>
                <w:lang w:val="en-US" w:eastAsia="zh-CN" w:bidi="ar"/>
              </w:rPr>
              <w:t>0</w:t>
            </w:r>
          </w:p>
        </w:tc>
        <w:tc>
          <w:tcPr>
            <w:tcW w:w="120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6D7F1AA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sz w:val="21"/>
                <w:szCs w:val="21"/>
                <w:highlight w:val="none"/>
                <w:lang w:eastAsia="zh-CN"/>
              </w:rPr>
              <w:t>专业拓展课最低学分为</w:t>
            </w:r>
            <w:r>
              <w:rPr>
                <w:rFonts w:hint="eastAsia" w:ascii="Times New Roman" w:hAnsi="Times New Roman" w:eastAsia="仿宋_GB2312" w:cs="仿宋"/>
                <w:color w:val="auto"/>
                <w:sz w:val="21"/>
                <w:szCs w:val="21"/>
                <w:highlight w:val="none"/>
                <w:lang w:val="en-US" w:eastAsia="zh-CN"/>
              </w:rPr>
              <w:t>6学分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D88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AFCC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556EF89">
        <w:tblPrEx>
          <w:shd w:val="clear" w:color="auto" w:fill="auto"/>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6D70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505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858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2FD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6FFC7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20D0702</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7514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钢筋模型实操</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F1D0F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93763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1DAEF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43B43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2"/>
                <w:szCs w:val="22"/>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D37332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FC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98C94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E0D3717">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63C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09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E76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7DE9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3AE0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20D0703</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FC44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中国古代建筑史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8C6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A765C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C1B04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93400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2"/>
                <w:szCs w:val="22"/>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603530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4D10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06E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6790DCF">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716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DB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F6D1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4B3859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0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B7A2A6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18"/>
                <w:szCs w:val="18"/>
                <w:highlight w:val="none"/>
                <w:u w:val="none"/>
                <w:lang w:val="en-US" w:eastAsia="zh-CN" w:bidi="ar"/>
              </w:rPr>
              <w:t>20D0704</w:t>
            </w:r>
          </w:p>
        </w:tc>
        <w:tc>
          <w:tcPr>
            <w:tcW w:w="769"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E33FF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_GB2312"/>
                <w:i w:val="0"/>
                <w:iCs w:val="0"/>
                <w:color w:val="auto"/>
                <w:kern w:val="0"/>
                <w:sz w:val="18"/>
                <w:szCs w:val="18"/>
                <w:highlight w:val="none"/>
                <w:u w:val="none"/>
                <w:lang w:val="en-US" w:eastAsia="zh-CN" w:bidi="ar"/>
              </w:rPr>
              <w:t>工程估价</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DE9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BCC91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77BC0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38C63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2"/>
                <w:szCs w:val="22"/>
                <w:highlight w:val="none"/>
                <w:u w:val="none"/>
                <w:lang w:val="en-US" w:eastAsia="zh-CN" w:bidi="ar"/>
              </w:rPr>
              <w:t>0</w:t>
            </w:r>
          </w:p>
        </w:tc>
        <w:tc>
          <w:tcPr>
            <w:tcW w:w="1204"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70DF47E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58F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A349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7133F01">
        <w:tblPrEx>
          <w:tblCellMar>
            <w:top w:w="0" w:type="dxa"/>
            <w:left w:w="0" w:type="dxa"/>
            <w:bottom w:w="0" w:type="dxa"/>
            <w:right w:w="0" w:type="dxa"/>
          </w:tblCellMar>
        </w:tblPrEx>
        <w:trPr>
          <w:trHeight w:val="167"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4EE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AC2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ED3A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95</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C4E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1876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F8EF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722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88D1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1154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BA5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8703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A430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DA7AE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4D9D8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977F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052C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35F3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73DCF47">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C68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327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6FB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60.51%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0105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62.08%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6630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50.99%</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BCD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71.86%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598D0F">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F9E24E">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0DE3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800F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43EE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85846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D4B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B8D0C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AAAA1D9">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883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39F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99B42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075FE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B612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108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E84EC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4D187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0000B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E4056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74C8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E2441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3547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E81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3B4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2ACB726">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185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AF7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E1646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3.82%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CCB0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3.57%</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B7A4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7.63%</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58F1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C9C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6952E9">
            <w:pPr>
              <w:keepNext w:val="0"/>
              <w:keepLines w:val="0"/>
              <w:suppressLineNumbers w:val="0"/>
              <w:spacing w:before="0" w:beforeAutospacing="0" w:after="0" w:afterAutospacing="0" w:line="300" w:lineRule="auto"/>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1612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7269A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228F6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8A893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B67B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8F39F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A690126">
        <w:tblPrEx>
          <w:shd w:val="clear" w:color="auto" w:fill="auto"/>
          <w:tblCellMar>
            <w:top w:w="0" w:type="dxa"/>
            <w:left w:w="0" w:type="dxa"/>
            <w:bottom w:w="0" w:type="dxa"/>
            <w:right w:w="0" w:type="dxa"/>
          </w:tblCellMar>
        </w:tblPrEx>
        <w:trPr>
          <w:trHeight w:val="740" w:hRule="atLeast"/>
        </w:trPr>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1F6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其他教育活动</w:t>
            </w: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CF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45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BC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第二课堂</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BAE3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903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78A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6B1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宋体"/>
                <w:i w:val="0"/>
                <w:iCs w:val="0"/>
                <w:color w:val="auto"/>
                <w:kern w:val="0"/>
                <w:sz w:val="21"/>
                <w:szCs w:val="21"/>
                <w:highlight w:val="none"/>
                <w:u w:val="none"/>
                <w:lang w:val="en-US" w:eastAsia="zh-CN" w:bidi="ar"/>
              </w:rPr>
              <w:t>64</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6205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EA8F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008A5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9296912">
        <w:tblPrEx>
          <w:tblCellMar>
            <w:top w:w="0" w:type="dxa"/>
            <w:left w:w="0" w:type="dxa"/>
            <w:bottom w:w="0" w:type="dxa"/>
            <w:right w:w="0" w:type="dxa"/>
          </w:tblCellMar>
        </w:tblPrEx>
        <w:trPr>
          <w:trHeight w:val="420" w:hRule="atLeast"/>
        </w:trPr>
        <w:tc>
          <w:tcPr>
            <w:tcW w:w="211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EBD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总学分、学时合计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9CD9B0">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157</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A70E5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3022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136FE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1416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F4B85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宋体"/>
                <w:i w:val="0"/>
                <w:iCs w:val="0"/>
                <w:color w:val="auto"/>
                <w:kern w:val="0"/>
                <w:sz w:val="21"/>
                <w:szCs w:val="21"/>
                <w:highlight w:val="none"/>
                <w:u w:val="none"/>
                <w:lang w:val="en-US" w:eastAsia="zh-CN" w:bidi="ar"/>
              </w:rPr>
              <w:t>1606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E24E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D2E8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54F34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B45A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9F75A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DDD33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CCC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4F2A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bl>
    <w:p w14:paraId="03AD4613">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八、实施保障</w:t>
      </w:r>
    </w:p>
    <w:p w14:paraId="3556DEC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（一）</w:t>
      </w:r>
      <w:r>
        <w:rPr>
          <w:rFonts w:hint="eastAsia" w:ascii="Times New Roman" w:hAnsi="Times New Roman" w:eastAsia="楷体" w:cs="楷体"/>
          <w:b w:val="0"/>
          <w:bCs w:val="0"/>
          <w:color w:val="auto"/>
          <w:sz w:val="32"/>
          <w:szCs w:val="32"/>
          <w:highlight w:val="none"/>
        </w:rPr>
        <w:t>师资队伍</w:t>
      </w:r>
    </w:p>
    <w:p w14:paraId="3C3642C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楷体"/>
          <w:b w:val="0"/>
          <w:bCs w:val="0"/>
          <w:color w:val="auto"/>
          <w:sz w:val="32"/>
          <w:szCs w:val="32"/>
          <w:highlight w:val="none"/>
          <w:lang w:val="en-US" w:eastAsia="zh-CN"/>
        </w:rPr>
      </w:pPr>
      <w:r>
        <w:rPr>
          <w:rFonts w:hint="eastAsia" w:ascii="Times New Roman" w:hAnsi="Times New Roman" w:eastAsia="仿宋_GB2312" w:cs="楷体"/>
          <w:b w:val="0"/>
          <w:bCs w:val="0"/>
          <w:color w:val="auto"/>
          <w:sz w:val="32"/>
          <w:szCs w:val="32"/>
          <w:highlight w:val="none"/>
          <w:lang w:val="en-US" w:eastAsia="zh-CN"/>
        </w:rPr>
        <w:t>1.队伍结构</w:t>
      </w:r>
    </w:p>
    <w:p w14:paraId="071C139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专任教师队伍的知识、职称、年龄结构合理，有良好的合作精神和梯队结构</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学生数与本专业专任教师数比例不高于</w:t>
      </w:r>
      <w:r>
        <w:rPr>
          <w:rFonts w:hint="eastAsia" w:ascii="Times New Roman" w:hAnsi="Times New Roman" w:eastAsia="仿宋_GB2312" w:cs="仿宋"/>
          <w:b w:val="0"/>
          <w:bCs w:val="0"/>
          <w:color w:val="auto"/>
          <w:sz w:val="32"/>
          <w:szCs w:val="32"/>
          <w:highlight w:val="none"/>
          <w:lang w:val="en-US" w:eastAsia="zh-CN"/>
        </w:rPr>
        <w:t>25</w:t>
      </w:r>
      <w:r>
        <w:rPr>
          <w:rFonts w:hint="eastAsia" w:ascii="Times New Roman" w:hAnsi="Times New Roman" w:eastAsia="仿宋_GB2312" w:cs="仿宋"/>
          <w:b w:val="0"/>
          <w:bCs w:val="0"/>
          <w:color w:val="auto"/>
          <w:sz w:val="32"/>
          <w:szCs w:val="32"/>
          <w:highlight w:val="none"/>
        </w:rPr>
        <w:t>∶1，双师素质教师占专业教师比例不低于60%，具有承担专业核心课程教学任务的专业教师不少于4人，其中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具有高级以上专业技术职务的不少于1人，“双师型”教师不少于2人</w:t>
      </w:r>
      <w:r>
        <w:rPr>
          <w:rFonts w:hint="eastAsia" w:ascii="Times New Roman" w:hAnsi="Times New Roman" w:eastAsia="仿宋_GB2312" w:cs="仿宋"/>
          <w:b w:val="0"/>
          <w:bCs w:val="0"/>
          <w:color w:val="auto"/>
          <w:sz w:val="32"/>
          <w:szCs w:val="32"/>
          <w:highlight w:val="none"/>
          <w:lang w:eastAsia="zh-CN"/>
        </w:rPr>
        <w:t>。</w:t>
      </w:r>
    </w:p>
    <w:p w14:paraId="353C8A4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专业教师团队现有专任教师19人，获取职称人数为14人。其中副高及以上职称6人，中级职称6人，初级职称2人。具有研究生学位教师教师3人。</w:t>
      </w:r>
      <w:r>
        <w:rPr>
          <w:rFonts w:hint="eastAsia" w:ascii="Times New Roman" w:hAnsi="Times New Roman" w:eastAsia="仿宋_GB2312" w:cs="仿宋"/>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947962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Times New Roman" w:hAnsi="Times New Roman" w:eastAsia="仿宋_GB2312" w:cs="黑体"/>
          <w:b w:val="0"/>
          <w:bCs w:val="0"/>
          <w:color w:val="auto"/>
          <w:sz w:val="32"/>
          <w:szCs w:val="32"/>
          <w:highlight w:val="none"/>
          <w:lang w:val="en-US" w:eastAsia="zh-CN"/>
        </w:rPr>
      </w:pPr>
      <w:r>
        <w:rPr>
          <w:rFonts w:hint="eastAsia" w:ascii="Times New Roman" w:hAnsi="Times New Roman" w:eastAsia="仿宋_GB2312" w:cs="黑体"/>
          <w:b w:val="0"/>
          <w:bCs w:val="0"/>
          <w:color w:val="auto"/>
          <w:sz w:val="32"/>
          <w:szCs w:val="32"/>
          <w:highlight w:val="none"/>
          <w:lang w:val="en-US" w:eastAsia="zh-CN"/>
        </w:rPr>
        <w:t>2.</w:t>
      </w:r>
      <w:r>
        <w:rPr>
          <w:rFonts w:hint="eastAsia" w:ascii="Times New Roman" w:hAnsi="Times New Roman" w:eastAsia="仿宋_GB2312" w:cs="楷体"/>
          <w:b w:val="0"/>
          <w:bCs w:val="0"/>
          <w:color w:val="auto"/>
          <w:sz w:val="32"/>
          <w:szCs w:val="32"/>
          <w:highlight w:val="none"/>
          <w:lang w:val="en-US" w:eastAsia="zh-CN"/>
        </w:rPr>
        <w:t>专任教师</w:t>
      </w:r>
    </w:p>
    <w:p w14:paraId="5B98C67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专任教师应具有高校教师资格</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有理想信念、有道德情操、有扎实学识、有仁爱之心</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w:t>
      </w:r>
      <w:r>
        <w:rPr>
          <w:rFonts w:hint="eastAsia" w:ascii="Times New Roman" w:hAnsi="Times New Roman" w:eastAsia="仿宋_GB2312" w:cs="仿宋"/>
          <w:b w:val="0"/>
          <w:bCs w:val="0"/>
          <w:color w:val="auto"/>
          <w:sz w:val="32"/>
          <w:szCs w:val="32"/>
          <w:highlight w:val="none"/>
          <w:lang w:eastAsia="zh-CN"/>
        </w:rPr>
        <w:t>建设工程管理</w:t>
      </w:r>
      <w:r>
        <w:rPr>
          <w:rFonts w:hint="eastAsia" w:ascii="Times New Roman" w:hAnsi="Times New Roman" w:eastAsia="仿宋_GB2312" w:cs="仿宋"/>
          <w:b w:val="0"/>
          <w:bCs w:val="0"/>
          <w:color w:val="auto"/>
          <w:sz w:val="32"/>
          <w:szCs w:val="32"/>
          <w:highlight w:val="none"/>
        </w:rPr>
        <w:t>等相关专业本科及以上学历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具有扎实的本专业相关理论功底和实践能力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具有较强信息化教学能力，能够开展课程教学改革和科学研究</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有每5年累计不少于6个月的企业实践经历。</w:t>
      </w:r>
    </w:p>
    <w:p w14:paraId="1A11700A">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ind w:left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专业带头人</w:t>
      </w:r>
    </w:p>
    <w:p w14:paraId="3D91BD6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b w:val="0"/>
          <w:bCs w:val="0"/>
          <w:color w:val="auto"/>
          <w:sz w:val="32"/>
          <w:szCs w:val="32"/>
          <w:highlight w:val="none"/>
          <w:lang w:val="en-US" w:eastAsia="zh-CN"/>
        </w:rPr>
        <w:t>专业带头人原则上应具有副高及以上职称，能够较好地把握国内外建设工程管理行业、专业发展，能广泛联系行业企业，了解行业企业对本专业人才的需求实际，教学设计、专业研究能力强，组织开展教科研工作能力强，在本区域或本领域具有一定的专业影响力。</w:t>
      </w:r>
      <w:r>
        <w:rPr>
          <w:rFonts w:hint="eastAsia" w:ascii="Times New Roman" w:hAnsi="Times New Roman" w:eastAsia="仿宋_GB2312" w:cs="仿宋"/>
          <w:color w:val="auto"/>
          <w:kern w:val="0"/>
          <w:sz w:val="32"/>
          <w:szCs w:val="32"/>
          <w:highlight w:val="none"/>
          <w:lang w:val="en-US" w:eastAsia="zh-CN" w:bidi="ar-SA"/>
        </w:rPr>
        <w:t>本专业带头人为周富尚，副高职称，负责本专业的规划与建设、主持专业人才培养方案、课程标准的制定与修订、教材、专业教学标准、专业认证体系的建设工作、负责本专业教学改革和实践技能培养方案的制定等工作。</w:t>
      </w:r>
    </w:p>
    <w:p w14:paraId="412DD06F">
      <w:pPr>
        <w:keepNext w:val="0"/>
        <w:keepLines w:val="0"/>
        <w:pageBreakBefore w:val="0"/>
        <w:widowControl w:val="0"/>
        <w:numPr>
          <w:ilvl w:val="0"/>
          <w:numId w:val="2"/>
        </w:numPr>
        <w:kinsoku/>
        <w:wordWrap/>
        <w:overflowPunct w:val="0"/>
        <w:topLinePunct w:val="0"/>
        <w:autoSpaceDE/>
        <w:autoSpaceDN/>
        <w:bidi w:val="0"/>
        <w:adjustRightInd w:val="0"/>
        <w:snapToGrid/>
        <w:spacing w:line="520" w:lineRule="exact"/>
        <w:ind w:left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兼职教师</w:t>
      </w:r>
    </w:p>
    <w:p w14:paraId="464C618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5人，中级职称，承担建设工程管理课程教学任务。</w:t>
      </w:r>
    </w:p>
    <w:p w14:paraId="3640EBA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（二）教学设施</w:t>
      </w:r>
    </w:p>
    <w:p w14:paraId="142A437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教学设施主要包括能够满足正常的课程教学、实习实训所需的专业教室、校内实训室和校外实训基地等。</w:t>
      </w:r>
    </w:p>
    <w:p w14:paraId="43D4753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1.专业教室要求</w:t>
      </w:r>
    </w:p>
    <w:p w14:paraId="5BD97D5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学校为该专业配备公共教室（配备有多媒体设施）、多媒体教室等，满足理论教学要求。</w:t>
      </w:r>
    </w:p>
    <w:p w14:paraId="5C1ABBF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14:paraId="26B5A87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2.校内实训资源</w:t>
      </w:r>
    </w:p>
    <w:p w14:paraId="36ED1E5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0" w:firstLineChars="0"/>
        <w:jc w:val="center"/>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建设工程管理专业校内实训资源列表</w:t>
      </w:r>
    </w:p>
    <w:tbl>
      <w:tblPr>
        <w:tblStyle w:val="5"/>
        <w:tblW w:w="9900" w:type="dxa"/>
        <w:tblInd w:w="-4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1294"/>
        <w:gridCol w:w="1527"/>
        <w:gridCol w:w="1698"/>
        <w:gridCol w:w="3750"/>
        <w:gridCol w:w="825"/>
      </w:tblGrid>
      <w:tr w14:paraId="7ED1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noWrap w:val="0"/>
            <w:vAlign w:val="center"/>
          </w:tcPr>
          <w:p w14:paraId="5036091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序号</w:t>
            </w:r>
          </w:p>
        </w:tc>
        <w:tc>
          <w:tcPr>
            <w:tcW w:w="1294" w:type="dxa"/>
            <w:noWrap w:val="0"/>
            <w:vAlign w:val="center"/>
          </w:tcPr>
          <w:p w14:paraId="115B691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实验实训室名称</w:t>
            </w:r>
          </w:p>
        </w:tc>
        <w:tc>
          <w:tcPr>
            <w:tcW w:w="1527" w:type="dxa"/>
            <w:noWrap w:val="0"/>
            <w:vAlign w:val="center"/>
          </w:tcPr>
          <w:p w14:paraId="39468F3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实训适用课程</w:t>
            </w:r>
          </w:p>
        </w:tc>
        <w:tc>
          <w:tcPr>
            <w:tcW w:w="1698" w:type="dxa"/>
            <w:noWrap w:val="0"/>
            <w:vAlign w:val="center"/>
          </w:tcPr>
          <w:p w14:paraId="05B28A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实训项目</w:t>
            </w:r>
          </w:p>
        </w:tc>
        <w:tc>
          <w:tcPr>
            <w:tcW w:w="3750" w:type="dxa"/>
            <w:noWrap w:val="0"/>
            <w:vAlign w:val="center"/>
          </w:tcPr>
          <w:p w14:paraId="2FF6A1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主要设备名称及配置数量</w:t>
            </w:r>
          </w:p>
        </w:tc>
        <w:tc>
          <w:tcPr>
            <w:tcW w:w="825" w:type="dxa"/>
            <w:noWrap w:val="0"/>
            <w:vAlign w:val="center"/>
          </w:tcPr>
          <w:p w14:paraId="6656F6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工位数</w:t>
            </w:r>
          </w:p>
        </w:tc>
      </w:tr>
      <w:tr w14:paraId="62C69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shd w:val="clear" w:color="auto" w:fill="auto"/>
            <w:noWrap w:val="0"/>
            <w:vAlign w:val="center"/>
          </w:tcPr>
          <w:p w14:paraId="422842A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w:t>
            </w:r>
          </w:p>
        </w:tc>
        <w:tc>
          <w:tcPr>
            <w:tcW w:w="1294" w:type="dxa"/>
            <w:shd w:val="clear" w:color="auto" w:fill="auto"/>
            <w:noWrap w:val="0"/>
            <w:vAlign w:val="center"/>
          </w:tcPr>
          <w:p w14:paraId="386C758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工程招投标实训室</w:t>
            </w:r>
          </w:p>
        </w:tc>
        <w:tc>
          <w:tcPr>
            <w:tcW w:w="1527" w:type="dxa"/>
            <w:shd w:val="clear" w:color="auto" w:fill="auto"/>
            <w:noWrap w:val="0"/>
            <w:vAlign w:val="center"/>
          </w:tcPr>
          <w:p w14:paraId="48F2FD2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工程招投标与合同管理</w:t>
            </w:r>
          </w:p>
        </w:tc>
        <w:tc>
          <w:tcPr>
            <w:tcW w:w="1698" w:type="dxa"/>
            <w:shd w:val="clear" w:color="auto" w:fill="auto"/>
            <w:noWrap w:val="0"/>
            <w:vAlign w:val="center"/>
          </w:tcPr>
          <w:p w14:paraId="77267D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招标模拟、投标模拟、开标模拟、评标模拟</w:t>
            </w:r>
          </w:p>
        </w:tc>
        <w:tc>
          <w:tcPr>
            <w:tcW w:w="3750" w:type="dxa"/>
            <w:noWrap w:val="0"/>
            <w:vAlign w:val="top"/>
          </w:tcPr>
          <w:p w14:paraId="750D210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微型计算机1台、会议椅1套、教学投影仪1台、BLPU多功能扩音机1台、招投标桌1张</w:t>
            </w:r>
          </w:p>
        </w:tc>
        <w:tc>
          <w:tcPr>
            <w:tcW w:w="825" w:type="dxa"/>
            <w:noWrap w:val="0"/>
            <w:vAlign w:val="center"/>
          </w:tcPr>
          <w:p w14:paraId="4DCF058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default" w:ascii="Times New Roman" w:hAnsi="Times New Roman" w:eastAsia="仿宋" w:cs="仿宋"/>
                <w:color w:val="auto"/>
                <w:sz w:val="24"/>
                <w:highlight w:val="none"/>
                <w:lang w:val="en-US" w:eastAsia="zh-CN"/>
              </w:rPr>
              <w:t>20</w:t>
            </w:r>
          </w:p>
        </w:tc>
      </w:tr>
      <w:tr w14:paraId="59F81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shd w:val="clear" w:color="auto" w:fill="auto"/>
            <w:noWrap w:val="0"/>
            <w:vAlign w:val="center"/>
          </w:tcPr>
          <w:p w14:paraId="55094D1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2</w:t>
            </w:r>
          </w:p>
        </w:tc>
        <w:tc>
          <w:tcPr>
            <w:tcW w:w="1294" w:type="dxa"/>
            <w:shd w:val="clear" w:color="auto" w:fill="auto"/>
            <w:noWrap w:val="0"/>
            <w:vAlign w:val="center"/>
          </w:tcPr>
          <w:p w14:paraId="0625549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建筑材料检测实训中心</w:t>
            </w:r>
          </w:p>
        </w:tc>
        <w:tc>
          <w:tcPr>
            <w:tcW w:w="1527" w:type="dxa"/>
            <w:shd w:val="clear" w:color="auto" w:fill="auto"/>
            <w:noWrap w:val="0"/>
            <w:vAlign w:val="center"/>
          </w:tcPr>
          <w:p w14:paraId="1335894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建筑施工技术</w:t>
            </w:r>
          </w:p>
        </w:tc>
        <w:tc>
          <w:tcPr>
            <w:tcW w:w="1698" w:type="dxa"/>
            <w:shd w:val="clear" w:color="auto" w:fill="auto"/>
            <w:noWrap w:val="0"/>
            <w:vAlign w:val="center"/>
          </w:tcPr>
          <w:p w14:paraId="41A2FA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砌筑工程实训、钢筋工程实训、模板工程实训、专业技能考证培训</w:t>
            </w:r>
          </w:p>
        </w:tc>
        <w:tc>
          <w:tcPr>
            <w:tcW w:w="3750" w:type="dxa"/>
            <w:noWrap w:val="0"/>
            <w:vAlign w:val="top"/>
          </w:tcPr>
          <w:p w14:paraId="1E77DC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ascii="Times New Roman" w:hAnsi="Times New Roman" w:eastAsia="仿宋" w:cs="仿宋"/>
                <w:color w:val="auto"/>
                <w:sz w:val="24"/>
                <w:highlight w:val="none"/>
                <w:lang w:val="en-US" w:eastAsia="zh-CN"/>
              </w:rPr>
              <w:t>2台</w:t>
            </w:r>
            <w:r>
              <w:rPr>
                <w:rFonts w:hint="eastAsia" w:ascii="Times New Roman" w:hAnsi="Times New Roman" w:eastAsia="仿宋" w:cs="仿宋"/>
                <w:color w:val="auto"/>
                <w:sz w:val="24"/>
                <w:highlight w:val="none"/>
                <w:lang w:val="en-US" w:eastAsia="zh-CN"/>
              </w:rPr>
              <w:t>、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825" w:type="dxa"/>
            <w:noWrap w:val="0"/>
            <w:vAlign w:val="center"/>
          </w:tcPr>
          <w:p w14:paraId="59BAAE7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30</w:t>
            </w:r>
          </w:p>
        </w:tc>
      </w:tr>
      <w:tr w14:paraId="372D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shd w:val="clear" w:color="auto" w:fill="auto"/>
            <w:noWrap w:val="0"/>
            <w:vAlign w:val="center"/>
          </w:tcPr>
          <w:p w14:paraId="063706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w:t>
            </w:r>
          </w:p>
        </w:tc>
        <w:tc>
          <w:tcPr>
            <w:tcW w:w="1294" w:type="dxa"/>
            <w:shd w:val="clear" w:color="auto" w:fill="auto"/>
            <w:noWrap w:val="0"/>
            <w:vAlign w:val="center"/>
          </w:tcPr>
          <w:p w14:paraId="42DA4B1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建筑材料力学实验室</w:t>
            </w:r>
          </w:p>
        </w:tc>
        <w:tc>
          <w:tcPr>
            <w:tcW w:w="1527" w:type="dxa"/>
            <w:shd w:val="clear" w:color="auto" w:fill="auto"/>
            <w:noWrap w:val="0"/>
            <w:vAlign w:val="center"/>
          </w:tcPr>
          <w:p w14:paraId="5244508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w:t>
            </w:r>
          </w:p>
        </w:tc>
        <w:tc>
          <w:tcPr>
            <w:tcW w:w="1698" w:type="dxa"/>
            <w:shd w:val="clear" w:color="auto" w:fill="auto"/>
            <w:noWrap w:val="0"/>
            <w:vAlign w:val="center"/>
          </w:tcPr>
          <w:p w14:paraId="0C581D7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钢筋、混凝土、水泥、砂浆等性质的检测</w:t>
            </w:r>
          </w:p>
        </w:tc>
        <w:tc>
          <w:tcPr>
            <w:tcW w:w="3750" w:type="dxa"/>
            <w:noWrap w:val="0"/>
            <w:vAlign w:val="center"/>
          </w:tcPr>
          <w:p w14:paraId="1E91774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万能材料试验机20台、电液伺服万能试验机18台、电脑全自动恒应力压力试验机8台、全自动恒应力一体机5台</w:t>
            </w:r>
          </w:p>
        </w:tc>
        <w:tc>
          <w:tcPr>
            <w:tcW w:w="825" w:type="dxa"/>
            <w:noWrap w:val="0"/>
            <w:vAlign w:val="center"/>
          </w:tcPr>
          <w:p w14:paraId="70BE9CD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6E27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shd w:val="clear" w:color="auto" w:fill="auto"/>
            <w:noWrap w:val="0"/>
            <w:vAlign w:val="center"/>
          </w:tcPr>
          <w:p w14:paraId="36839B7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4</w:t>
            </w:r>
          </w:p>
        </w:tc>
        <w:tc>
          <w:tcPr>
            <w:tcW w:w="1294" w:type="dxa"/>
            <w:shd w:val="clear" w:color="auto" w:fill="auto"/>
            <w:noWrap w:val="0"/>
            <w:vAlign w:val="center"/>
          </w:tcPr>
          <w:p w14:paraId="1B6C302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建筑工程制图室</w:t>
            </w:r>
          </w:p>
        </w:tc>
        <w:tc>
          <w:tcPr>
            <w:tcW w:w="1527" w:type="dxa"/>
            <w:shd w:val="clear" w:color="auto" w:fill="auto"/>
            <w:noWrap w:val="0"/>
            <w:vAlign w:val="center"/>
          </w:tcPr>
          <w:p w14:paraId="0EC4D31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计算机辅助设计CAD、工程制图、工程招投标与合同管理</w:t>
            </w:r>
          </w:p>
        </w:tc>
        <w:tc>
          <w:tcPr>
            <w:tcW w:w="1698" w:type="dxa"/>
            <w:shd w:val="clear" w:color="auto" w:fill="auto"/>
            <w:noWrap w:val="0"/>
            <w:vAlign w:val="center"/>
          </w:tcPr>
          <w:p w14:paraId="16E8D47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建筑CAD、博奥、广联达、Cass软件教学</w:t>
            </w:r>
          </w:p>
        </w:tc>
        <w:tc>
          <w:tcPr>
            <w:tcW w:w="3750" w:type="dxa"/>
            <w:noWrap w:val="0"/>
            <w:vAlign w:val="center"/>
          </w:tcPr>
          <w:p w14:paraId="1CB138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服务器1台、交换机1台以及可运行AutoCAD、博奥、广联达、Cass软件教学软件的计算机80台</w:t>
            </w:r>
          </w:p>
        </w:tc>
        <w:tc>
          <w:tcPr>
            <w:tcW w:w="825" w:type="dxa"/>
            <w:noWrap w:val="0"/>
            <w:vAlign w:val="center"/>
          </w:tcPr>
          <w:p w14:paraId="4EB8FC8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bl>
    <w:p w14:paraId="67E894C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p>
    <w:p w14:paraId="2736E6C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3.校外实训资源</w:t>
      </w:r>
    </w:p>
    <w:p w14:paraId="4461148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（1）校外实训基地基本要求</w:t>
      </w:r>
    </w:p>
    <w:p w14:paraId="3A8D97B5">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具有稳定的校外实训基地2个以上；能够开展建设工程管理等实训活动；实训设施齐备，实训岗位、实训指导教师确定，实训管理及实施规章制度齐全。</w:t>
      </w:r>
    </w:p>
    <w:p w14:paraId="3EC1D0F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学生实习基地基本要求</w:t>
      </w:r>
    </w:p>
    <w:p w14:paraId="50C25CE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具有稳定的校外实习基地2个以上；能提供建设工程管理等相关实习岗位，能涵盖当前相关产业的主流技术，可接纳一定规模的学生实习；能够配备相应数量的指导教师对学生实习进行指导和管理；有保证实习生日常工作、学习、生活的规章制度，有安全、保险保障。</w:t>
      </w:r>
    </w:p>
    <w:p w14:paraId="286D02D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0" w:firstLineChars="0"/>
        <w:jc w:val="center"/>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建设工程管理专业校外实习基地一览表</w:t>
      </w:r>
    </w:p>
    <w:tbl>
      <w:tblPr>
        <w:tblStyle w:val="5"/>
        <w:tblW w:w="94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205"/>
        <w:gridCol w:w="2991"/>
        <w:gridCol w:w="917"/>
        <w:gridCol w:w="1304"/>
        <w:gridCol w:w="1230"/>
      </w:tblGrid>
      <w:tr w14:paraId="33B20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6F57946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序号</w:t>
            </w:r>
          </w:p>
        </w:tc>
        <w:tc>
          <w:tcPr>
            <w:tcW w:w="2205" w:type="dxa"/>
            <w:noWrap w:val="0"/>
            <w:vAlign w:val="center"/>
          </w:tcPr>
          <w:p w14:paraId="7C4FE60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lang w:val="en-US" w:eastAsia="zh-CN"/>
              </w:rPr>
              <w:t>校外实习基地</w:t>
            </w:r>
            <w:r>
              <w:rPr>
                <w:rFonts w:hint="eastAsia" w:ascii="Times New Roman" w:hAnsi="Times New Roman" w:eastAsia="仿宋" w:cs="仿宋"/>
                <w:b w:val="0"/>
                <w:bCs w:val="0"/>
                <w:color w:val="auto"/>
                <w:sz w:val="24"/>
                <w:szCs w:val="24"/>
                <w:highlight w:val="none"/>
                <w:vertAlign w:val="baseline"/>
                <w:lang w:eastAsia="zh-CN"/>
              </w:rPr>
              <w:t>名称</w:t>
            </w:r>
          </w:p>
        </w:tc>
        <w:tc>
          <w:tcPr>
            <w:tcW w:w="2991" w:type="dxa"/>
            <w:noWrap w:val="0"/>
            <w:vAlign w:val="center"/>
          </w:tcPr>
          <w:p w14:paraId="599A7FD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合作企业名称</w:t>
            </w:r>
          </w:p>
        </w:tc>
        <w:tc>
          <w:tcPr>
            <w:tcW w:w="917" w:type="dxa"/>
            <w:noWrap w:val="0"/>
            <w:vAlign w:val="center"/>
          </w:tcPr>
          <w:p w14:paraId="5EE1726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用途</w:t>
            </w:r>
          </w:p>
        </w:tc>
        <w:tc>
          <w:tcPr>
            <w:tcW w:w="1304" w:type="dxa"/>
            <w:noWrap w:val="0"/>
            <w:vAlign w:val="center"/>
          </w:tcPr>
          <w:p w14:paraId="71A8F7B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合作深度要求</w:t>
            </w:r>
          </w:p>
        </w:tc>
        <w:tc>
          <w:tcPr>
            <w:tcW w:w="1230" w:type="dxa"/>
            <w:noWrap w:val="0"/>
            <w:vAlign w:val="center"/>
          </w:tcPr>
          <w:p w14:paraId="2A4F1B4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接纳学生实习人次</w:t>
            </w:r>
          </w:p>
        </w:tc>
      </w:tr>
      <w:tr w14:paraId="164D8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5D959D3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1</w:t>
            </w:r>
          </w:p>
        </w:tc>
        <w:tc>
          <w:tcPr>
            <w:tcW w:w="2205" w:type="dxa"/>
            <w:noWrap w:val="0"/>
            <w:vAlign w:val="center"/>
          </w:tcPr>
          <w:p w14:paraId="367D624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1C745F2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广西第六建筑工程有限公司</w:t>
            </w:r>
          </w:p>
        </w:tc>
        <w:tc>
          <w:tcPr>
            <w:tcW w:w="917" w:type="dxa"/>
            <w:noWrap w:val="0"/>
            <w:vAlign w:val="center"/>
          </w:tcPr>
          <w:p w14:paraId="73AC14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407D6C6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0203450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489FA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6ED061C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2</w:t>
            </w:r>
          </w:p>
        </w:tc>
        <w:tc>
          <w:tcPr>
            <w:tcW w:w="2205" w:type="dxa"/>
            <w:noWrap w:val="0"/>
            <w:vAlign w:val="center"/>
          </w:tcPr>
          <w:p w14:paraId="25506DC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79DB121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广西翔超建设工程咨询有限公司</w:t>
            </w:r>
          </w:p>
        </w:tc>
        <w:tc>
          <w:tcPr>
            <w:tcW w:w="917" w:type="dxa"/>
            <w:noWrap w:val="0"/>
            <w:vAlign w:val="center"/>
          </w:tcPr>
          <w:p w14:paraId="203BBE7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78A087F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3E612C9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2B8F6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3234B79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3</w:t>
            </w:r>
          </w:p>
        </w:tc>
        <w:tc>
          <w:tcPr>
            <w:tcW w:w="2205" w:type="dxa"/>
            <w:noWrap w:val="0"/>
            <w:vAlign w:val="top"/>
          </w:tcPr>
          <w:p w14:paraId="7804F810">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5D84605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广西路桥工程集团有限公司</w:t>
            </w:r>
          </w:p>
        </w:tc>
        <w:tc>
          <w:tcPr>
            <w:tcW w:w="917" w:type="dxa"/>
            <w:noWrap w:val="0"/>
            <w:vAlign w:val="center"/>
          </w:tcPr>
          <w:p w14:paraId="32F0222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09EC4FD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21F1E33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2431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6728466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w:t>
            </w:r>
          </w:p>
        </w:tc>
        <w:tc>
          <w:tcPr>
            <w:tcW w:w="2205" w:type="dxa"/>
            <w:noWrap w:val="0"/>
            <w:vAlign w:val="top"/>
          </w:tcPr>
          <w:p w14:paraId="7CE71373">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2C11F40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平果鑫泰建设工程有限公司</w:t>
            </w:r>
          </w:p>
        </w:tc>
        <w:tc>
          <w:tcPr>
            <w:tcW w:w="917" w:type="dxa"/>
            <w:noWrap w:val="0"/>
            <w:vAlign w:val="center"/>
          </w:tcPr>
          <w:p w14:paraId="270B26C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538D673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1AA90D7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20A86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55BECCA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5</w:t>
            </w:r>
          </w:p>
        </w:tc>
        <w:tc>
          <w:tcPr>
            <w:tcW w:w="2205" w:type="dxa"/>
            <w:noWrap w:val="0"/>
            <w:vAlign w:val="top"/>
          </w:tcPr>
          <w:p w14:paraId="0AD81979">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79158C69">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广西吉安建设工程有限公司</w:t>
            </w:r>
          </w:p>
        </w:tc>
        <w:tc>
          <w:tcPr>
            <w:tcW w:w="917" w:type="dxa"/>
            <w:noWrap w:val="0"/>
            <w:vAlign w:val="center"/>
          </w:tcPr>
          <w:p w14:paraId="26C119E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525F8B2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0A2E16B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7018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015B505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6</w:t>
            </w:r>
          </w:p>
        </w:tc>
        <w:tc>
          <w:tcPr>
            <w:tcW w:w="2205" w:type="dxa"/>
            <w:noWrap w:val="0"/>
            <w:vAlign w:val="top"/>
          </w:tcPr>
          <w:p w14:paraId="30A50F9F">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20E325C1">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广西吉优建筑工程有限公司</w:t>
            </w:r>
          </w:p>
        </w:tc>
        <w:tc>
          <w:tcPr>
            <w:tcW w:w="917" w:type="dxa"/>
            <w:noWrap w:val="0"/>
            <w:vAlign w:val="center"/>
          </w:tcPr>
          <w:p w14:paraId="7D00EFF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644F0E5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6ED2058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38F0C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238151C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7</w:t>
            </w:r>
          </w:p>
        </w:tc>
        <w:tc>
          <w:tcPr>
            <w:tcW w:w="2205" w:type="dxa"/>
            <w:noWrap w:val="0"/>
            <w:vAlign w:val="top"/>
          </w:tcPr>
          <w:p w14:paraId="76425BD8">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6292A7C2">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广西致冠工程咨询有限公司</w:t>
            </w:r>
          </w:p>
        </w:tc>
        <w:tc>
          <w:tcPr>
            <w:tcW w:w="917" w:type="dxa"/>
            <w:noWrap w:val="0"/>
            <w:vAlign w:val="center"/>
          </w:tcPr>
          <w:p w14:paraId="4694E87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65821FC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0880199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748C0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29C529B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8</w:t>
            </w:r>
          </w:p>
        </w:tc>
        <w:tc>
          <w:tcPr>
            <w:tcW w:w="2205" w:type="dxa"/>
            <w:noWrap w:val="0"/>
            <w:vAlign w:val="top"/>
          </w:tcPr>
          <w:p w14:paraId="4963D99F">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7C50DAF5">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广西吉优建筑工程有限公司平果分公司</w:t>
            </w:r>
          </w:p>
        </w:tc>
        <w:tc>
          <w:tcPr>
            <w:tcW w:w="917" w:type="dxa"/>
            <w:noWrap w:val="0"/>
            <w:vAlign w:val="center"/>
          </w:tcPr>
          <w:p w14:paraId="7729AC4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20557EB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2522CAD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6E985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7C3E9E9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9</w:t>
            </w:r>
          </w:p>
        </w:tc>
        <w:tc>
          <w:tcPr>
            <w:tcW w:w="2205" w:type="dxa"/>
            <w:noWrap w:val="0"/>
            <w:vAlign w:val="top"/>
          </w:tcPr>
          <w:p w14:paraId="125ABDEB">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233E6FC4">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广西吉优建筑工程有限公司博白分公司</w:t>
            </w:r>
          </w:p>
        </w:tc>
        <w:tc>
          <w:tcPr>
            <w:tcW w:w="917" w:type="dxa"/>
            <w:noWrap w:val="0"/>
            <w:vAlign w:val="center"/>
          </w:tcPr>
          <w:p w14:paraId="43441B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54CA718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01B9710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10A7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14:paraId="57944B3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10</w:t>
            </w:r>
          </w:p>
        </w:tc>
        <w:tc>
          <w:tcPr>
            <w:tcW w:w="2205" w:type="dxa"/>
            <w:noWrap w:val="0"/>
            <w:vAlign w:val="top"/>
          </w:tcPr>
          <w:p w14:paraId="2B97FB46">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val="en-US" w:eastAsia="zh-CN"/>
              </w:rPr>
              <w:t>广西工程职业学院建设工程管理专业校外实习基地</w:t>
            </w:r>
          </w:p>
        </w:tc>
        <w:tc>
          <w:tcPr>
            <w:tcW w:w="2991" w:type="dxa"/>
            <w:noWrap w:val="0"/>
            <w:vAlign w:val="center"/>
          </w:tcPr>
          <w:p w14:paraId="4486C28C">
            <w:pPr>
              <w:keepNext w:val="0"/>
              <w:keepLines w:val="0"/>
              <w:pageBreakBefore w:val="0"/>
              <w:widowControl/>
              <w:kinsoku/>
              <w:wordWrap/>
              <w:topLinePunct w:val="0"/>
              <w:autoSpaceDE/>
              <w:autoSpaceDN/>
              <w:bidi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color w:val="auto"/>
                <w:sz w:val="24"/>
                <w:szCs w:val="24"/>
                <w:highlight w:val="none"/>
                <w:lang w:val="en-US" w:eastAsia="zh-CN"/>
              </w:rPr>
              <w:t>广西德优建筑劳务有限公司</w:t>
            </w:r>
          </w:p>
        </w:tc>
        <w:tc>
          <w:tcPr>
            <w:tcW w:w="917" w:type="dxa"/>
            <w:noWrap w:val="0"/>
            <w:vAlign w:val="center"/>
          </w:tcPr>
          <w:p w14:paraId="7480320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04" w:type="dxa"/>
            <w:noWrap w:val="0"/>
            <w:vAlign w:val="center"/>
          </w:tcPr>
          <w:p w14:paraId="1283C6B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230" w:type="dxa"/>
            <w:noWrap w:val="0"/>
            <w:vAlign w:val="center"/>
          </w:tcPr>
          <w:p w14:paraId="5EA53BF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 w:cs="仿宋"/>
                <w:b w:val="0"/>
                <w:bCs w:val="0"/>
                <w:color w:val="auto"/>
                <w:sz w:val="24"/>
                <w:szCs w:val="24"/>
                <w:highlight w:val="none"/>
                <w:vertAlign w:val="baseline"/>
                <w:lang w:val="en-US"/>
              </w:rPr>
            </w:pPr>
            <w:r>
              <w:rPr>
                <w:rFonts w:hint="eastAsia" w:ascii="Times New Roman" w:hAnsi="Times New Roman" w:eastAsia="仿宋" w:cs="仿宋"/>
                <w:b w:val="0"/>
                <w:bCs w:val="0"/>
                <w:color w:val="auto"/>
                <w:sz w:val="24"/>
                <w:szCs w:val="24"/>
                <w:highlight w:val="none"/>
                <w:vertAlign w:val="baseline"/>
                <w:lang w:val="en-US" w:eastAsia="zh-CN"/>
              </w:rPr>
              <w:t>40</w:t>
            </w:r>
          </w:p>
        </w:tc>
      </w:tr>
    </w:tbl>
    <w:p w14:paraId="7F298808">
      <w:pPr>
        <w:keepNext w:val="0"/>
        <w:keepLines w:val="0"/>
        <w:pageBreakBefore w:val="0"/>
        <w:widowControl w:val="0"/>
        <w:numPr>
          <w:ilvl w:val="0"/>
          <w:numId w:val="3"/>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教学资源</w:t>
      </w:r>
    </w:p>
    <w:p w14:paraId="0DB4EFE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教学资源主要包括能满足学生专业学习、教师专业教学研究和教学实施所需的教材、图书文献及数字教学资源等。</w:t>
      </w:r>
    </w:p>
    <w:p w14:paraId="5DB83EF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1.教材选用基本要求</w:t>
      </w:r>
    </w:p>
    <w:p w14:paraId="3A8CB87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选用近五年内出版的高职高专国家级规划教材、</w:t>
      </w:r>
      <w:r>
        <w:rPr>
          <w:rFonts w:hint="eastAsia" w:ascii="Times New Roman" w:hAnsi="Times New Roman" w:eastAsia="仿宋_GB2312" w:cs="仿宋"/>
          <w:b w:val="0"/>
          <w:bCs w:val="0"/>
          <w:color w:val="auto"/>
          <w:sz w:val="32"/>
          <w:szCs w:val="32"/>
          <w:highlight w:val="none"/>
          <w:lang w:eastAsia="zh-CN"/>
        </w:rPr>
        <w:t>自治区级</w:t>
      </w:r>
      <w:r>
        <w:rPr>
          <w:rFonts w:hint="eastAsia" w:ascii="Times New Roman" w:hAnsi="Times New Roman" w:eastAsia="仿宋_GB2312" w:cs="仿宋"/>
          <w:b w:val="0"/>
          <w:bCs w:val="0"/>
          <w:color w:val="auto"/>
          <w:sz w:val="32"/>
          <w:szCs w:val="32"/>
          <w:highlight w:val="none"/>
        </w:rPr>
        <w:t>规划教材</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高职高专类出版教材</w:t>
      </w:r>
      <w:r>
        <w:rPr>
          <w:rFonts w:hint="eastAsia" w:ascii="Times New Roman" w:hAnsi="Times New Roman" w:eastAsia="仿宋_GB2312" w:cs="仿宋"/>
          <w:b w:val="0"/>
          <w:bCs w:val="0"/>
          <w:color w:val="auto"/>
          <w:sz w:val="32"/>
          <w:szCs w:val="32"/>
          <w:highlight w:val="none"/>
          <w:lang w:eastAsia="zh-CN"/>
        </w:rPr>
        <w:t>。</w:t>
      </w:r>
    </w:p>
    <w:p w14:paraId="24FAA68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2.图书文献配备基本要求</w:t>
      </w:r>
    </w:p>
    <w:p w14:paraId="63A899A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建设工程管理相关行业政策法规、行业标准、技术规范以及建设工程管理等与服务相关专业类图书和实务案例类图书。专业图书资料（含电子图书）不低于500册，5种以上建设工程管理类专业学术期刊，并能保持每年更新。</w:t>
      </w:r>
    </w:p>
    <w:p w14:paraId="576900B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3.数字教学资源配置基本要求</w:t>
      </w:r>
    </w:p>
    <w:p w14:paraId="6A6858E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4C13826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四</w:t>
      </w:r>
      <w:r>
        <w:rPr>
          <w:rFonts w:hint="eastAsia" w:ascii="Times New Roman" w:hAnsi="Times New Roman" w:eastAsia="楷体" w:cs="楷体"/>
          <w:b w:val="0"/>
          <w:bCs w:val="0"/>
          <w:color w:val="auto"/>
          <w:sz w:val="32"/>
          <w:szCs w:val="32"/>
          <w:highlight w:val="none"/>
          <w:lang w:eastAsia="zh-CN"/>
        </w:rPr>
        <w:t>）教学方法</w:t>
      </w:r>
    </w:p>
    <w:p w14:paraId="0174F68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根据不同课程的性质</w:t>
      </w:r>
      <w:r>
        <w:rPr>
          <w:rFonts w:hint="eastAsia" w:ascii="Times New Roman" w:hAnsi="Times New Roman" w:eastAsia="仿宋_GB2312" w:cs="仿宋"/>
          <w:b w:val="0"/>
          <w:bCs w:val="0"/>
          <w:color w:val="auto"/>
          <w:sz w:val="32"/>
          <w:szCs w:val="32"/>
          <w:highlight w:val="none"/>
          <w:lang w:val="en-US" w:eastAsia="zh-CN"/>
        </w:rPr>
        <w:t>特点</w:t>
      </w:r>
      <w:r>
        <w:rPr>
          <w:rFonts w:hint="default" w:ascii="Times New Roman" w:hAnsi="Times New Roman" w:eastAsia="仿宋_GB2312" w:cs="仿宋"/>
          <w:b w:val="0"/>
          <w:bCs w:val="0"/>
          <w:color w:val="auto"/>
          <w:sz w:val="32"/>
          <w:szCs w:val="32"/>
          <w:highlight w:val="none"/>
          <w:lang w:val="en-US" w:eastAsia="zh-CN"/>
        </w:rPr>
        <w:t>，在保留传统讲授法、演示法、讨论法、问答法、案例分析法等的基础上</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14:paraId="4F00D90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（五）学习评价</w:t>
      </w:r>
    </w:p>
    <w:p w14:paraId="483E3E2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1.课程考核方法</w:t>
      </w:r>
    </w:p>
    <w:p w14:paraId="456DB7C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3304AD7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课程成绩评定根据学生参与度、作业质量、实训效果与期末考核等项目确定不同比例进行综合评定，评定标准如下：</w:t>
      </w:r>
    </w:p>
    <w:p w14:paraId="10BFAC4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（一）A类课程成绩构成（纯理论）</w:t>
      </w:r>
    </w:p>
    <w:p w14:paraId="56C8343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课程总成绩=期末卷面考试成绩（50%）+平时过程性考核成绩（50%)</w:t>
      </w:r>
    </w:p>
    <w:p w14:paraId="37197F4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（二）B类课程成绩构成（理论+实践）</w:t>
      </w:r>
    </w:p>
    <w:p w14:paraId="2EE7120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课程总成绩=理论部分期末卷面考试成绩（40%)+技能成绩（30%）+平时过程性考核成绩（30%)。</w:t>
      </w:r>
    </w:p>
    <w:p w14:paraId="6BA8108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（三）C类课程成绩构成(纯实践）</w:t>
      </w:r>
    </w:p>
    <w:p w14:paraId="66FB723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课程总成绩=技能成绩（50%）+平时过程性考核成绩（50%)</w:t>
      </w:r>
    </w:p>
    <w:p w14:paraId="694146F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2.教学评价方式</w:t>
      </w:r>
    </w:p>
    <w:p w14:paraId="77BDB49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3BB1D10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六</w:t>
      </w:r>
      <w:r>
        <w:rPr>
          <w:rFonts w:hint="eastAsia" w:ascii="Times New Roman" w:hAnsi="Times New Roman" w:eastAsia="楷体" w:cs="楷体"/>
          <w:b w:val="0"/>
          <w:bCs w:val="0"/>
          <w:color w:val="auto"/>
          <w:sz w:val="32"/>
          <w:szCs w:val="32"/>
          <w:highlight w:val="none"/>
          <w:lang w:eastAsia="zh-CN"/>
        </w:rPr>
        <w:t>）质量管理</w:t>
      </w:r>
    </w:p>
    <w:p w14:paraId="0A10A48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6D74A75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2.完善教学管理机制，加强日常教学组织运行与管理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08987BA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 建立毕业生跟踪反馈机制及社会评价机制，并对生源情况、在校生学业水平、毕业生就业情况等进行分析，定期评价人才培养质量和培养目标达成情况。</w:t>
      </w:r>
    </w:p>
    <w:p w14:paraId="506AFD4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rPr>
        <w:t>充分利用评价分析结果有效改进专业教学，持续提高 人才培养质量。</w:t>
      </w:r>
    </w:p>
    <w:p w14:paraId="7FB2E47D">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九、毕业要求</w:t>
      </w:r>
    </w:p>
    <w:p w14:paraId="3677BA47">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学生必须具备以下条件，方可毕业：</w:t>
      </w:r>
    </w:p>
    <w:p w14:paraId="5B76E08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（一）满足修业年限的要求：</w:t>
      </w: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rPr>
        <w:t>-5年。</w:t>
      </w:r>
    </w:p>
    <w:p w14:paraId="11BE8F1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（二）满足学分要求：</w:t>
      </w:r>
      <w:r>
        <w:rPr>
          <w:rFonts w:hint="eastAsia" w:ascii="Times New Roman" w:hAnsi="Times New Roman" w:eastAsia="仿宋_GB2312" w:cs="仿宋"/>
          <w:b w:val="0"/>
          <w:bCs w:val="0"/>
          <w:color w:val="auto"/>
          <w:sz w:val="32"/>
          <w:szCs w:val="32"/>
          <w:highlight w:val="none"/>
          <w:lang w:eastAsia="zh-CN"/>
        </w:rPr>
        <w:t>至少取得</w:t>
      </w:r>
      <w:r>
        <w:rPr>
          <w:rFonts w:hint="default" w:ascii="Times New Roman" w:hAnsi="Times New Roman" w:eastAsia="仿宋_GB2312" w:cs="仿宋"/>
          <w:b w:val="0"/>
          <w:bCs w:val="0"/>
          <w:color w:val="auto"/>
          <w:sz w:val="32"/>
          <w:szCs w:val="32"/>
          <w:highlight w:val="none"/>
          <w:lang w:val="en-US" w:eastAsia="zh-CN"/>
        </w:rPr>
        <w:t>157</w:t>
      </w:r>
      <w:r>
        <w:rPr>
          <w:rFonts w:hint="eastAsia" w:ascii="Times New Roman" w:hAnsi="Times New Roman" w:eastAsia="仿宋_GB2312" w:cs="仿宋"/>
          <w:b w:val="0"/>
          <w:bCs w:val="0"/>
          <w:color w:val="auto"/>
          <w:sz w:val="32"/>
          <w:szCs w:val="32"/>
          <w:highlight w:val="none"/>
        </w:rPr>
        <w:t>学分，其中，必修课学分</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rPr>
        <w:t>学分，公共选修课不</w:t>
      </w:r>
      <w:r>
        <w:rPr>
          <w:rFonts w:hint="eastAsia" w:ascii="Times New Roman" w:hAnsi="Times New Roman" w:eastAsia="仿宋_GB2312" w:cs="仿宋"/>
          <w:b w:val="0"/>
          <w:bCs w:val="0"/>
          <w:color w:val="auto"/>
          <w:sz w:val="32"/>
          <w:szCs w:val="32"/>
          <w:highlight w:val="none"/>
          <w:lang w:eastAsia="zh-CN"/>
        </w:rPr>
        <w:t>低于</w:t>
      </w:r>
      <w:r>
        <w:rPr>
          <w:rFonts w:hint="eastAsia"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专业选修课不少于</w:t>
      </w:r>
      <w:r>
        <w:rPr>
          <w:rFonts w:hint="eastAsia"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，达到专业培养目标和培养规格要求。</w:t>
      </w:r>
    </w:p>
    <w:p w14:paraId="01845DC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（三）符合学生学籍管理的其它规定。</w:t>
      </w:r>
    </w:p>
    <w:p w14:paraId="20F212D2">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abstractNum w:abstractNumId="1">
    <w:nsid w:val="B297C4CB"/>
    <w:multiLevelType w:val="singleLevel"/>
    <w:tmpl w:val="B297C4CB"/>
    <w:lvl w:ilvl="0" w:tentative="0">
      <w:start w:val="4"/>
      <w:numFmt w:val="decimal"/>
      <w:lvlText w:val="%1."/>
      <w:lvlJc w:val="left"/>
      <w:pPr>
        <w:tabs>
          <w:tab w:val="left" w:pos="312"/>
        </w:tabs>
      </w:pPr>
    </w:lvl>
  </w:abstractNum>
  <w:abstractNum w:abstractNumId="2">
    <w:nsid w:val="E7668BB7"/>
    <w:multiLevelType w:val="singleLevel"/>
    <w:tmpl w:val="E7668BB7"/>
    <w:lvl w:ilvl="0" w:tentative="0">
      <w:start w:val="3"/>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N2I2ZWM4ZDk1YjEyYzc5MzE3MjBiMzU2MmQ4NDYifQ=="/>
  </w:docVars>
  <w:rsids>
    <w:rsidRoot w:val="00000000"/>
    <w:rsid w:val="06BA3B76"/>
    <w:rsid w:val="091837BC"/>
    <w:rsid w:val="096F642F"/>
    <w:rsid w:val="0BED69EF"/>
    <w:rsid w:val="0EE04E8B"/>
    <w:rsid w:val="102729A5"/>
    <w:rsid w:val="109D4C3D"/>
    <w:rsid w:val="10C85AC8"/>
    <w:rsid w:val="11837EF8"/>
    <w:rsid w:val="126D6927"/>
    <w:rsid w:val="12DA3FB8"/>
    <w:rsid w:val="13805767"/>
    <w:rsid w:val="14835B1E"/>
    <w:rsid w:val="16886ED8"/>
    <w:rsid w:val="169326D4"/>
    <w:rsid w:val="16A9338B"/>
    <w:rsid w:val="177E449B"/>
    <w:rsid w:val="18886575"/>
    <w:rsid w:val="18C9062F"/>
    <w:rsid w:val="19C120C6"/>
    <w:rsid w:val="1F9E397A"/>
    <w:rsid w:val="244A5F00"/>
    <w:rsid w:val="244E3337"/>
    <w:rsid w:val="24B73BA9"/>
    <w:rsid w:val="2EE75522"/>
    <w:rsid w:val="2EF41F72"/>
    <w:rsid w:val="2F876EF4"/>
    <w:rsid w:val="32B6284C"/>
    <w:rsid w:val="330E33B7"/>
    <w:rsid w:val="337218E7"/>
    <w:rsid w:val="33872710"/>
    <w:rsid w:val="34A065F3"/>
    <w:rsid w:val="358145A1"/>
    <w:rsid w:val="365062BF"/>
    <w:rsid w:val="366253E9"/>
    <w:rsid w:val="367B6667"/>
    <w:rsid w:val="392D52BA"/>
    <w:rsid w:val="394E275F"/>
    <w:rsid w:val="39B12CEE"/>
    <w:rsid w:val="3AFD3C5D"/>
    <w:rsid w:val="3B7B5E88"/>
    <w:rsid w:val="3DB51741"/>
    <w:rsid w:val="407E6D4D"/>
    <w:rsid w:val="40C15D4A"/>
    <w:rsid w:val="44842B1D"/>
    <w:rsid w:val="46BA2CBE"/>
    <w:rsid w:val="46D923D8"/>
    <w:rsid w:val="471843AC"/>
    <w:rsid w:val="477A2F90"/>
    <w:rsid w:val="47E43A68"/>
    <w:rsid w:val="4A2117CA"/>
    <w:rsid w:val="4AAC60CA"/>
    <w:rsid w:val="4D537816"/>
    <w:rsid w:val="4F50502B"/>
    <w:rsid w:val="4FE15FE6"/>
    <w:rsid w:val="5289047A"/>
    <w:rsid w:val="52EC74F0"/>
    <w:rsid w:val="54024614"/>
    <w:rsid w:val="556F19FB"/>
    <w:rsid w:val="57917D65"/>
    <w:rsid w:val="5D4E34C1"/>
    <w:rsid w:val="5D6C6186"/>
    <w:rsid w:val="60AD30AE"/>
    <w:rsid w:val="62C56610"/>
    <w:rsid w:val="63414D25"/>
    <w:rsid w:val="642729FE"/>
    <w:rsid w:val="6635242D"/>
    <w:rsid w:val="67B90B06"/>
    <w:rsid w:val="686832EE"/>
    <w:rsid w:val="68792C8B"/>
    <w:rsid w:val="70EE1B56"/>
    <w:rsid w:val="730D6F24"/>
    <w:rsid w:val="73176E07"/>
    <w:rsid w:val="733707B6"/>
    <w:rsid w:val="739839DE"/>
    <w:rsid w:val="76536200"/>
    <w:rsid w:val="76C53359"/>
    <w:rsid w:val="793465B9"/>
    <w:rsid w:val="793D367B"/>
    <w:rsid w:val="7CAC1243"/>
    <w:rsid w:val="7DFA73BA"/>
    <w:rsid w:val="7E833EFE"/>
    <w:rsid w:val="7F9F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51"/>
    <w:basedOn w:val="6"/>
    <w:qFormat/>
    <w:uiPriority w:val="0"/>
    <w:rPr>
      <w:rFonts w:hint="eastAsia" w:ascii="宋体" w:hAnsi="宋体" w:eastAsia="宋体" w:cs="宋体"/>
      <w:color w:val="000000"/>
      <w:sz w:val="22"/>
      <w:szCs w:val="22"/>
      <w:u w:val="none"/>
    </w:rPr>
  </w:style>
  <w:style w:type="character" w:customStyle="1" w:styleId="8">
    <w:name w:val="font91"/>
    <w:basedOn w:val="6"/>
    <w:qFormat/>
    <w:uiPriority w:val="0"/>
    <w:rPr>
      <w:rFonts w:hint="default" w:ascii="Times New Roman" w:hAnsi="Times New Roman" w:cs="Times New Roman"/>
      <w:color w:val="000000"/>
      <w:sz w:val="18"/>
      <w:szCs w:val="18"/>
      <w:u w:val="none"/>
    </w:rPr>
  </w:style>
  <w:style w:type="character" w:customStyle="1" w:styleId="9">
    <w:name w:val="font31"/>
    <w:basedOn w:val="6"/>
    <w:qFormat/>
    <w:uiPriority w:val="0"/>
    <w:rPr>
      <w:rFonts w:hint="eastAsia" w:ascii="仿宋_GB2312" w:eastAsia="仿宋_GB2312" w:cs="仿宋_GB2312"/>
      <w:color w:val="000000"/>
      <w:sz w:val="18"/>
      <w:szCs w:val="18"/>
      <w:u w:val="none"/>
    </w:rPr>
  </w:style>
  <w:style w:type="character" w:customStyle="1" w:styleId="10">
    <w:name w:val="font41"/>
    <w:basedOn w:val="6"/>
    <w:qFormat/>
    <w:uiPriority w:val="0"/>
    <w:rPr>
      <w:rFonts w:hint="eastAsia" w:ascii="仿宋_GB2312" w:eastAsia="仿宋_GB2312" w:cs="仿宋_GB2312"/>
      <w:color w:val="000000"/>
      <w:sz w:val="18"/>
      <w:szCs w:val="18"/>
      <w:u w:val="none"/>
    </w:rPr>
  </w:style>
  <w:style w:type="character" w:customStyle="1" w:styleId="11">
    <w:name w:val="font81"/>
    <w:basedOn w:val="6"/>
    <w:qFormat/>
    <w:uiPriority w:val="0"/>
    <w:rPr>
      <w:rFonts w:hint="default" w:ascii="Times New Roman" w:hAnsi="Times New Roman" w:cs="Times New Roman"/>
      <w:color w:val="000000"/>
      <w:sz w:val="18"/>
      <w:szCs w:val="18"/>
      <w:u w:val="none"/>
    </w:rPr>
  </w:style>
  <w:style w:type="character" w:customStyle="1" w:styleId="12">
    <w:name w:val="font101"/>
    <w:basedOn w:val="6"/>
    <w:qFormat/>
    <w:uiPriority w:val="0"/>
    <w:rPr>
      <w:rFonts w:hint="eastAsia" w:ascii="仿宋_GB2312" w:eastAsia="仿宋_GB2312" w:cs="仿宋_GB2312"/>
      <w:color w:val="000000"/>
      <w:sz w:val="18"/>
      <w:szCs w:val="18"/>
      <w:u w:val="none"/>
    </w:rPr>
  </w:style>
  <w:style w:type="character" w:customStyle="1" w:styleId="13">
    <w:name w:val="font171"/>
    <w:basedOn w:val="6"/>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13703</Words>
  <Characters>13794</Characters>
  <Lines>0</Lines>
  <Paragraphs>0</Paragraphs>
  <TotalTime>20</TotalTime>
  <ScaleCrop>false</ScaleCrop>
  <LinksUpToDate>false</LinksUpToDate>
  <CharactersWithSpaces>13816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cp:lastPrinted>2024-10-17T07:40:00Z</cp:lastPrinted>
  <dcterms:modified xsi:type="dcterms:W3CDTF">2025-03-07T09:34:46Z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C069F4ABECAC446698E564D04E0B0F6E_12</vt:lpwstr>
  </property>
  <property fmtid="{D5CDD505-2E9C-101B-9397-08002B2CF9AE}" pid="4" name="KSOTemplateDocerSaveRecord">
    <vt:lpwstr>eyJoZGlkIjoiOTU4NzdhMmIxMGNjZDBkMTE4M2I2M2Y5OTU5MzMxYmQiLCJ1c2VySWQiOiI0MTE4NzUxODAifQ==</vt:lpwstr>
  </property>
</Properties>
</file>