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6E6FD">
      <w:pPr>
        <w:overflowPunct w:val="0"/>
        <w:adjustRightInd w:val="0"/>
        <w:snapToGrid w:val="0"/>
        <w:jc w:val="both"/>
        <w:rPr>
          <w:rFonts w:hint="eastAsia" w:ascii="仿宋" w:hAnsi="仿宋" w:eastAsia="仿宋"/>
          <w:color w:val="auto"/>
          <w:szCs w:val="32"/>
          <w:highlight w:val="none"/>
        </w:rPr>
      </w:pPr>
      <w:r>
        <w:rPr>
          <w:rFonts w:ascii="宋体" w:hAnsi="宋体" w:eastAsia="宋体" w:cs="宋体"/>
          <w:color w:val="auto"/>
          <w:sz w:val="24"/>
          <w:szCs w:val="24"/>
          <w:highlight w:val="none"/>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952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14:paraId="6DD02F87">
      <w:pPr>
        <w:overflowPunct w:val="0"/>
        <w:adjustRightInd w:val="0"/>
        <w:snapToGrid w:val="0"/>
        <w:jc w:val="center"/>
        <w:rPr>
          <w:rFonts w:hint="eastAsia" w:ascii="仿宋" w:hAnsi="仿宋" w:eastAsia="仿宋"/>
          <w:color w:val="auto"/>
          <w:szCs w:val="32"/>
          <w:highlight w:val="none"/>
        </w:rPr>
      </w:pPr>
    </w:p>
    <w:p w14:paraId="64B2874E">
      <w:pPr>
        <w:overflowPunct w:val="0"/>
        <w:adjustRightInd w:val="0"/>
        <w:snapToGrid w:val="0"/>
        <w:jc w:val="center"/>
        <w:rPr>
          <w:rFonts w:hint="eastAsia" w:ascii="仿宋" w:hAnsi="仿宋" w:eastAsia="仿宋"/>
          <w:color w:val="auto"/>
          <w:szCs w:val="32"/>
          <w:highlight w:val="none"/>
        </w:rPr>
      </w:pPr>
    </w:p>
    <w:p w14:paraId="7C53B218">
      <w:pPr>
        <w:overflowPunct w:val="0"/>
        <w:adjustRightInd w:val="0"/>
        <w:snapToGrid w:val="0"/>
        <w:jc w:val="center"/>
        <w:rPr>
          <w:rFonts w:hint="eastAsia" w:ascii="仿宋" w:hAnsi="仿宋" w:eastAsia="仿宋"/>
          <w:color w:val="auto"/>
          <w:szCs w:val="32"/>
          <w:highlight w:val="none"/>
        </w:rPr>
      </w:pPr>
    </w:p>
    <w:p w14:paraId="48CEF420">
      <w:pPr>
        <w:overflowPunct w:val="0"/>
        <w:adjustRightInd w:val="0"/>
        <w:snapToGrid w:val="0"/>
        <w:jc w:val="center"/>
        <w:rPr>
          <w:rFonts w:hint="eastAsia" w:ascii="仿宋" w:hAnsi="仿宋" w:eastAsia="仿宋"/>
          <w:color w:val="auto"/>
          <w:szCs w:val="32"/>
          <w:highlight w:val="none"/>
        </w:rPr>
      </w:pPr>
    </w:p>
    <w:p w14:paraId="71F1CBB9">
      <w:pPr>
        <w:overflowPunct w:val="0"/>
        <w:adjustRightInd w:val="0"/>
        <w:snapToGrid w:val="0"/>
        <w:jc w:val="center"/>
        <w:rPr>
          <w:rFonts w:hint="eastAsia" w:ascii="仿宋" w:hAnsi="仿宋" w:eastAsia="仿宋"/>
          <w:color w:val="auto"/>
          <w:szCs w:val="32"/>
          <w:highlight w:val="none"/>
        </w:rPr>
      </w:pPr>
    </w:p>
    <w:p w14:paraId="0B171DEF">
      <w:pPr>
        <w:overflowPunct w:val="0"/>
        <w:adjustRightInd w:val="0"/>
        <w:snapToGrid w:val="0"/>
        <w:jc w:val="center"/>
        <w:rPr>
          <w:rFonts w:hint="eastAsia" w:ascii="仿宋" w:hAnsi="仿宋" w:eastAsia="仿宋"/>
          <w:color w:val="auto"/>
          <w:szCs w:val="32"/>
          <w:highlight w:val="none"/>
        </w:rPr>
      </w:pPr>
    </w:p>
    <w:p w14:paraId="4A52373E">
      <w:pPr>
        <w:overflowPunct w:val="0"/>
        <w:adjustRightInd w:val="0"/>
        <w:snapToGrid w:val="0"/>
        <w:rPr>
          <w:rFonts w:hint="eastAsia" w:ascii="华文新魏" w:hAnsi="仿宋" w:eastAsia="华文新魏"/>
          <w:b/>
          <w:color w:val="auto"/>
          <w:sz w:val="100"/>
          <w:szCs w:val="100"/>
          <w:highlight w:val="none"/>
        </w:rPr>
      </w:pPr>
    </w:p>
    <w:p w14:paraId="1B5D9D9D">
      <w:pPr>
        <w:keepNext w:val="0"/>
        <w:keepLines w:val="0"/>
        <w:pageBreakBefore w:val="0"/>
        <w:widowControl w:val="0"/>
        <w:kinsoku/>
        <w:wordWrap/>
        <w:overflowPunct w:val="0"/>
        <w:topLinePunct w:val="0"/>
        <w:autoSpaceDE/>
        <w:autoSpaceDN/>
        <w:bidi w:val="0"/>
        <w:adjustRightInd w:val="0"/>
        <w:snapToGrid w:val="0"/>
        <w:spacing w:line="900" w:lineRule="exact"/>
        <w:jc w:val="both"/>
        <w:textAlignment w:val="auto"/>
        <w:rPr>
          <w:rFonts w:hint="eastAsia" w:ascii="黑体" w:hAnsi="黑体" w:eastAsia="黑体" w:cs="黑体"/>
          <w:b w:val="0"/>
          <w:bCs/>
          <w:color w:val="auto"/>
          <w:sz w:val="72"/>
          <w:szCs w:val="72"/>
          <w:highlight w:val="none"/>
        </w:rPr>
      </w:pPr>
    </w:p>
    <w:p w14:paraId="67252866">
      <w:pPr>
        <w:keepNext w:val="0"/>
        <w:keepLines w:val="0"/>
        <w:pageBreakBefore w:val="0"/>
        <w:widowControl w:val="0"/>
        <w:kinsoku/>
        <w:wordWrap/>
        <w:overflowPunct w:val="0"/>
        <w:topLinePunct w:val="0"/>
        <w:autoSpaceDE/>
        <w:autoSpaceDN/>
        <w:bidi w:val="0"/>
        <w:adjustRightInd w:val="0"/>
        <w:snapToGrid w:val="0"/>
        <w:spacing w:line="900" w:lineRule="exact"/>
        <w:jc w:val="both"/>
        <w:textAlignment w:val="auto"/>
        <w:rPr>
          <w:rFonts w:hint="eastAsia" w:ascii="黑体" w:hAnsi="黑体" w:eastAsia="黑体" w:cs="黑体"/>
          <w:b w:val="0"/>
          <w:bCs/>
          <w:color w:val="auto"/>
          <w:sz w:val="72"/>
          <w:szCs w:val="72"/>
          <w:highlight w:val="none"/>
        </w:rPr>
      </w:pPr>
    </w:p>
    <w:p w14:paraId="2859E882">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highlight w:val="none"/>
        </w:rPr>
      </w:pPr>
      <w:r>
        <w:rPr>
          <w:rFonts w:hint="eastAsia" w:ascii="黑体" w:hAnsi="黑体" w:eastAsia="黑体" w:cs="黑体"/>
          <w:b w:val="0"/>
          <w:bCs/>
          <w:color w:val="auto"/>
          <w:sz w:val="72"/>
          <w:szCs w:val="72"/>
          <w:highlight w:val="none"/>
        </w:rPr>
        <w:t>202</w:t>
      </w:r>
      <w:r>
        <w:rPr>
          <w:rFonts w:hint="eastAsia" w:ascii="黑体" w:hAnsi="黑体" w:eastAsia="黑体" w:cs="黑体"/>
          <w:b w:val="0"/>
          <w:bCs/>
          <w:color w:val="auto"/>
          <w:sz w:val="72"/>
          <w:szCs w:val="72"/>
          <w:highlight w:val="none"/>
          <w:lang w:val="en-US" w:eastAsia="zh-CN"/>
        </w:rPr>
        <w:t>5</w:t>
      </w:r>
      <w:r>
        <w:rPr>
          <w:rFonts w:hint="eastAsia" w:ascii="黑体" w:hAnsi="黑体" w:eastAsia="黑体" w:cs="黑体"/>
          <w:b w:val="0"/>
          <w:bCs/>
          <w:color w:val="auto"/>
          <w:sz w:val="72"/>
          <w:szCs w:val="72"/>
          <w:highlight w:val="none"/>
        </w:rPr>
        <w:t>级</w:t>
      </w:r>
      <w:r>
        <w:rPr>
          <w:rFonts w:hint="eastAsia" w:ascii="黑体" w:hAnsi="黑体" w:eastAsia="黑体" w:cs="黑体"/>
          <w:b w:val="0"/>
          <w:bCs/>
          <w:color w:val="auto"/>
          <w:sz w:val="72"/>
          <w:szCs w:val="72"/>
          <w:highlight w:val="none"/>
          <w:lang w:val="en-US" w:eastAsia="zh-CN"/>
        </w:rPr>
        <w:t>广告艺术设计</w:t>
      </w:r>
      <w:r>
        <w:rPr>
          <w:rFonts w:hint="eastAsia" w:ascii="黑体" w:hAnsi="黑体" w:eastAsia="黑体" w:cs="黑体"/>
          <w:b w:val="0"/>
          <w:bCs/>
          <w:color w:val="auto"/>
          <w:sz w:val="72"/>
          <w:szCs w:val="72"/>
          <w:highlight w:val="none"/>
        </w:rPr>
        <w:t>专业</w:t>
      </w:r>
    </w:p>
    <w:p w14:paraId="6F3AB724">
      <w:pPr>
        <w:keepNext w:val="0"/>
        <w:keepLines w:val="0"/>
        <w:pageBreakBefore w:val="0"/>
        <w:widowControl w:val="0"/>
        <w:kinsoku/>
        <w:wordWrap/>
        <w:overflowPunct w:val="0"/>
        <w:topLinePunct w:val="0"/>
        <w:autoSpaceDE/>
        <w:autoSpaceDN/>
        <w:bidi w:val="0"/>
        <w:adjustRightInd w:val="0"/>
        <w:snapToGrid w:val="0"/>
        <w:spacing w:line="900" w:lineRule="exact"/>
        <w:jc w:val="center"/>
        <w:textAlignment w:val="auto"/>
        <w:rPr>
          <w:rFonts w:hint="eastAsia" w:ascii="黑体" w:hAnsi="黑体" w:eastAsia="黑体" w:cs="黑体"/>
          <w:b w:val="0"/>
          <w:bCs/>
          <w:color w:val="auto"/>
          <w:sz w:val="72"/>
          <w:szCs w:val="72"/>
          <w:highlight w:val="none"/>
        </w:rPr>
      </w:pPr>
      <w:r>
        <w:rPr>
          <w:rFonts w:hint="eastAsia" w:ascii="黑体" w:hAnsi="黑体" w:eastAsia="黑体" w:cs="黑体"/>
          <w:b w:val="0"/>
          <w:bCs/>
          <w:color w:val="auto"/>
          <w:sz w:val="72"/>
          <w:szCs w:val="72"/>
          <w:highlight w:val="none"/>
        </w:rPr>
        <w:t>人才培养方案</w:t>
      </w:r>
    </w:p>
    <w:p w14:paraId="28B696D5">
      <w:pPr>
        <w:widowControl/>
        <w:overflowPunct w:val="0"/>
        <w:adjustRightInd w:val="0"/>
        <w:snapToGrid w:val="0"/>
        <w:jc w:val="center"/>
        <w:rPr>
          <w:rFonts w:hint="eastAsia" w:ascii="黑体" w:hAnsi="黑体" w:eastAsia="黑体" w:cs="黑体"/>
          <w:b/>
          <w:bCs/>
          <w:color w:val="auto"/>
          <w:kern w:val="0"/>
          <w:sz w:val="52"/>
          <w:szCs w:val="52"/>
          <w:highlight w:val="none"/>
          <w:lang w:val="en-US" w:eastAsia="zh-CN"/>
        </w:rPr>
      </w:pPr>
    </w:p>
    <w:p w14:paraId="6D2801F2">
      <w:pPr>
        <w:widowControl/>
        <w:overflowPunct w:val="0"/>
        <w:adjustRightInd w:val="0"/>
        <w:snapToGrid w:val="0"/>
        <w:jc w:val="center"/>
        <w:rPr>
          <w:rFonts w:hint="eastAsia" w:ascii="黑体" w:hAnsi="黑体" w:eastAsia="黑体" w:cs="黑体"/>
          <w:b/>
          <w:bCs/>
          <w:color w:val="auto"/>
          <w:kern w:val="0"/>
          <w:sz w:val="52"/>
          <w:szCs w:val="52"/>
          <w:highlight w:val="none"/>
          <w:lang w:val="en-US" w:eastAsia="zh-CN"/>
        </w:rPr>
      </w:pPr>
    </w:p>
    <w:p w14:paraId="0056C5A4">
      <w:pPr>
        <w:widowControl/>
        <w:overflowPunct w:val="0"/>
        <w:adjustRightInd w:val="0"/>
        <w:snapToGrid w:val="0"/>
        <w:jc w:val="center"/>
        <w:rPr>
          <w:rFonts w:hint="default" w:ascii="黑体" w:hAnsi="黑体" w:eastAsia="黑体" w:cs="黑体"/>
          <w:b/>
          <w:bCs/>
          <w:color w:val="auto"/>
          <w:kern w:val="0"/>
          <w:sz w:val="52"/>
          <w:szCs w:val="52"/>
          <w:highlight w:val="none"/>
          <w:lang w:val="en-US" w:eastAsia="zh-CN"/>
        </w:rPr>
      </w:pPr>
      <w:r>
        <w:rPr>
          <w:rFonts w:hint="eastAsia" w:ascii="黑体" w:hAnsi="黑体" w:eastAsia="黑体" w:cs="黑体"/>
          <w:b/>
          <w:bCs/>
          <w:color w:val="auto"/>
          <w:kern w:val="0"/>
          <w:sz w:val="52"/>
          <w:szCs w:val="52"/>
          <w:highlight w:val="none"/>
          <w:lang w:val="en-US" w:eastAsia="zh-CN"/>
        </w:rPr>
        <w:t>艺术设计学院</w:t>
      </w:r>
    </w:p>
    <w:p w14:paraId="0EFAFF3C">
      <w:pPr>
        <w:widowControl/>
        <w:overflowPunct w:val="0"/>
        <w:adjustRightInd w:val="0"/>
        <w:snapToGrid w:val="0"/>
        <w:jc w:val="center"/>
        <w:rPr>
          <w:rFonts w:hint="eastAsia" w:ascii="黑体" w:hAnsi="黑体" w:eastAsia="黑体" w:cs="黑体"/>
          <w:b/>
          <w:bCs/>
          <w:color w:val="auto"/>
          <w:kern w:val="0"/>
          <w:sz w:val="52"/>
          <w:szCs w:val="52"/>
          <w:highlight w:val="none"/>
        </w:rPr>
      </w:pPr>
    </w:p>
    <w:p w14:paraId="6B3F6A7C">
      <w:pPr>
        <w:widowControl/>
        <w:overflowPunct w:val="0"/>
        <w:adjustRightInd w:val="0"/>
        <w:snapToGrid w:val="0"/>
        <w:jc w:val="both"/>
        <w:rPr>
          <w:rFonts w:hint="eastAsia" w:ascii="黑体" w:hAnsi="黑体" w:eastAsia="黑体" w:cs="黑体"/>
          <w:b/>
          <w:bCs/>
          <w:color w:val="auto"/>
          <w:kern w:val="0"/>
          <w:sz w:val="52"/>
          <w:szCs w:val="52"/>
          <w:highlight w:val="none"/>
        </w:rPr>
      </w:pPr>
    </w:p>
    <w:p w14:paraId="28BE09AE">
      <w:pPr>
        <w:widowControl/>
        <w:overflowPunct w:val="0"/>
        <w:adjustRightInd w:val="0"/>
        <w:snapToGrid w:val="0"/>
        <w:jc w:val="both"/>
        <w:rPr>
          <w:rFonts w:hint="eastAsia" w:ascii="黑体" w:hAnsi="黑体" w:eastAsia="黑体" w:cs="黑体"/>
          <w:b/>
          <w:bCs/>
          <w:color w:val="auto"/>
          <w:kern w:val="0"/>
          <w:sz w:val="52"/>
          <w:szCs w:val="52"/>
          <w:highlight w:val="none"/>
        </w:rPr>
      </w:pPr>
    </w:p>
    <w:p w14:paraId="6EBEA55D">
      <w:pPr>
        <w:widowControl/>
        <w:overflowPunct w:val="0"/>
        <w:adjustRightInd w:val="0"/>
        <w:snapToGrid w:val="0"/>
        <w:jc w:val="both"/>
        <w:rPr>
          <w:rFonts w:hint="eastAsia" w:ascii="黑体" w:hAnsi="黑体" w:eastAsia="黑体" w:cs="黑体"/>
          <w:b/>
          <w:bCs/>
          <w:color w:val="auto"/>
          <w:kern w:val="0"/>
          <w:sz w:val="52"/>
          <w:szCs w:val="52"/>
          <w:highlight w:val="none"/>
        </w:rPr>
      </w:pPr>
    </w:p>
    <w:p w14:paraId="361087BA">
      <w:pPr>
        <w:widowControl/>
        <w:overflowPunct w:val="0"/>
        <w:adjustRightInd w:val="0"/>
        <w:snapToGrid w:val="0"/>
        <w:jc w:val="center"/>
        <w:rPr>
          <w:rFonts w:hint="eastAsia" w:ascii="黑体" w:hAnsi="黑体" w:eastAsia="黑体" w:cs="黑体"/>
          <w:b/>
          <w:bCs/>
          <w:color w:val="auto"/>
          <w:kern w:val="0"/>
          <w:sz w:val="52"/>
          <w:szCs w:val="52"/>
          <w:highlight w:val="none"/>
        </w:rPr>
        <w:sectPr>
          <w:headerReference r:id="rId3" w:type="default"/>
          <w:pgSz w:w="11906" w:h="16838"/>
          <w:pgMar w:top="1417" w:right="1417" w:bottom="1417" w:left="1984" w:header="851" w:footer="992" w:gutter="0"/>
          <w:pgNumType w:start="1"/>
          <w:cols w:space="425" w:num="1"/>
          <w:docGrid w:type="lines" w:linePitch="312" w:charSpace="0"/>
        </w:sectPr>
      </w:pPr>
      <w:r>
        <w:rPr>
          <w:rFonts w:hint="eastAsia" w:ascii="黑体" w:hAnsi="黑体" w:eastAsia="黑体" w:cs="黑体"/>
          <w:b/>
          <w:bCs/>
          <w:color w:val="auto"/>
          <w:kern w:val="0"/>
          <w:sz w:val="52"/>
          <w:szCs w:val="52"/>
          <w:highlight w:val="none"/>
          <w:lang w:val="en-US" w:eastAsia="zh-CN"/>
        </w:rPr>
        <w:t>2025年4月</w:t>
      </w:r>
    </w:p>
    <w:p w14:paraId="453786B2">
      <w:pPr>
        <w:rPr>
          <w:color w:val="auto"/>
          <w:highlight w:val="none"/>
        </w:rPr>
      </w:pPr>
    </w:p>
    <w:p w14:paraId="4FE7FB82">
      <w:pPr>
        <w:overflowPunct w:val="0"/>
        <w:adjustRightInd w:val="0"/>
        <w:snapToGrid w:val="0"/>
        <w:spacing w:line="600" w:lineRule="exact"/>
        <w:jc w:val="center"/>
        <w:rPr>
          <w:rFonts w:ascii="方正小标宋简体" w:hAnsi="方正小标宋简体" w:eastAsia="方正小标宋简体" w:cs="方正小标宋简体"/>
          <w:bCs/>
          <w:color w:val="auto"/>
          <w:sz w:val="44"/>
          <w:szCs w:val="44"/>
          <w:highlight w:val="none"/>
        </w:rPr>
        <w:sectPr>
          <w:pgSz w:w="11906" w:h="16838"/>
          <w:pgMar w:top="1440" w:right="1800" w:bottom="1440" w:left="1800" w:header="851" w:footer="992" w:gutter="0"/>
          <w:cols w:space="425" w:num="1"/>
          <w:docGrid w:type="lines" w:linePitch="312" w:charSpace="0"/>
        </w:sectPr>
      </w:pPr>
    </w:p>
    <w:p w14:paraId="40350EBD">
      <w:pPr>
        <w:pageBreakBefore w:val="0"/>
        <w:kinsoku/>
        <w:wordWrap/>
        <w:overflowPunct w:val="0"/>
        <w:topLinePunct w:val="0"/>
        <w:autoSpaceDE/>
        <w:autoSpaceDN/>
        <w:bidi w:val="0"/>
        <w:adjustRightInd w:val="0"/>
        <w:snapToGrid w:val="0"/>
        <w:spacing w:line="600" w:lineRule="exact"/>
        <w:ind w:left="0" w:leftChars="0"/>
        <w:jc w:val="center"/>
        <w:rPr>
          <w:rFonts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rPr>
        <w:t>广告艺术设计专业人才培养方案</w:t>
      </w:r>
    </w:p>
    <w:p w14:paraId="535C4E95">
      <w:pPr>
        <w:pageBreakBefore w:val="0"/>
        <w:kinsoku/>
        <w:wordWrap/>
        <w:overflowPunct w:val="0"/>
        <w:topLinePunct w:val="0"/>
        <w:autoSpaceDE/>
        <w:autoSpaceDN/>
        <w:bidi w:val="0"/>
        <w:adjustRightInd w:val="0"/>
        <w:snapToGrid w:val="0"/>
        <w:spacing w:line="520" w:lineRule="exact"/>
        <w:ind w:left="0" w:leftChars="0"/>
        <w:jc w:val="center"/>
        <w:rPr>
          <w:rFonts w:ascii="仿宋" w:hAnsi="仿宋" w:eastAsia="仿宋"/>
          <w:color w:val="auto"/>
          <w:szCs w:val="32"/>
          <w:highlight w:val="none"/>
        </w:rPr>
      </w:pPr>
    </w:p>
    <w:p w14:paraId="5B0CCE94">
      <w:pPr>
        <w:pageBreakBefore w:val="0"/>
        <w:kinsoku/>
        <w:wordWrap/>
        <w:overflowPunct w:val="0"/>
        <w:topLinePunct w:val="0"/>
        <w:autoSpaceDE/>
        <w:autoSpaceDN/>
        <w:bidi w:val="0"/>
        <w:adjustRightInd w:val="0"/>
        <w:snapToGrid w:val="0"/>
        <w:spacing w:line="520" w:lineRule="exact"/>
        <w:ind w:left="0" w:leftChars="0"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一、专业名称及代码</w:t>
      </w:r>
    </w:p>
    <w:p w14:paraId="2386DC19">
      <w:pPr>
        <w:pageBreakBefore w:val="0"/>
        <w:kinsoku/>
        <w:wordWrap/>
        <w:overflowPunct w:val="0"/>
        <w:topLinePunct w:val="0"/>
        <w:autoSpaceDE/>
        <w:autoSpaceDN/>
        <w:bidi w:val="0"/>
        <w:adjustRightIn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专业名称：广告艺术设计</w:t>
      </w:r>
    </w:p>
    <w:p w14:paraId="20167E86">
      <w:pPr>
        <w:pageBreakBefore w:val="0"/>
        <w:kinsoku/>
        <w:wordWrap/>
        <w:overflowPunct w:val="0"/>
        <w:topLinePunct w:val="0"/>
        <w:autoSpaceDE/>
        <w:autoSpaceDN/>
        <w:bidi w:val="0"/>
        <w:adjustRightIn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专业代码：550113</w:t>
      </w:r>
    </w:p>
    <w:p w14:paraId="535B0C9D">
      <w:pPr>
        <w:pageBreakBefore w:val="0"/>
        <w:kinsoku/>
        <w:wordWrap/>
        <w:overflowPunct w:val="0"/>
        <w:topLinePunct w:val="0"/>
        <w:autoSpaceDE/>
        <w:autoSpaceDN/>
        <w:bidi w:val="0"/>
        <w:adjustRightInd w:val="0"/>
        <w:snapToGrid w:val="0"/>
        <w:spacing w:line="520" w:lineRule="exact"/>
        <w:ind w:left="0" w:leftChars="0"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二、入学要求</w:t>
      </w:r>
    </w:p>
    <w:p w14:paraId="052C028A">
      <w:pPr>
        <w:keepNext w:val="0"/>
        <w:keepLines w:val="0"/>
        <w:pageBreakBefore w:val="0"/>
        <w:widowControl w:val="0"/>
        <w:kinsoku/>
        <w:wordWrap/>
        <w:overflowPunct w:val="0"/>
        <w:topLinePunct w:val="0"/>
        <w:autoSpaceDE/>
        <w:autoSpaceDN/>
        <w:bidi w:val="0"/>
        <w:adjustRightInd w:val="0"/>
        <w:spacing w:line="520" w:lineRule="exact"/>
        <w:ind w:left="0" w:leftChars="0" w:firstLine="608" w:firstLineChars="200"/>
        <w:textAlignment w:val="auto"/>
        <w:rPr>
          <w:rFonts w:hint="eastAsia" w:ascii="仿宋_GB2312" w:hAnsi="仿宋_GB2312" w:eastAsia="仿宋_GB2312" w:cs="仿宋_GB2312"/>
          <w:color w:val="auto"/>
          <w:w w:val="95"/>
          <w:sz w:val="32"/>
          <w:szCs w:val="32"/>
          <w:lang w:val="en-US" w:eastAsia="zh-CN"/>
        </w:rPr>
      </w:pPr>
      <w:r>
        <w:rPr>
          <w:rFonts w:hint="eastAsia" w:ascii="仿宋_GB2312" w:hAnsi="仿宋_GB2312" w:eastAsia="仿宋_GB2312" w:cs="仿宋_GB2312"/>
          <w:color w:val="auto"/>
          <w:w w:val="95"/>
          <w:sz w:val="32"/>
          <w:szCs w:val="32"/>
        </w:rPr>
        <w:t>中等职业学校毕业、普通高级中学毕业或具备同等学力</w:t>
      </w:r>
      <w:r>
        <w:rPr>
          <w:rFonts w:hint="eastAsia" w:ascii="仿宋_GB2312" w:hAnsi="仿宋_GB2312" w:eastAsia="仿宋_GB2312" w:cs="仿宋_GB2312"/>
          <w:color w:val="auto"/>
          <w:w w:val="95"/>
          <w:sz w:val="32"/>
          <w:szCs w:val="32"/>
          <w:lang w:eastAsia="zh-CN"/>
        </w:rPr>
        <w:t>。</w:t>
      </w:r>
    </w:p>
    <w:p w14:paraId="7D2767F0">
      <w:pPr>
        <w:pageBreakBefore w:val="0"/>
        <w:kinsoku/>
        <w:wordWrap/>
        <w:overflowPunct w:val="0"/>
        <w:topLinePunct w:val="0"/>
        <w:autoSpaceDE/>
        <w:autoSpaceDN/>
        <w:bidi w:val="0"/>
        <w:adjustRightInd w:val="0"/>
        <w:snapToGrid w:val="0"/>
        <w:spacing w:line="520" w:lineRule="exact"/>
        <w:ind w:left="0" w:leftChars="0"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三、基本修业年限</w:t>
      </w:r>
    </w:p>
    <w:p w14:paraId="456B1E10">
      <w:pPr>
        <w:keepNext w:val="0"/>
        <w:keepLines w:val="0"/>
        <w:pageBreakBefore w:val="0"/>
        <w:widowControl w:val="0"/>
        <w:kinsoku/>
        <w:wordWrap/>
        <w:overflowPunct w:val="0"/>
        <w:topLinePunct w:val="0"/>
        <w:autoSpaceDE/>
        <w:autoSpaceDN/>
        <w:bidi w:val="0"/>
        <w:adjustRightInd w:val="0"/>
        <w:spacing w:line="520" w:lineRule="exact"/>
        <w:ind w:left="0" w:leftChars="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14:paraId="0B4DE0BE">
      <w:pPr>
        <w:pageBreakBefore w:val="0"/>
        <w:kinsoku/>
        <w:wordWrap/>
        <w:overflowPunct w:val="0"/>
        <w:topLinePunct w:val="0"/>
        <w:autoSpaceDE/>
        <w:autoSpaceDN/>
        <w:bidi w:val="0"/>
        <w:adjustRightInd w:val="0"/>
        <w:snapToGrid w:val="0"/>
        <w:spacing w:line="520" w:lineRule="exact"/>
        <w:ind w:left="0" w:leftChars="0"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四、职业面向</w:t>
      </w:r>
    </w:p>
    <w:p w14:paraId="2502CCA1">
      <w:pPr>
        <w:pageBreakBefore w:val="0"/>
        <w:kinsoku/>
        <w:wordWrap/>
        <w:overflowPunct w:val="0"/>
        <w:topLinePunct w:val="0"/>
        <w:autoSpaceDE/>
        <w:autoSpaceDN/>
        <w:bidi w:val="0"/>
        <w:adjustRightInd w:val="0"/>
        <w:spacing w:line="520" w:lineRule="exact"/>
        <w:ind w:left="0" w:leftChars="0" w:firstLine="640" w:firstLineChars="200"/>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表1 广告艺术设计专业职业岗位分析表</w:t>
      </w:r>
    </w:p>
    <w:tbl>
      <w:tblPr>
        <w:tblStyle w:val="8"/>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5"/>
        <w:gridCol w:w="1500"/>
        <w:gridCol w:w="1125"/>
        <w:gridCol w:w="1575"/>
        <w:gridCol w:w="1770"/>
        <w:gridCol w:w="2220"/>
      </w:tblGrid>
      <w:tr w14:paraId="015B3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vAlign w:val="center"/>
          </w:tcPr>
          <w:p w14:paraId="5CD0D240">
            <w:pPr>
              <w:pageBreakBefore w:val="0"/>
              <w:kinsoku/>
              <w:wordWrap/>
              <w:overflowPunct w:val="0"/>
              <w:topLinePunct w:val="0"/>
              <w:autoSpaceDE/>
              <w:autoSpaceDN/>
              <w:bidi w:val="0"/>
              <w:adjustRightInd w:val="0"/>
              <w:ind w:left="0" w:leftChars="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      所属专业大类（代码）</w:t>
            </w:r>
          </w:p>
        </w:tc>
        <w:tc>
          <w:tcPr>
            <w:tcW w:w="1500" w:type="dxa"/>
            <w:vAlign w:val="center"/>
          </w:tcPr>
          <w:p w14:paraId="107B314F">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所属专业类（代码）</w:t>
            </w:r>
          </w:p>
        </w:tc>
        <w:tc>
          <w:tcPr>
            <w:tcW w:w="1125" w:type="dxa"/>
            <w:vAlign w:val="center"/>
          </w:tcPr>
          <w:p w14:paraId="18FC7AA0">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对应</w:t>
            </w:r>
          </w:p>
          <w:p w14:paraId="50E5B5AD">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行业</w:t>
            </w:r>
          </w:p>
          <w:p w14:paraId="3D564C76">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（代码）</w:t>
            </w:r>
          </w:p>
        </w:tc>
        <w:tc>
          <w:tcPr>
            <w:tcW w:w="1575" w:type="dxa"/>
            <w:vAlign w:val="center"/>
          </w:tcPr>
          <w:p w14:paraId="2B3D6C40">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主要职业类别（代码）</w:t>
            </w:r>
          </w:p>
        </w:tc>
        <w:tc>
          <w:tcPr>
            <w:tcW w:w="1770" w:type="dxa"/>
            <w:vAlign w:val="center"/>
          </w:tcPr>
          <w:p w14:paraId="40DDFD9A">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主要岗位（群）或技术领域</w:t>
            </w:r>
          </w:p>
        </w:tc>
        <w:tc>
          <w:tcPr>
            <w:tcW w:w="2220" w:type="dxa"/>
            <w:vAlign w:val="center"/>
          </w:tcPr>
          <w:p w14:paraId="7C5BD591">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职业类证书</w:t>
            </w:r>
          </w:p>
        </w:tc>
      </w:tr>
      <w:tr w14:paraId="3E3B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tcPr>
          <w:p w14:paraId="7FB1B241">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文化艺术大类（55）</w:t>
            </w:r>
          </w:p>
          <w:p w14:paraId="15CA8DBE">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szCs w:val="24"/>
                <w:highlight w:val="none"/>
              </w:rPr>
            </w:pPr>
          </w:p>
        </w:tc>
        <w:tc>
          <w:tcPr>
            <w:tcW w:w="1500" w:type="dxa"/>
          </w:tcPr>
          <w:p w14:paraId="56ACCA95">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艺术设计类（5501）</w:t>
            </w:r>
          </w:p>
        </w:tc>
        <w:tc>
          <w:tcPr>
            <w:tcW w:w="1125" w:type="dxa"/>
          </w:tcPr>
          <w:p w14:paraId="794978D8">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广告业（725）</w:t>
            </w:r>
          </w:p>
        </w:tc>
        <w:tc>
          <w:tcPr>
            <w:tcW w:w="1575" w:type="dxa"/>
          </w:tcPr>
          <w:p w14:paraId="47EC4163">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专业化设计服务人员（4-08-08）</w:t>
            </w:r>
          </w:p>
        </w:tc>
        <w:tc>
          <w:tcPr>
            <w:tcW w:w="1770" w:type="dxa"/>
          </w:tcPr>
          <w:p w14:paraId="7F03CCA6">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广告设计、广告策划、广告制作、广告摄影（像）</w:t>
            </w:r>
          </w:p>
        </w:tc>
        <w:tc>
          <w:tcPr>
            <w:tcW w:w="2220" w:type="dxa"/>
          </w:tcPr>
          <w:p w14:paraId="10515649">
            <w:pPr>
              <w:pageBreakBefore w:val="0"/>
              <w:kinsoku/>
              <w:wordWrap/>
              <w:overflowPunct w:val="0"/>
              <w:topLinePunct w:val="0"/>
              <w:autoSpaceDE/>
              <w:autoSpaceDN/>
              <w:bidi w:val="0"/>
              <w:adjustRightInd w:val="0"/>
              <w:spacing w:line="360" w:lineRule="exact"/>
              <w:ind w:left="0" w:leftChars="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数字媒体交互设计、文创产品数字化设计、界面设计</w:t>
            </w:r>
          </w:p>
        </w:tc>
      </w:tr>
    </w:tbl>
    <w:p w14:paraId="14A8CD88">
      <w:pPr>
        <w:pageBreakBefore w:val="0"/>
        <w:kinsoku/>
        <w:wordWrap/>
        <w:overflowPunct w:val="0"/>
        <w:topLinePunct w:val="0"/>
        <w:autoSpaceDE/>
        <w:autoSpaceDN/>
        <w:bidi w:val="0"/>
        <w:adjustRightInd w:val="0"/>
        <w:spacing w:line="520" w:lineRule="exact"/>
        <w:ind w:left="0" w:leftChars="0"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五、培养目标</w:t>
      </w:r>
    </w:p>
    <w:p w14:paraId="2DAD6540">
      <w:pPr>
        <w:pageBreakBefore w:val="0"/>
        <w:kinsoku/>
        <w:wordWrap/>
        <w:overflowPunct w:val="0"/>
        <w:topLinePunct w:val="0"/>
        <w:autoSpaceDE/>
        <w:autoSpaceDN/>
        <w:bidi w:val="0"/>
        <w:adjustRightInd w:val="0"/>
        <w:spacing w:line="520" w:lineRule="exact"/>
        <w:ind w:left="0" w:leftChars="0"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结合广西壮族文化、瑶族服饰、铜鼓纹样、布洛陀史诗、百色山歌等非遗符号，开发“壮锦纹样+现代包装”“铜鼓符号+文旅IP”等跨界设计能力；帮助百色芒果、茶叶、八角等农产品品牌升级；设计“长寿文化+健康产品”广告方案，融入养生理念与民俗元素。培养社会主义建设需要的德智体美劳全面发展的，同时培养数字影像处理的能力，重点面向广告设计与制作基层的应用型高等专门人才。学生毕业后可以从事广告公司、企划公司、图文设计公司、出版行业、企业策划宣传部门及其他需求平面设计师领域的相关平面设计工作。具备职业综合素质和行动能力，面向广告行业的专业化设计服务人员的广告设计、广告策划、广告制作、广告摄影（像）职业，能够从事品牌识别系统设计、平面广告设计、广告策划与创意、数字广告设计、视频广告设计等工作的高技能人才。</w:t>
      </w:r>
    </w:p>
    <w:p w14:paraId="20B054B2">
      <w:pPr>
        <w:pageBreakBefore w:val="0"/>
        <w:kinsoku/>
        <w:wordWrap/>
        <w:overflowPunct w:val="0"/>
        <w:topLinePunct w:val="0"/>
        <w:autoSpaceDE/>
        <w:autoSpaceDN/>
        <w:bidi w:val="0"/>
        <w:adjustRightInd w:val="0"/>
        <w:spacing w:line="520" w:lineRule="exact"/>
        <w:ind w:left="0" w:leftChars="0"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培养规格</w:t>
      </w:r>
    </w:p>
    <w:p w14:paraId="3B94431A">
      <w:pPr>
        <w:pageBreakBefore w:val="0"/>
        <w:kinsoku/>
        <w:wordWrap/>
        <w:overflowPunct w:val="0"/>
        <w:topLinePunct w:val="0"/>
        <w:autoSpaceDE/>
        <w:autoSpaceDN/>
        <w:bidi w:val="0"/>
        <w:adjustRightInd w:val="0"/>
        <w:spacing w:line="520" w:lineRule="exact"/>
        <w:ind w:left="0" w:leftChars="0"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本专业学生应在系统学习本专业知识并完成有关实习实训基础上，全面提升知识、能力、素质，掌握并实际运用岗位（群）需要的专业核心技术技能，实现德智体美劳全面发展，总体上须达到以下要求：</w:t>
      </w:r>
    </w:p>
    <w:p w14:paraId="7ADEC2F6">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right="0" w:rightChars="0" w:firstLine="640" w:firstLineChars="200"/>
        <w:textAlignment w:val="auto"/>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w:t>
      </w:r>
      <w:r>
        <w:rPr>
          <w:rFonts w:hint="eastAsia" w:ascii="楷体" w:hAnsi="楷体" w:eastAsia="楷体" w:cs="楷体"/>
          <w:color w:val="auto"/>
          <w:sz w:val="32"/>
          <w:szCs w:val="32"/>
        </w:rPr>
        <w:t>知识</w:t>
      </w:r>
      <w:r>
        <w:rPr>
          <w:rFonts w:hint="eastAsia" w:ascii="楷体" w:hAnsi="楷体" w:eastAsia="楷体" w:cs="楷体"/>
          <w:color w:val="auto"/>
          <w:sz w:val="32"/>
          <w:szCs w:val="32"/>
          <w:lang w:val="en-US" w:eastAsia="zh-CN"/>
        </w:rPr>
        <w:t>目标</w:t>
      </w:r>
    </w:p>
    <w:p w14:paraId="01C23339">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）掌握支撑本专业学习和可持续发展必备的语文、数学、外语（英语等）、信息技术等文化基础知识，具有良好的人文素养与科学素养，具备职业生涯规划能力；</w:t>
      </w:r>
    </w:p>
    <w:p w14:paraId="002236BE">
      <w:pPr>
        <w:pageBreakBefore w:val="0"/>
        <w:kinsoku/>
        <w:wordWrap/>
        <w:topLinePunct w:val="0"/>
        <w:autoSpaceDE/>
        <w:autoSpaceDN/>
        <w:bidi w:val="0"/>
        <w:adjustRightInd w:val="0"/>
        <w:snapToGrid w:val="0"/>
        <w:spacing w:line="520" w:lineRule="exact"/>
        <w:ind w:left="0" w:leftChars="0"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）具有良好的语言表达能力、文字表达能力、沟通合作能力，具有较强的集体意识和团队合作意识，学习1门外语并结合本专业加以运用</w:t>
      </w:r>
      <w:r>
        <w:rPr>
          <w:rFonts w:hint="eastAsia" w:ascii="仿宋_GB2312" w:hAnsi="仿宋_GB2312" w:eastAsia="仿宋_GB2312" w:cs="仿宋_GB2312"/>
          <w:color w:val="auto"/>
          <w:sz w:val="32"/>
          <w:szCs w:val="32"/>
          <w:highlight w:val="none"/>
          <w:lang w:eastAsia="zh-CN"/>
        </w:rPr>
        <w:t>。</w:t>
      </w:r>
    </w:p>
    <w:p w14:paraId="36637649">
      <w:pPr>
        <w:keepNext w:val="0"/>
        <w:keepLines w:val="0"/>
        <w:pageBreakBefore w:val="0"/>
        <w:widowControl w:val="0"/>
        <w:kinsoku/>
        <w:wordWrap/>
        <w:overflowPunct w:val="0"/>
        <w:topLinePunct w:val="0"/>
        <w:autoSpaceDE/>
        <w:autoSpaceDN/>
        <w:bidi w:val="0"/>
        <w:adjustRightInd w:val="0"/>
        <w:snapToGrid/>
        <w:spacing w:line="520" w:lineRule="exact"/>
        <w:ind w:left="0" w:leftChars="0" w:right="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能力</w:t>
      </w:r>
      <w:r>
        <w:rPr>
          <w:rFonts w:hint="eastAsia" w:ascii="楷体" w:hAnsi="楷体" w:eastAsia="楷体" w:cs="楷体"/>
          <w:color w:val="auto"/>
          <w:sz w:val="32"/>
          <w:szCs w:val="32"/>
          <w:lang w:val="en-US" w:eastAsia="zh-CN"/>
        </w:rPr>
        <w:t>目标</w:t>
      </w:r>
    </w:p>
    <w:p w14:paraId="440E9742">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）掌握平面设计、广告设计等方面的专业基础理论知识，具有用户与市场调研，信息分类以及市场营销、品牌策划与设计制作能力；</w:t>
      </w:r>
    </w:p>
    <w:p w14:paraId="004688EB">
      <w:pPr>
        <w:pageBreakBefore w:val="0"/>
        <w:kinsoku/>
        <w:wordWrap/>
        <w:topLinePunct w:val="0"/>
        <w:autoSpaceDE/>
        <w:autoSpaceDN/>
        <w:bidi w:val="0"/>
        <w:adjustRightInd w:val="0"/>
        <w:snapToGrid w:val="0"/>
        <w:spacing w:line="520" w:lineRule="exact"/>
        <w:ind w:left="0" w:leftChars="0" w:firstLine="616" w:firstLineChars="200"/>
        <w:rPr>
          <w:rFonts w:ascii="仿宋_GB2312" w:hAnsi="仿宋_GB2312" w:eastAsia="仿宋_GB2312" w:cs="仿宋_GB2312"/>
          <w:color w:val="auto"/>
          <w:spacing w:val="-6"/>
          <w:sz w:val="32"/>
          <w:szCs w:val="32"/>
          <w:highlight w:val="none"/>
        </w:rPr>
      </w:pPr>
      <w:r>
        <w:rPr>
          <w:rFonts w:hint="eastAsia" w:ascii="仿宋_GB2312" w:hAnsi="仿宋_GB2312" w:eastAsia="仿宋_GB2312" w:cs="仿宋_GB2312"/>
          <w:color w:val="auto"/>
          <w:spacing w:val="-6"/>
          <w:sz w:val="32"/>
          <w:szCs w:val="32"/>
          <w:highlight w:val="none"/>
        </w:rPr>
        <w:t>（</w:t>
      </w:r>
      <w:r>
        <w:rPr>
          <w:rFonts w:hint="eastAsia" w:ascii="仿宋_GB2312" w:hAnsi="仿宋_GB2312" w:eastAsia="仿宋_GB2312" w:cs="仿宋_GB2312"/>
          <w:color w:val="auto"/>
          <w:spacing w:val="-6"/>
          <w:sz w:val="32"/>
          <w:szCs w:val="32"/>
          <w:highlight w:val="none"/>
          <w:lang w:val="en-US" w:eastAsia="zh-CN"/>
        </w:rPr>
        <w:t>2</w:t>
      </w:r>
      <w:r>
        <w:rPr>
          <w:rFonts w:hint="eastAsia" w:ascii="仿宋_GB2312" w:hAnsi="仿宋_GB2312" w:eastAsia="仿宋_GB2312" w:cs="仿宋_GB2312"/>
          <w:color w:val="auto"/>
          <w:spacing w:val="-6"/>
          <w:sz w:val="32"/>
          <w:szCs w:val="32"/>
          <w:highlight w:val="none"/>
        </w:rPr>
        <w:t>）具有图形、色彩、标志、字体创意设计与制作能力；</w:t>
      </w:r>
    </w:p>
    <w:p w14:paraId="27BE633C">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）具有数字摄影、数字摄像及视频编辑能力；</w:t>
      </w:r>
    </w:p>
    <w:p w14:paraId="5D9BEDD0">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）具有图像处理、版面编排设计与制作能力；</w:t>
      </w:r>
    </w:p>
    <w:p w14:paraId="26941F6A">
      <w:pPr>
        <w:pageBreakBefore w:val="0"/>
        <w:kinsoku/>
        <w:wordWrap/>
        <w:topLinePunct w:val="0"/>
        <w:autoSpaceDE/>
        <w:autoSpaceDN/>
        <w:bidi w:val="0"/>
        <w:adjustRightInd w:val="0"/>
        <w:snapToGrid w:val="0"/>
        <w:spacing w:line="520" w:lineRule="exact"/>
        <w:ind w:left="0" w:leftChars="0"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）具有广告法律法规知识及多媒体、融媒体技术等应用能力</w:t>
      </w:r>
      <w:r>
        <w:rPr>
          <w:rFonts w:hint="eastAsia" w:ascii="仿宋_GB2312" w:hAnsi="仿宋_GB2312" w:eastAsia="仿宋_GB2312" w:cs="仿宋_GB2312"/>
          <w:color w:val="auto"/>
          <w:sz w:val="32"/>
          <w:szCs w:val="32"/>
          <w:highlight w:val="none"/>
          <w:lang w:eastAsia="zh-CN"/>
        </w:rPr>
        <w:t>。</w:t>
      </w:r>
    </w:p>
    <w:p w14:paraId="1D171374">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ascii="仿宋_GB2312" w:hAnsi="仿宋_GB2312" w:eastAsia="仿宋_GB2312" w:cs="仿宋_GB2312"/>
          <w:color w:val="auto"/>
          <w:sz w:val="32"/>
          <w:szCs w:val="32"/>
          <w:highlight w:val="none"/>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三</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rPr>
        <w:t>素质</w:t>
      </w:r>
      <w:r>
        <w:rPr>
          <w:rFonts w:hint="eastAsia" w:ascii="楷体" w:hAnsi="楷体" w:eastAsia="楷体" w:cs="楷体"/>
          <w:color w:val="auto"/>
          <w:sz w:val="32"/>
          <w:szCs w:val="32"/>
          <w:lang w:val="en-US" w:eastAsia="zh-CN"/>
        </w:rPr>
        <w:t>目标</w:t>
      </w:r>
    </w:p>
    <w:p w14:paraId="009827D1">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（1）坚定拥护中国共产党领导和中国特色社会主义制度，以习近平新时代中国特色社会主义思想为指导，践行社会主义核心价值观，具有坚定的理想信念、深厚的爱国情感和中华民族自豪感；</w:t>
      </w:r>
    </w:p>
    <w:p w14:paraId="496BEA70">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497D7765">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）具有一定的应用科学技术和协同创新的能力；</w:t>
      </w:r>
    </w:p>
    <w:p w14:paraId="031314FE">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）掌握信息技术基础知识，具有适应本行业数字化和智能化发展需求的数字技能；</w:t>
      </w:r>
    </w:p>
    <w:p w14:paraId="460B8464">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）具有探究学习、终身学习和可持续发展能力，具有整合知识和综合运用知识分析问题和解决问题的能力；</w:t>
      </w:r>
    </w:p>
    <w:p w14:paraId="5191742D">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）掌握身体运动的基本知识和至少1项体育运动技能，达到国家大学生体质健康测试合格标准，养成良好的运动习惯、卫生习惯和行为习惯；具备一定的心理调适能力；</w:t>
      </w:r>
    </w:p>
    <w:p w14:paraId="12D65373">
      <w:pPr>
        <w:pageBreakBefore w:val="0"/>
        <w:kinsoku/>
        <w:wordWrap/>
        <w:topLinePunct w:val="0"/>
        <w:autoSpaceDE/>
        <w:autoSpaceDN/>
        <w:bidi w:val="0"/>
        <w:adjustRightInd w:val="0"/>
        <w:snapToGri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）掌握必备的美育知识，具有一定的文化修养、审美能力，形成至少1项艺术特长或爱好；</w:t>
      </w:r>
    </w:p>
    <w:p w14:paraId="324356FF">
      <w:pPr>
        <w:pageBreakBefore w:val="0"/>
        <w:kinsoku/>
        <w:wordWrap/>
        <w:topLinePunct w:val="0"/>
        <w:autoSpaceDE/>
        <w:autoSpaceDN/>
        <w:bidi w:val="0"/>
        <w:adjustRightInd w:val="0"/>
        <w:snapToGrid w:val="0"/>
        <w:spacing w:line="520" w:lineRule="exact"/>
        <w:ind w:left="0" w:leftChars="0"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）树立正确的劳动观，尊重劳动，热爱劳动，具备与本专业职业发展相适应的劳动素养，弘扬劳模精神、劳动精神、工匠精神，弘扬劳动光荣、技能宝贵、创造伟大的时代风尚</w:t>
      </w:r>
      <w:r>
        <w:rPr>
          <w:rFonts w:hint="eastAsia" w:ascii="仿宋_GB2312" w:hAnsi="仿宋_GB2312" w:eastAsia="仿宋_GB2312" w:cs="仿宋_GB2312"/>
          <w:color w:val="auto"/>
          <w:sz w:val="32"/>
          <w:szCs w:val="32"/>
          <w:highlight w:val="none"/>
          <w:lang w:eastAsia="zh-CN"/>
        </w:rPr>
        <w:t>。</w:t>
      </w:r>
    </w:p>
    <w:p w14:paraId="360CF15F">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、课程设置</w:t>
      </w:r>
    </w:p>
    <w:p w14:paraId="3369D5B6">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14:paraId="1889571A">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14:paraId="0A9EF3BD">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bookmarkStart w:id="0" w:name="_Toc90734974"/>
      <w:r>
        <w:rPr>
          <w:rFonts w:hint="eastAsia" w:ascii="仿宋_GB2312" w:hAnsi="仿宋_GB2312" w:eastAsia="仿宋_GB2312" w:cs="仿宋_GB2312"/>
          <w:b w:val="0"/>
          <w:bCs w:val="0"/>
          <w:color w:val="auto"/>
          <w:sz w:val="32"/>
          <w:szCs w:val="32"/>
          <w:highlight w:val="none"/>
          <w:lang w:eastAsia="zh-CN"/>
        </w:rPr>
        <w:t>分为公共必修课和公共选修课。</w:t>
      </w:r>
    </w:p>
    <w:p w14:paraId="04A3D09A">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必修</w:t>
      </w:r>
      <w:r>
        <w:rPr>
          <w:rFonts w:hint="eastAsia" w:ascii="仿宋_GB2312" w:hAnsi="仿宋_GB2312" w:eastAsia="仿宋_GB2312" w:cs="仿宋_GB2312"/>
          <w:b w:val="0"/>
          <w:bCs w:val="0"/>
          <w:color w:val="auto"/>
          <w:sz w:val="32"/>
          <w:szCs w:val="32"/>
          <w:highlight w:val="none"/>
        </w:rPr>
        <w:t>课程包括</w:t>
      </w:r>
      <w:bookmarkEnd w:id="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思想道德与法治</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形势与政策</w:t>
      </w:r>
      <w:r>
        <w:rPr>
          <w:rFonts w:hint="eastAsia" w:ascii="仿宋_GB2312" w:hAnsi="仿宋_GB2312" w:eastAsia="仿宋_GB2312" w:cs="仿宋_GB2312"/>
          <w:b w:val="0"/>
          <w:bCs w:val="0"/>
          <w:color w:val="auto"/>
          <w:sz w:val="32"/>
          <w:szCs w:val="32"/>
          <w:highlight w:val="none"/>
          <w:lang w:eastAsia="zh-CN"/>
        </w:rPr>
        <w:t>、国家安全教育、</w:t>
      </w:r>
      <w:r>
        <w:rPr>
          <w:rFonts w:hint="eastAsia" w:ascii="仿宋_GB2312" w:hAnsi="仿宋_GB2312" w:eastAsia="仿宋_GB2312" w:cs="仿宋_GB2312"/>
          <w:b w:val="0"/>
          <w:bCs w:val="0"/>
          <w:color w:val="auto"/>
          <w:sz w:val="32"/>
          <w:szCs w:val="32"/>
          <w:highlight w:val="none"/>
        </w:rPr>
        <w:t>军事理论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军训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计算机基础</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大学英语</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大学</w:t>
      </w:r>
      <w:r>
        <w:rPr>
          <w:rFonts w:hint="eastAsia" w:ascii="仿宋_GB2312" w:hAnsi="仿宋_GB2312" w:eastAsia="仿宋_GB2312" w:cs="仿宋_GB2312"/>
          <w:b w:val="0"/>
          <w:bCs w:val="0"/>
          <w:color w:val="auto"/>
          <w:sz w:val="32"/>
          <w:szCs w:val="32"/>
          <w:highlight w:val="none"/>
        </w:rPr>
        <w:t>体育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大学生职业发展与就业指导</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大学生心理健康教育</w:t>
      </w:r>
      <w:r>
        <w:rPr>
          <w:rFonts w:hint="eastAsia" w:ascii="仿宋_GB2312" w:hAnsi="仿宋_GB2312" w:eastAsia="仿宋_GB2312" w:cs="仿宋_GB2312"/>
          <w:b w:val="0"/>
          <w:bCs w:val="0"/>
          <w:color w:val="auto"/>
          <w:sz w:val="32"/>
          <w:szCs w:val="32"/>
          <w:highlight w:val="none"/>
          <w:lang w:eastAsia="zh-CN"/>
        </w:rPr>
        <w:t>、劳动教育、</w:t>
      </w:r>
      <w:r>
        <w:rPr>
          <w:rFonts w:hint="eastAsia" w:ascii="仿宋_GB2312" w:hAnsi="仿宋_GB2312" w:eastAsia="仿宋_GB2312" w:cs="仿宋_GB2312"/>
          <w:b w:val="0"/>
          <w:bCs w:val="0"/>
          <w:color w:val="auto"/>
          <w:sz w:val="32"/>
          <w:szCs w:val="32"/>
          <w:highlight w:val="none"/>
        </w:rPr>
        <w:t>毛泽东思想和中国特色社会主义理论体系概论</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创新创业教育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习近平新时代中国特色社会主义思想概论</w:t>
      </w:r>
      <w:r>
        <w:rPr>
          <w:rFonts w:hint="eastAsia" w:ascii="仿宋_GB2312" w:hAnsi="仿宋_GB2312" w:eastAsia="仿宋_GB2312" w:cs="仿宋_GB2312"/>
          <w:b w:val="0"/>
          <w:bCs w:val="0"/>
          <w:color w:val="auto"/>
          <w:sz w:val="32"/>
          <w:szCs w:val="32"/>
          <w:highlight w:val="none"/>
          <w:lang w:eastAsia="zh-CN"/>
        </w:rPr>
        <w:t>。</w:t>
      </w:r>
    </w:p>
    <w:p w14:paraId="673DF90C">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选修课程包括：</w:t>
      </w:r>
      <w:r>
        <w:rPr>
          <w:rFonts w:hint="eastAsia" w:ascii="仿宋_GB2312" w:hAnsi="仿宋_GB2312" w:eastAsia="仿宋_GB2312" w:cs="仿宋_GB2312"/>
          <w:b w:val="0"/>
          <w:bCs w:val="0"/>
          <w:color w:val="auto"/>
          <w:sz w:val="32"/>
          <w:szCs w:val="32"/>
          <w:highlight w:val="none"/>
        </w:rPr>
        <w:t>中国民俗剪纸技法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影视与鉴赏</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中国共产党简史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中华人民共和国简史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改革开放简史</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社会主义发展简史</w:t>
      </w:r>
      <w:r>
        <w:rPr>
          <w:rFonts w:hint="eastAsia" w:ascii="仿宋_GB2312" w:hAnsi="仿宋_GB2312" w:eastAsia="仿宋_GB2312" w:cs="仿宋_GB2312"/>
          <w:b w:val="0"/>
          <w:bCs w:val="0"/>
          <w:color w:val="auto"/>
          <w:sz w:val="32"/>
          <w:szCs w:val="32"/>
          <w:highlight w:val="none"/>
          <w:lang w:eastAsia="zh-CN"/>
        </w:rPr>
        <w:t>、中华优秀传统文化、中华民族共同体概论、</w:t>
      </w:r>
      <w:r>
        <w:rPr>
          <w:rFonts w:hint="eastAsia" w:ascii="仿宋_GB2312" w:hAnsi="仿宋_GB2312" w:eastAsia="仿宋_GB2312" w:cs="仿宋_GB2312"/>
          <w:b w:val="0"/>
          <w:bCs w:val="0"/>
          <w:color w:val="auto"/>
          <w:sz w:val="32"/>
          <w:szCs w:val="32"/>
          <w:highlight w:val="none"/>
          <w:lang w:val="en-US" w:eastAsia="zh-CN"/>
        </w:rPr>
        <w:t>高等</w:t>
      </w:r>
      <w:r>
        <w:rPr>
          <w:rFonts w:hint="eastAsia" w:ascii="仿宋_GB2312" w:hAnsi="仿宋_GB2312" w:eastAsia="仿宋_GB2312" w:cs="仿宋_GB2312"/>
          <w:b w:val="0"/>
          <w:bCs w:val="0"/>
          <w:color w:val="auto"/>
          <w:sz w:val="32"/>
          <w:szCs w:val="32"/>
          <w:highlight w:val="none"/>
        </w:rPr>
        <w:t>数学</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语文</w:t>
      </w:r>
      <w:r>
        <w:rPr>
          <w:rFonts w:hint="eastAsia" w:ascii="仿宋_GB2312" w:hAnsi="仿宋_GB2312" w:eastAsia="仿宋_GB2312" w:cs="仿宋_GB2312"/>
          <w:b w:val="0"/>
          <w:bCs w:val="0"/>
          <w:color w:val="auto"/>
          <w:sz w:val="32"/>
          <w:szCs w:val="32"/>
          <w:highlight w:val="none"/>
          <w:lang w:eastAsia="zh-CN"/>
        </w:rPr>
        <w:t>。</w:t>
      </w:r>
    </w:p>
    <w:p w14:paraId="0059D151">
      <w:pPr>
        <w:pageBreakBefore w:val="0"/>
        <w:kinsoku/>
        <w:wordWrap/>
        <w:overflowPunct w:val="0"/>
        <w:topLinePunct w:val="0"/>
        <w:autoSpaceDE/>
        <w:autoSpaceDN/>
        <w:bidi w:val="0"/>
        <w:adjustRightInd w:val="0"/>
        <w:spacing w:line="520" w:lineRule="exact"/>
        <w:ind w:left="0" w:leftChars="0" w:firstLine="640" w:firstLineChars="200"/>
        <w:jc w:val="center"/>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highlight w:val="none"/>
        </w:rPr>
        <w:t>2公共基础课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184"/>
        <w:gridCol w:w="2864"/>
        <w:gridCol w:w="2466"/>
      </w:tblGrid>
      <w:tr w14:paraId="4059E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2DA74B2">
            <w:pPr>
              <w:keepNext w:val="0"/>
              <w:keepLines w:val="0"/>
              <w:pageBreakBefore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bookmarkStart w:id="1" w:name="_Toc2022"/>
            <w:bookmarkStart w:id="2" w:name="_Toc90734979"/>
            <w:r>
              <w:rPr>
                <w:rFonts w:hint="eastAsia" w:ascii="仿宋_GB2312" w:hAnsi="仿宋_GB2312" w:eastAsia="仿宋_GB2312" w:cs="仿宋_GB2312"/>
                <w:color w:val="auto"/>
                <w:sz w:val="24"/>
                <w:szCs w:val="24"/>
                <w:highlight w:val="none"/>
              </w:rPr>
              <w:t>序号</w:t>
            </w:r>
            <w:bookmarkEnd w:id="1"/>
            <w:bookmarkEnd w:id="2"/>
          </w:p>
        </w:tc>
        <w:tc>
          <w:tcPr>
            <w:tcW w:w="752" w:type="dxa"/>
            <w:vAlign w:val="center"/>
          </w:tcPr>
          <w:p w14:paraId="5F419C80">
            <w:pPr>
              <w:keepNext w:val="0"/>
              <w:keepLines w:val="0"/>
              <w:pageBreakBefore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bookmarkStart w:id="3" w:name="_Toc90734980"/>
            <w:bookmarkStart w:id="4" w:name="_Toc2635"/>
            <w:r>
              <w:rPr>
                <w:rFonts w:hint="eastAsia" w:ascii="仿宋_GB2312" w:hAnsi="仿宋_GB2312" w:eastAsia="仿宋_GB2312" w:cs="仿宋_GB2312"/>
                <w:color w:val="auto"/>
                <w:sz w:val="24"/>
                <w:szCs w:val="24"/>
                <w:highlight w:val="none"/>
              </w:rPr>
              <w:t>课程名称</w:t>
            </w:r>
            <w:bookmarkEnd w:id="3"/>
            <w:bookmarkEnd w:id="4"/>
          </w:p>
        </w:tc>
        <w:tc>
          <w:tcPr>
            <w:tcW w:w="4184" w:type="dxa"/>
            <w:vAlign w:val="center"/>
          </w:tcPr>
          <w:p w14:paraId="1D3B901D">
            <w:pPr>
              <w:keepNext w:val="0"/>
              <w:keepLines w:val="0"/>
              <w:pageBreakBefore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bookmarkStart w:id="5" w:name="_Toc90734981"/>
            <w:bookmarkStart w:id="6" w:name="_Toc24608"/>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bookmarkEnd w:id="5"/>
            <w:bookmarkEnd w:id="6"/>
          </w:p>
        </w:tc>
        <w:tc>
          <w:tcPr>
            <w:tcW w:w="2864" w:type="dxa"/>
            <w:vAlign w:val="center"/>
          </w:tcPr>
          <w:p w14:paraId="2DEB8534">
            <w:pPr>
              <w:keepNext w:val="0"/>
              <w:keepLines w:val="0"/>
              <w:pageBreakBefore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bookmarkStart w:id="7" w:name="_Toc23051"/>
            <w:bookmarkStart w:id="8" w:name="_Toc90734982"/>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bookmarkEnd w:id="7"/>
            <w:bookmarkEnd w:id="8"/>
          </w:p>
        </w:tc>
        <w:tc>
          <w:tcPr>
            <w:tcW w:w="2466" w:type="dxa"/>
            <w:vAlign w:val="center"/>
          </w:tcPr>
          <w:p w14:paraId="18798FE0">
            <w:pPr>
              <w:keepNext w:val="0"/>
              <w:keepLines w:val="0"/>
              <w:pageBreakBefore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04B1A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B1CEF10">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14:paraId="64325689">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184" w:type="dxa"/>
            <w:vAlign w:val="top"/>
          </w:tcPr>
          <w:p w14:paraId="79E89DA3">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14:paraId="74F746C8">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14:paraId="7FD6AE0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2864" w:type="dxa"/>
            <w:vAlign w:val="top"/>
          </w:tcPr>
          <w:p w14:paraId="359063F5">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2466" w:type="dxa"/>
            <w:vAlign w:val="top"/>
          </w:tcPr>
          <w:p w14:paraId="68695BE3">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14:paraId="31A89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1C980F2">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14:paraId="46A680B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184" w:type="dxa"/>
            <w:shd w:val="clear" w:color="auto" w:fill="auto"/>
            <w:vAlign w:val="top"/>
          </w:tcPr>
          <w:p w14:paraId="5B42004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14:paraId="0C88B63A">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14:paraId="6D59A7B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2864" w:type="dxa"/>
            <w:shd w:val="clear" w:color="auto" w:fill="auto"/>
            <w:vAlign w:val="top"/>
          </w:tcPr>
          <w:p w14:paraId="5E99E6F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2466" w:type="dxa"/>
            <w:shd w:val="clear" w:color="auto" w:fill="auto"/>
            <w:vAlign w:val="top"/>
          </w:tcPr>
          <w:p w14:paraId="002FFD98">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14:paraId="15483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1FFD4E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14:paraId="127A2B80">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184" w:type="dxa"/>
            <w:shd w:val="clear" w:color="auto" w:fill="auto"/>
            <w:vAlign w:val="top"/>
          </w:tcPr>
          <w:p w14:paraId="6DE4368D">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14:paraId="1CDB8533">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14:paraId="173F97D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14:paraId="522B162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w:t>
            </w:r>
            <w:r>
              <w:rPr>
                <w:rFonts w:hint="eastAsia" w:ascii="仿宋_GB2312" w:hAnsi="仿宋_GB2312" w:eastAsia="仿宋_GB2312" w:cs="仿宋_GB2312"/>
                <w:color w:val="auto"/>
                <w:spacing w:val="-11"/>
                <w:sz w:val="24"/>
                <w:szCs w:val="24"/>
                <w:highlight w:val="none"/>
                <w:lang w:val="en-US" w:eastAsia="zh-CN"/>
              </w:rPr>
              <w:t>安全意识转化为自觉行动，强化责任担当。</w:t>
            </w:r>
          </w:p>
        </w:tc>
        <w:tc>
          <w:tcPr>
            <w:tcW w:w="2864" w:type="dxa"/>
            <w:shd w:val="clear" w:color="auto" w:fill="auto"/>
            <w:vAlign w:val="top"/>
          </w:tcPr>
          <w:p w14:paraId="378661A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2466" w:type="dxa"/>
            <w:shd w:val="clear" w:color="auto" w:fill="auto"/>
            <w:vAlign w:val="top"/>
          </w:tcPr>
          <w:p w14:paraId="2086D0E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14:paraId="3B86C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F60B560">
            <w:pPr>
              <w:keepNext w:val="0"/>
              <w:keepLines w:val="0"/>
              <w:pageBreakBefore w:val="0"/>
              <w:widowControl w:val="0"/>
              <w:kinsoku/>
              <w:wordWrap/>
              <w:overflowPunct/>
              <w:topLinePunct w:val="0"/>
              <w:autoSpaceDE/>
              <w:autoSpaceDN/>
              <w:bidi w:val="0"/>
              <w:adjustRightInd/>
              <w:snapToGrid/>
              <w:spacing w:beforeAutospacing="0" w:afterAutospacing="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14:paraId="1B9C55A6">
            <w:pPr>
              <w:keepNext w:val="0"/>
              <w:keepLines w:val="0"/>
              <w:pageBreakBefore w:val="0"/>
              <w:widowControl w:val="0"/>
              <w:kinsoku/>
              <w:wordWrap/>
              <w:overflowPunct/>
              <w:topLinePunct w:val="0"/>
              <w:autoSpaceDE/>
              <w:autoSpaceDN/>
              <w:bidi w:val="0"/>
              <w:adjustRightInd/>
              <w:snapToGrid/>
              <w:spacing w:beforeAutospacing="0" w:afterAutospacing="0" w:line="300" w:lineRule="exact"/>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军事理论</w:t>
            </w:r>
          </w:p>
        </w:tc>
        <w:tc>
          <w:tcPr>
            <w:tcW w:w="4184" w:type="dxa"/>
            <w:shd w:val="clear" w:color="auto" w:fill="auto"/>
            <w:vAlign w:val="center"/>
          </w:tcPr>
          <w:p w14:paraId="0EBB00B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14:paraId="32B11A2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14:paraId="1BF50C8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14:paraId="0E0B5C6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2864" w:type="dxa"/>
            <w:shd w:val="clear" w:color="auto" w:fill="auto"/>
            <w:vAlign w:val="top"/>
          </w:tcPr>
          <w:p w14:paraId="73DFF88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14:paraId="22F35B6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466" w:type="dxa"/>
            <w:shd w:val="clear" w:color="auto" w:fill="auto"/>
            <w:vAlign w:val="top"/>
          </w:tcPr>
          <w:p w14:paraId="5A04955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14:paraId="0E6AF5D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14:paraId="004B9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7A975E49">
            <w:pPr>
              <w:keepNext w:val="0"/>
              <w:keepLines w:val="0"/>
              <w:pageBreakBefore w:val="0"/>
              <w:widowControl w:val="0"/>
              <w:kinsoku/>
              <w:wordWrap/>
              <w:overflowPunct/>
              <w:topLinePunct w:val="0"/>
              <w:autoSpaceDE/>
              <w:autoSpaceDN/>
              <w:bidi w:val="0"/>
              <w:adjustRightInd/>
              <w:snapToGrid/>
              <w:spacing w:beforeAutospacing="0" w:afterAutospacing="0" w:line="3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14:paraId="34C3149C">
            <w:pPr>
              <w:keepNext w:val="0"/>
              <w:keepLines w:val="0"/>
              <w:pageBreakBefore w:val="0"/>
              <w:widowControl w:val="0"/>
              <w:kinsoku/>
              <w:wordWrap/>
              <w:overflowPunct/>
              <w:topLinePunct w:val="0"/>
              <w:autoSpaceDE/>
              <w:autoSpaceDN/>
              <w:bidi w:val="0"/>
              <w:adjustRightInd/>
              <w:snapToGrid/>
              <w:spacing w:beforeAutospacing="0" w:afterAutospacing="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184" w:type="dxa"/>
            <w:shd w:val="clear" w:color="auto" w:fill="auto"/>
            <w:vAlign w:val="center"/>
          </w:tcPr>
          <w:p w14:paraId="5233D3E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14:paraId="27C54F6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14:paraId="19DF302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14:paraId="64B106E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2864" w:type="dxa"/>
            <w:shd w:val="clear" w:color="auto" w:fill="auto"/>
            <w:vAlign w:val="top"/>
          </w:tcPr>
          <w:p w14:paraId="430F5D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14:paraId="662BB8B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2466" w:type="dxa"/>
            <w:shd w:val="clear" w:color="auto" w:fill="auto"/>
            <w:vAlign w:val="top"/>
          </w:tcPr>
          <w:p w14:paraId="7A71B9D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firstLine="0" w:firstLine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14:paraId="3AD92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5E049D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14:paraId="778F5F0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184" w:type="dxa"/>
            <w:shd w:val="clear" w:color="auto" w:fill="auto"/>
            <w:vAlign w:val="top"/>
          </w:tcPr>
          <w:p w14:paraId="64E8ED1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14:paraId="75D919F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14:paraId="763741F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w:t>
            </w:r>
            <w:r>
              <w:rPr>
                <w:rStyle w:val="10"/>
                <w:rFonts w:hint="eastAsia" w:ascii="仿宋_GB2312" w:hAnsi="仿宋_GB2312" w:eastAsia="仿宋_GB2312" w:cs="仿宋_GB2312"/>
                <w:b w:val="0"/>
                <w:bCs w:val="0"/>
                <w:i w:val="0"/>
                <w:iCs w:val="0"/>
                <w:caps w:val="0"/>
                <w:color w:val="auto"/>
                <w:spacing w:val="-11"/>
                <w:kern w:val="0"/>
                <w:sz w:val="24"/>
                <w:szCs w:val="24"/>
                <w:highlight w:val="none"/>
                <w:shd w:val="clear" w:fill="FFFFFF"/>
                <w:lang w:val="en-US" w:eastAsia="zh-CN" w:bidi="ar"/>
              </w:rPr>
              <w:t>全意识，养成规范使用计算机的良好习惯。</w:t>
            </w:r>
          </w:p>
          <w:p w14:paraId="6598767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2864" w:type="dxa"/>
            <w:shd w:val="clear" w:color="auto" w:fill="auto"/>
            <w:vAlign w:val="top"/>
          </w:tcPr>
          <w:p w14:paraId="7E2B8E3A">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2466" w:type="dxa"/>
            <w:shd w:val="clear" w:color="auto" w:fill="auto"/>
            <w:vAlign w:val="top"/>
          </w:tcPr>
          <w:p w14:paraId="6C2644B3">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14:paraId="5185A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94FD89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14:paraId="41A3D3B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184" w:type="dxa"/>
            <w:shd w:val="clear" w:color="auto" w:fill="auto"/>
            <w:vAlign w:val="top"/>
          </w:tcPr>
          <w:p w14:paraId="1AFBD54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14:paraId="0B275E5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14:paraId="43E94F6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14:paraId="2246CD8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2864" w:type="dxa"/>
            <w:shd w:val="clear" w:color="auto" w:fill="auto"/>
            <w:vAlign w:val="top"/>
          </w:tcPr>
          <w:p w14:paraId="1B1FF9C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2466" w:type="dxa"/>
            <w:shd w:val="clear" w:color="auto" w:fill="auto"/>
            <w:vAlign w:val="top"/>
          </w:tcPr>
          <w:p w14:paraId="757698B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14:paraId="4ECB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EBD259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14:paraId="2FFCAFC3">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184" w:type="dxa"/>
            <w:shd w:val="clear" w:color="auto" w:fill="auto"/>
            <w:vAlign w:val="top"/>
          </w:tcPr>
          <w:p w14:paraId="532B690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14:paraId="37600C7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14:paraId="72FDE453">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w:t>
            </w:r>
            <w:r>
              <w:rPr>
                <w:rFonts w:hint="eastAsia" w:ascii="仿宋_GB2312" w:hAnsi="仿宋_GB2312" w:eastAsia="仿宋_GB2312" w:cs="仿宋_GB2312"/>
                <w:b w:val="0"/>
                <w:bCs w:val="0"/>
                <w:color w:val="auto"/>
                <w:spacing w:val="-11"/>
                <w:sz w:val="24"/>
                <w:szCs w:val="24"/>
                <w:highlight w:val="none"/>
              </w:rPr>
              <w:t>格，增强责任意识、规则意识和团队意识</w:t>
            </w:r>
            <w:r>
              <w:rPr>
                <w:rFonts w:hint="eastAsia" w:ascii="仿宋_GB2312" w:hAnsi="仿宋_GB2312" w:eastAsia="仿宋_GB2312" w:cs="仿宋_GB2312"/>
                <w:b w:val="0"/>
                <w:bCs w:val="0"/>
                <w:color w:val="auto"/>
                <w:spacing w:val="-11"/>
                <w:sz w:val="24"/>
                <w:szCs w:val="24"/>
                <w:highlight w:val="none"/>
                <w:lang w:eastAsia="zh-CN"/>
              </w:rPr>
              <w:t>。</w:t>
            </w:r>
          </w:p>
          <w:p w14:paraId="5AE32D5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2864" w:type="dxa"/>
            <w:shd w:val="clear" w:color="auto" w:fill="auto"/>
            <w:vAlign w:val="top"/>
          </w:tcPr>
          <w:p w14:paraId="1BB0DC17">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2466" w:type="dxa"/>
            <w:shd w:val="clear" w:color="auto" w:fill="auto"/>
            <w:vAlign w:val="top"/>
          </w:tcPr>
          <w:p w14:paraId="533C365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14:paraId="7ECCE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2" w:hRule="atLeast"/>
          <w:jc w:val="center"/>
        </w:trPr>
        <w:tc>
          <w:tcPr>
            <w:tcW w:w="507" w:type="dxa"/>
            <w:vAlign w:val="center"/>
          </w:tcPr>
          <w:p w14:paraId="7B6FF3AA">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14:paraId="072D853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184" w:type="dxa"/>
            <w:shd w:val="clear" w:color="auto" w:fill="auto"/>
            <w:vAlign w:val="top"/>
          </w:tcPr>
          <w:p w14:paraId="1E83C6AA">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14:paraId="37243FF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14:paraId="17A8C218">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14:paraId="4F8B88F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2864" w:type="dxa"/>
            <w:shd w:val="clear" w:color="auto" w:fill="auto"/>
            <w:vAlign w:val="top"/>
          </w:tcPr>
          <w:p w14:paraId="2FA8B7F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2466" w:type="dxa"/>
            <w:shd w:val="clear" w:color="auto" w:fill="auto"/>
            <w:vAlign w:val="top"/>
          </w:tcPr>
          <w:p w14:paraId="233C1455">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14:paraId="72118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C11625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14:paraId="26453095">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184" w:type="dxa"/>
            <w:shd w:val="clear" w:color="auto" w:fill="auto"/>
            <w:vAlign w:val="top"/>
          </w:tcPr>
          <w:p w14:paraId="3F87532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14:paraId="72EC2110">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14:paraId="5806A61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14:paraId="5840095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2864" w:type="dxa"/>
            <w:shd w:val="clear" w:color="auto" w:fill="auto"/>
            <w:vAlign w:val="top"/>
          </w:tcPr>
          <w:p w14:paraId="31902FC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2466" w:type="dxa"/>
            <w:shd w:val="clear" w:color="auto" w:fill="auto"/>
            <w:vAlign w:val="top"/>
          </w:tcPr>
          <w:p w14:paraId="4252DCF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14:paraId="2ED1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08F528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14:paraId="1809856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184" w:type="dxa"/>
            <w:shd w:val="clear" w:color="auto" w:fill="auto"/>
            <w:vAlign w:val="top"/>
          </w:tcPr>
          <w:p w14:paraId="5C66EC55">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14:paraId="074F75C7">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14:paraId="3E609BAD">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14:paraId="7238F2F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2864" w:type="dxa"/>
            <w:shd w:val="clear" w:color="auto" w:fill="auto"/>
            <w:vAlign w:val="top"/>
          </w:tcPr>
          <w:p w14:paraId="3A315B4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2466" w:type="dxa"/>
            <w:shd w:val="clear" w:color="auto" w:fill="auto"/>
            <w:vAlign w:val="top"/>
          </w:tcPr>
          <w:p w14:paraId="57E2846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14:paraId="6866C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2C8803DA">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14:paraId="55CC3AC0">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184" w:type="dxa"/>
            <w:shd w:val="clear" w:color="auto" w:fill="auto"/>
            <w:vAlign w:val="top"/>
          </w:tcPr>
          <w:p w14:paraId="4E09D3E5">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14:paraId="534453A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p w14:paraId="4B78593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2864" w:type="dxa"/>
            <w:shd w:val="clear" w:color="auto" w:fill="auto"/>
            <w:vAlign w:val="top"/>
          </w:tcPr>
          <w:p w14:paraId="6E8B6DF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14:paraId="33E91FF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p>
          <w:p w14:paraId="4F9BC45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2466" w:type="dxa"/>
            <w:shd w:val="clear" w:color="auto" w:fill="auto"/>
            <w:vAlign w:val="top"/>
          </w:tcPr>
          <w:p w14:paraId="568C3BD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14:paraId="2806B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BEF21D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14:paraId="65531F6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184" w:type="dxa"/>
            <w:shd w:val="clear" w:color="auto" w:fill="auto"/>
            <w:vAlign w:val="top"/>
          </w:tcPr>
          <w:p w14:paraId="6B1F29E2">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14:paraId="3C294E2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14:paraId="4D3C0C67">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14:paraId="42CA6838">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2864" w:type="dxa"/>
            <w:shd w:val="clear" w:color="auto" w:fill="auto"/>
            <w:vAlign w:val="top"/>
          </w:tcPr>
          <w:p w14:paraId="14F5222A">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2466" w:type="dxa"/>
            <w:shd w:val="clear" w:color="auto" w:fill="auto"/>
            <w:vAlign w:val="top"/>
          </w:tcPr>
          <w:p w14:paraId="45B90FB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14:paraId="45DD0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44E91FC4">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vAlign w:val="center"/>
          </w:tcPr>
          <w:p w14:paraId="3E86D879">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184" w:type="dxa"/>
            <w:vAlign w:val="top"/>
          </w:tcPr>
          <w:p w14:paraId="6C9E8DE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14:paraId="4DFAB68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14:paraId="04206DA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2864" w:type="dxa"/>
            <w:vAlign w:val="top"/>
          </w:tcPr>
          <w:p w14:paraId="148BB924">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2466" w:type="dxa"/>
            <w:vAlign w:val="top"/>
          </w:tcPr>
          <w:p w14:paraId="3A392305">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通过教师的混合式教学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史论结合 、案例丰富的教学，让学生感悟党的创新理论的思想伟力，坚持用马克思主义理论指导实践，做 “学思想、强党性、重实践、建新功”的新时代青年</w:t>
            </w:r>
            <w:r>
              <w:rPr>
                <w:rFonts w:hint="eastAsia" w:ascii="仿宋_GB2312" w:hAnsi="仿宋_GB2312" w:eastAsia="仿宋_GB2312" w:cs="仿宋_GB2312"/>
                <w:color w:val="auto"/>
                <w:w w:val="100"/>
                <w:sz w:val="24"/>
                <w:szCs w:val="24"/>
                <w:highlight w:val="none"/>
              </w:rPr>
              <w:t>。</w:t>
            </w:r>
          </w:p>
        </w:tc>
      </w:tr>
      <w:tr w14:paraId="5803B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679C5DD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shd w:val="clear" w:color="auto" w:fill="auto"/>
            <w:vAlign w:val="center"/>
          </w:tcPr>
          <w:p w14:paraId="000BCD5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184" w:type="dxa"/>
            <w:shd w:val="clear" w:color="auto" w:fill="auto"/>
            <w:vAlign w:val="top"/>
          </w:tcPr>
          <w:p w14:paraId="1F1CFEA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14:paraId="7A388AE9">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14:paraId="20B28DB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培育耐心细致的工作态度，提升审美鉴赏能力。增强文化自信，传承非遗技艺，培养创新思维与艺术表现力。</w:t>
            </w:r>
          </w:p>
          <w:p w14:paraId="6C3D5827">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2864" w:type="dxa"/>
            <w:shd w:val="clear" w:color="auto" w:fill="auto"/>
            <w:vAlign w:val="top"/>
          </w:tcPr>
          <w:p w14:paraId="4688FE7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2466" w:type="dxa"/>
            <w:shd w:val="clear" w:color="auto" w:fill="auto"/>
            <w:vAlign w:val="top"/>
          </w:tcPr>
          <w:p w14:paraId="5FF36E99">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14:paraId="6C3E3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15711D8">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14:paraId="7A3B5D39">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184" w:type="dxa"/>
            <w:shd w:val="clear" w:color="auto" w:fill="auto"/>
            <w:vAlign w:val="top"/>
          </w:tcPr>
          <w:p w14:paraId="33891E84">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14:paraId="5A260B14">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14:paraId="7DC4E74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14:paraId="3617772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2864" w:type="dxa"/>
            <w:shd w:val="clear" w:color="auto" w:fill="auto"/>
            <w:vAlign w:val="top"/>
          </w:tcPr>
          <w:p w14:paraId="2AD60392">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2466" w:type="dxa"/>
            <w:shd w:val="clear" w:color="auto" w:fill="auto"/>
            <w:vAlign w:val="top"/>
          </w:tcPr>
          <w:p w14:paraId="75E7B64A">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14:paraId="42EF7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083DCE8">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14:paraId="4B362F9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184" w:type="dxa"/>
            <w:shd w:val="clear" w:color="auto" w:fill="auto"/>
            <w:vAlign w:val="top"/>
          </w:tcPr>
          <w:p w14:paraId="14EFF08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14:paraId="343BEA10">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14:paraId="6C8AE57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2864" w:type="dxa"/>
            <w:shd w:val="clear" w:color="auto" w:fill="auto"/>
            <w:vAlign w:val="top"/>
          </w:tcPr>
          <w:p w14:paraId="46E47AE9">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2466" w:type="dxa"/>
            <w:shd w:val="clear" w:color="auto" w:fill="auto"/>
            <w:vAlign w:val="top"/>
          </w:tcPr>
          <w:p w14:paraId="1AA28E99">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”，感悟党的伟大，做“青春心向党踔厉奋发建新功”的新时代青年。</w:t>
            </w:r>
          </w:p>
        </w:tc>
      </w:tr>
      <w:tr w14:paraId="0AEA1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34F336E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14:paraId="41B8272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184" w:type="dxa"/>
            <w:shd w:val="clear" w:color="auto" w:fill="auto"/>
            <w:vAlign w:val="top"/>
          </w:tcPr>
          <w:p w14:paraId="4F3D051A">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14:paraId="14F80CF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00" w:lineRule="exact"/>
              <w:ind w:left="0" w:leftChars="0"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14:paraId="128AC33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w:t>
            </w:r>
            <w:r>
              <w:rPr>
                <w:rFonts w:hint="eastAsia" w:ascii="仿宋_GB2312" w:hAnsi="仿宋_GB2312" w:eastAsia="仿宋_GB2312" w:cs="仿宋_GB2312"/>
                <w:i w:val="0"/>
                <w:iCs w:val="0"/>
                <w:caps w:val="0"/>
                <w:color w:val="auto"/>
                <w:spacing w:val="-11"/>
                <w:kern w:val="0"/>
                <w:sz w:val="24"/>
                <w:szCs w:val="24"/>
                <w:highlight w:val="none"/>
                <w:shd w:val="clear" w:color="auto" w:fill="FFFFFF"/>
                <w:lang w:val="en-US" w:eastAsia="zh-CN" w:bidi="ar"/>
              </w:rPr>
              <w:t>科学方法，不断培养和提升辩证思维能力。</w:t>
            </w:r>
          </w:p>
        </w:tc>
        <w:tc>
          <w:tcPr>
            <w:tcW w:w="2864" w:type="dxa"/>
            <w:shd w:val="clear" w:color="auto" w:fill="auto"/>
            <w:vAlign w:val="top"/>
          </w:tcPr>
          <w:p w14:paraId="6DAD6638">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等方面。通过学习，学生将深入了解中华人民共和国在各个历史阶段的发展变化，认识到中国特色社会主义道路的历史必然性和正确性，增强对国家的热爱和对未来的信心。</w:t>
            </w:r>
          </w:p>
        </w:tc>
        <w:tc>
          <w:tcPr>
            <w:tcW w:w="2466" w:type="dxa"/>
            <w:shd w:val="clear" w:color="auto" w:fill="auto"/>
            <w:vAlign w:val="top"/>
          </w:tcPr>
          <w:p w14:paraId="5AF74FE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14:paraId="3EE32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14:paraId="1B826383">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14:paraId="4F0E1CB4">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184" w:type="dxa"/>
            <w:shd w:val="clear" w:color="auto" w:fill="auto"/>
            <w:vAlign w:val="top"/>
          </w:tcPr>
          <w:p w14:paraId="4B58B68A">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w:t>
            </w:r>
            <w:r>
              <w:rPr>
                <w:rFonts w:hint="eastAsia" w:ascii="仿宋_GB2312" w:hAnsi="仿宋_GB2312" w:eastAsia="仿宋_GB2312" w:cs="仿宋_GB2312"/>
                <w:color w:val="auto"/>
                <w:spacing w:val="-11"/>
                <w:kern w:val="2"/>
                <w:sz w:val="24"/>
                <w:szCs w:val="24"/>
                <w:highlight w:val="none"/>
                <w:lang w:val="en-US" w:eastAsia="zh-CN" w:bidi="ar-SA"/>
              </w:rPr>
              <w:t>一步深化改革开放必须坚持的重要经验。</w:t>
            </w:r>
          </w:p>
          <w:p w14:paraId="7A74FF45">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14:paraId="7044B067">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tc>
        <w:tc>
          <w:tcPr>
            <w:tcW w:w="2864" w:type="dxa"/>
            <w:shd w:val="clear" w:color="auto" w:fill="auto"/>
            <w:vAlign w:val="top"/>
          </w:tcPr>
          <w:p w14:paraId="7AAA5CC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2466" w:type="dxa"/>
            <w:shd w:val="clear" w:color="auto" w:fill="auto"/>
            <w:vAlign w:val="top"/>
          </w:tcPr>
          <w:p w14:paraId="2C65CE09">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tc>
      </w:tr>
      <w:tr w14:paraId="6C328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1C8B9D5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14:paraId="63368FD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184" w:type="dxa"/>
            <w:shd w:val="clear" w:color="auto" w:fill="auto"/>
            <w:vAlign w:val="top"/>
          </w:tcPr>
          <w:p w14:paraId="269C25A7">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14:paraId="481837A0">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14:paraId="256A192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tc>
        <w:tc>
          <w:tcPr>
            <w:tcW w:w="2864" w:type="dxa"/>
            <w:shd w:val="clear" w:color="auto" w:fill="auto"/>
            <w:vAlign w:val="top"/>
          </w:tcPr>
          <w:p w14:paraId="2120880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2466" w:type="dxa"/>
            <w:shd w:val="clear" w:color="auto" w:fill="auto"/>
            <w:vAlign w:val="top"/>
          </w:tcPr>
          <w:p w14:paraId="6D4941E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14:paraId="127B1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FBDF7A1">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p>
          <w:p w14:paraId="4B734AA2">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p>
          <w:p w14:paraId="1FEF95D0">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14:paraId="7D692378">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p>
          <w:p w14:paraId="6445097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p>
          <w:p w14:paraId="094F6BE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184" w:type="dxa"/>
            <w:shd w:val="clear" w:color="auto" w:fill="auto"/>
            <w:vAlign w:val="top"/>
          </w:tcPr>
          <w:p w14:paraId="6B704513">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14:paraId="4CEF2B5E">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14:paraId="3D3AB5D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14:paraId="4FA1F82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2864" w:type="dxa"/>
            <w:shd w:val="clear" w:color="auto" w:fill="auto"/>
            <w:vAlign w:val="top"/>
          </w:tcPr>
          <w:p w14:paraId="7A737B35">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14:paraId="74A2B21D">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p>
        </w:tc>
        <w:tc>
          <w:tcPr>
            <w:tcW w:w="2466" w:type="dxa"/>
            <w:shd w:val="clear" w:color="auto" w:fill="auto"/>
            <w:vAlign w:val="top"/>
          </w:tcPr>
          <w:p w14:paraId="5F99ADE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w:t>
            </w:r>
            <w:r>
              <w:rPr>
                <w:rFonts w:hint="eastAsia" w:ascii="仿宋_GB2312" w:hAnsi="仿宋_GB2312" w:eastAsia="仿宋_GB2312" w:cs="仿宋_GB2312"/>
                <w:color w:val="auto"/>
                <w:spacing w:val="-6"/>
                <w:sz w:val="24"/>
                <w:szCs w:val="24"/>
                <w:highlight w:val="none"/>
                <w:lang w:val="en-US" w:eastAsia="zh-CN"/>
              </w:rPr>
              <w:t>民族文化的感情和担当大任的历史责任感。</w:t>
            </w:r>
          </w:p>
        </w:tc>
      </w:tr>
      <w:tr w14:paraId="7D10C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87F96A2">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vAlign w:val="center"/>
          </w:tcPr>
          <w:p w14:paraId="55A3DB68">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184" w:type="dxa"/>
            <w:vAlign w:val="top"/>
          </w:tcPr>
          <w:p w14:paraId="4C1FEDE0">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14:paraId="36202E3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14:paraId="07E58F0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2864" w:type="dxa"/>
            <w:vAlign w:val="top"/>
          </w:tcPr>
          <w:p w14:paraId="15BD01A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2466" w:type="dxa"/>
            <w:vAlign w:val="top"/>
          </w:tcPr>
          <w:p w14:paraId="09FFA34D">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达到增强学生学习知识、理论的兴趣和钻研理论的热情、提高学生运用所学知识分析问题和解决问题的能力，培养正确开展民族交往交流交融的态度、情感、能力，铸牢中华民族共同体意识。</w:t>
            </w:r>
          </w:p>
        </w:tc>
      </w:tr>
      <w:tr w14:paraId="61C58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365B4CDC">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shd w:val="clear" w:color="auto" w:fill="auto"/>
            <w:vAlign w:val="center"/>
          </w:tcPr>
          <w:p w14:paraId="5B51019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184" w:type="dxa"/>
            <w:shd w:val="clear" w:color="auto" w:fill="auto"/>
            <w:vAlign w:val="top"/>
          </w:tcPr>
          <w:p w14:paraId="7BC60CD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模方法，为专业课程奠定必要数学基础。</w:t>
            </w:r>
          </w:p>
          <w:p w14:paraId="2D0AF60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14:paraId="75E65E6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14:paraId="6EB300F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2864" w:type="dxa"/>
            <w:shd w:val="clear" w:color="auto" w:fill="auto"/>
            <w:vAlign w:val="top"/>
          </w:tcPr>
          <w:p w14:paraId="5D0813F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2466" w:type="dxa"/>
            <w:shd w:val="clear" w:color="auto" w:fill="auto"/>
            <w:vAlign w:val="top"/>
          </w:tcPr>
          <w:p w14:paraId="179E92F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14:paraId="2DC15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51DEA7B2">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14:paraId="6F477F36">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184" w:type="dxa"/>
            <w:shd w:val="clear" w:color="auto" w:fill="auto"/>
            <w:vAlign w:val="top"/>
          </w:tcPr>
          <w:p w14:paraId="2B8E07ED">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14:paraId="713CB0C7">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14:paraId="351A2D4F">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14:paraId="2B156929">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2864" w:type="dxa"/>
            <w:shd w:val="clear" w:color="auto" w:fill="auto"/>
            <w:vAlign w:val="top"/>
          </w:tcPr>
          <w:p w14:paraId="3D85F575">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2466" w:type="dxa"/>
            <w:shd w:val="clear" w:color="auto" w:fill="auto"/>
            <w:vAlign w:val="top"/>
          </w:tcPr>
          <w:p w14:paraId="7B6FCACB">
            <w:pPr>
              <w:keepNext w:val="0"/>
              <w:keepLines w:val="0"/>
              <w:pageBreakBefore w:val="0"/>
              <w:widowControl w:val="0"/>
              <w:kinsoku/>
              <w:wordWrap/>
              <w:overflowPunct/>
              <w:topLinePunct w:val="0"/>
              <w:autoSpaceDE/>
              <w:autoSpaceDN/>
              <w:bidi w:val="0"/>
              <w:adjustRightInd/>
              <w:snapToGrid/>
              <w:spacing w:beforeAutospacing="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bl>
    <w:p w14:paraId="30417156">
      <w:pPr>
        <w:pStyle w:val="2"/>
        <w:pageBreakBefore w:val="0"/>
        <w:widowControl/>
        <w:kinsoku/>
        <w:wordWrap/>
        <w:topLinePunct w:val="0"/>
        <w:autoSpaceDE/>
        <w:autoSpaceDN/>
        <w:bidi w:val="0"/>
        <w:spacing w:before="0" w:line="540" w:lineRule="exact"/>
        <w:ind w:left="0" w:leftChars="0" w:firstLine="640" w:firstLineChars="200"/>
        <w:jc w:val="left"/>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（二）专业课程</w:t>
      </w:r>
    </w:p>
    <w:p w14:paraId="3A249EDB">
      <w:pPr>
        <w:pageBreakBefore w:val="0"/>
        <w:kinsoku/>
        <w:wordWrap/>
        <w:overflowPunct w:val="0"/>
        <w:topLinePunct w:val="0"/>
        <w:autoSpaceDE/>
        <w:autoSpaceDN/>
        <w:bidi w:val="0"/>
        <w:adjustRightIn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包括专业基础课程、专业核心课程和专业拓展课程。专业基础课程是需要前置学习的基础性理论知识和技能构成的课程，是为专业核心课程提供理论和技能支撑的基础课程；专业核心课程是根据岗位工作内容、典型工作任务设置的课程，是培养核心职业能力的主干课程；专业拓展课程是根据学生发展需求横向拓展和纵向深化的课程</w:t>
      </w:r>
      <w:bookmarkStart w:id="9" w:name="OLE_LINK2"/>
      <w:bookmarkStart w:id="10" w:name="OLE_LINK1"/>
      <w:r>
        <w:rPr>
          <w:rFonts w:hint="eastAsia" w:ascii="仿宋_GB2312" w:hAnsi="仿宋_GB2312" w:eastAsia="仿宋_GB2312" w:cs="仿宋_GB2312"/>
          <w:color w:val="auto"/>
          <w:sz w:val="32"/>
          <w:szCs w:val="32"/>
          <w:highlight w:val="none"/>
        </w:rPr>
        <w:t>，</w:t>
      </w:r>
      <w:bookmarkEnd w:id="9"/>
      <w:bookmarkEnd w:id="10"/>
      <w:r>
        <w:rPr>
          <w:rFonts w:hint="eastAsia" w:ascii="仿宋_GB2312" w:hAnsi="仿宋_GB2312" w:eastAsia="仿宋_GB2312" w:cs="仿宋_GB2312"/>
          <w:color w:val="auto"/>
          <w:sz w:val="32"/>
          <w:szCs w:val="32"/>
          <w:highlight w:val="none"/>
        </w:rPr>
        <w:t>是提升综合职业能力的延展课程。</w:t>
      </w:r>
    </w:p>
    <w:p w14:paraId="20F56339">
      <w:pPr>
        <w:pageBreakBefore w:val="0"/>
        <w:kinsoku/>
        <w:wordWrap/>
        <w:overflowPunct w:val="0"/>
        <w:topLinePunct w:val="0"/>
        <w:autoSpaceDE/>
        <w:autoSpaceDN/>
        <w:bidi w:val="0"/>
        <w:adjustRightIn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学校应结合区域/行业实际、办学定位和人才培养需要自主确定课程，进行模块化课程设计，依托体现新方法、新技术、新工艺、新标准的真实生产项目和典型工作任务等，开展项目式、情境式教学，结合人工智能等技术实施课程教学的数字化转型。有条件的专业，可结合教学实际，探索创新课程体系。</w:t>
      </w:r>
    </w:p>
    <w:p w14:paraId="4405A520">
      <w:pPr>
        <w:pageBreakBefore w:val="0"/>
        <w:kinsoku/>
        <w:wordWrap/>
        <w:overflowPunct w:val="0"/>
        <w:topLinePunct w:val="0"/>
        <w:autoSpaceDE/>
        <w:autoSpaceDN/>
        <w:bidi w:val="0"/>
        <w:adjustRightInd w:val="0"/>
        <w:spacing w:line="520" w:lineRule="exact"/>
        <w:ind w:left="0" w:leftChars="0" w:firstLine="640" w:firstLineChars="200"/>
        <w:rPr>
          <w:rFonts w:ascii="仿宋_GB2312" w:hAnsi="仿宋_GB2312" w:eastAsia="仿宋_GB2312" w:cs="仿宋_GB2312"/>
          <w:color w:val="auto"/>
          <w:sz w:val="32"/>
          <w:szCs w:val="32"/>
          <w:highlight w:val="none"/>
        </w:rPr>
      </w:pPr>
      <w:bookmarkStart w:id="11" w:name="_Toc90734975"/>
      <w:r>
        <w:rPr>
          <w:rFonts w:hint="eastAsia" w:ascii="仿宋_GB2312" w:hAnsi="仿宋_GB2312" w:eastAsia="仿宋_GB2312" w:cs="仿宋_GB2312"/>
          <w:color w:val="auto"/>
          <w:sz w:val="32"/>
          <w:szCs w:val="32"/>
          <w:highlight w:val="none"/>
        </w:rPr>
        <w:t>1.专业基础课程：</w:t>
      </w:r>
      <w:bookmarkEnd w:id="11"/>
    </w:p>
    <w:p w14:paraId="6F2A02D5">
      <w:pPr>
        <w:pageBreakBefore w:val="0"/>
        <w:kinsoku/>
        <w:wordWrap/>
        <w:overflowPunct w:val="0"/>
        <w:topLinePunct w:val="0"/>
        <w:autoSpaceDE/>
        <w:autoSpaceDN/>
        <w:bidi w:val="0"/>
        <w:adjustRightInd w:val="0"/>
        <w:spacing w:line="520" w:lineRule="exact"/>
        <w:ind w:left="0" w:leftChars="0" w:firstLine="64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主要包括：设计造型基础、设计创意手绘、数字图像编辑与设计、数字图形创意与设计、字体与编排设计、数字3D 设计、广告与市场营销等领域的内容。</w:t>
      </w:r>
    </w:p>
    <w:p w14:paraId="667B1E21">
      <w:pPr>
        <w:pageBreakBefore w:val="0"/>
        <w:kinsoku/>
        <w:wordWrap/>
        <w:overflowPunct w:val="0"/>
        <w:topLinePunct w:val="0"/>
        <w:autoSpaceDE/>
        <w:autoSpaceDN/>
        <w:bidi w:val="0"/>
        <w:adjustRightInd w:val="0"/>
        <w:spacing w:line="520" w:lineRule="exact"/>
        <w:ind w:left="0" w:leftChars="0"/>
        <w:jc w:val="center"/>
        <w:rPr>
          <w:rFonts w:hint="default" w:ascii="仿宋_GB2312" w:hAnsi="仿宋_GB2312" w:eastAsia="仿宋_GB2312" w:cs="仿宋_GB2312"/>
          <w:color w:val="auto"/>
          <w:sz w:val="32"/>
          <w:szCs w:val="32"/>
          <w:highlight w:val="green"/>
          <w:lang w:val="en-US" w:eastAsia="zh-CN"/>
        </w:rPr>
      </w:pPr>
      <w:r>
        <w:rPr>
          <w:rFonts w:hint="eastAsia" w:ascii="仿宋_GB2312" w:hAnsi="仿宋_GB2312" w:eastAsia="仿宋_GB2312" w:cs="仿宋_GB2312"/>
          <w:color w:val="auto"/>
          <w:sz w:val="32"/>
          <w:szCs w:val="32"/>
        </w:rPr>
        <w:t>表3专业</w:t>
      </w:r>
      <w:r>
        <w:rPr>
          <w:rFonts w:hint="eastAsia" w:ascii="仿宋_GB2312" w:hAnsi="仿宋_GB2312" w:eastAsia="仿宋_GB2312" w:cs="仿宋_GB2312"/>
          <w:color w:val="auto"/>
          <w:sz w:val="32"/>
          <w:szCs w:val="32"/>
          <w:highlight w:val="none"/>
        </w:rPr>
        <w:t>基础课</w:t>
      </w:r>
      <w:r>
        <w:rPr>
          <w:rFonts w:hint="eastAsia" w:ascii="仿宋_GB2312" w:hAnsi="仿宋_GB2312" w:eastAsia="仿宋_GB2312" w:cs="仿宋_GB2312"/>
          <w:color w:val="auto"/>
          <w:sz w:val="32"/>
          <w:szCs w:val="32"/>
          <w:highlight w:val="none"/>
          <w:lang w:val="en-US" w:eastAsia="zh-CN"/>
        </w:rPr>
        <w:t>课</w:t>
      </w:r>
      <w:r>
        <w:rPr>
          <w:rFonts w:hint="eastAsia" w:ascii="仿宋_GB2312" w:hAnsi="仿宋_GB2312" w:eastAsia="仿宋_GB2312" w:cs="仿宋_GB2312"/>
          <w:color w:val="auto"/>
          <w:sz w:val="32"/>
          <w:szCs w:val="32"/>
          <w:highlight w:val="none"/>
        </w:rPr>
        <w:t>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36"/>
        <w:gridCol w:w="4377"/>
        <w:gridCol w:w="3108"/>
        <w:gridCol w:w="2045"/>
      </w:tblGrid>
      <w:tr w14:paraId="7C1FA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507" w:type="dxa"/>
            <w:vAlign w:val="center"/>
          </w:tcPr>
          <w:p w14:paraId="5FD398D5">
            <w:pPr>
              <w:keepNext w:val="0"/>
              <w:keepLines w:val="0"/>
              <w:pageBreakBefore w:val="0"/>
              <w:widowControl w:val="0"/>
              <w:kinsoku/>
              <w:wordWrap/>
              <w:overflowPunct/>
              <w:topLinePunct w:val="0"/>
              <w:autoSpaceDE/>
              <w:autoSpaceDN/>
              <w:bidi w:val="0"/>
              <w:adjustRightInd/>
              <w:snapToGrid/>
              <w:spacing w:line="320" w:lineRule="exact"/>
              <w:ind w:left="0" w:leftChars="0"/>
              <w:jc w:val="center"/>
              <w:textAlignment w:val="auto"/>
              <w:rPr>
                <w:rFonts w:hint="eastAsia" w:ascii="仿宋_GB2312" w:hAnsi="仿宋_GB2312" w:eastAsia="仿宋_GB2312" w:cs="仿宋_GB2312"/>
                <w:color w:val="auto"/>
                <w:sz w:val="24"/>
                <w:szCs w:val="24"/>
              </w:rPr>
            </w:pPr>
            <w:bookmarkStart w:id="12" w:name="_Toc90734977"/>
            <w:r>
              <w:rPr>
                <w:rFonts w:hint="eastAsia" w:ascii="仿宋_GB2312" w:hAnsi="仿宋_GB2312" w:eastAsia="仿宋_GB2312" w:cs="仿宋_GB2312"/>
                <w:color w:val="auto"/>
                <w:sz w:val="24"/>
                <w:szCs w:val="24"/>
              </w:rPr>
              <w:t>序号</w:t>
            </w:r>
          </w:p>
        </w:tc>
        <w:tc>
          <w:tcPr>
            <w:tcW w:w="736" w:type="dxa"/>
            <w:vAlign w:val="center"/>
          </w:tcPr>
          <w:p w14:paraId="62B2C2E5">
            <w:pPr>
              <w:keepNext w:val="0"/>
              <w:keepLines w:val="0"/>
              <w:pageBreakBefore w:val="0"/>
              <w:widowControl w:val="0"/>
              <w:kinsoku/>
              <w:wordWrap/>
              <w:overflowPunct/>
              <w:topLinePunct w:val="0"/>
              <w:autoSpaceDE/>
              <w:autoSpaceDN/>
              <w:bidi w:val="0"/>
              <w:adjustRightInd/>
              <w:snapToGrid/>
              <w:spacing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4377" w:type="dxa"/>
            <w:vAlign w:val="center"/>
          </w:tcPr>
          <w:p w14:paraId="0CA4F32E">
            <w:pPr>
              <w:keepNext w:val="0"/>
              <w:keepLines w:val="0"/>
              <w:pageBreakBefore w:val="0"/>
              <w:widowControl w:val="0"/>
              <w:kinsoku/>
              <w:wordWrap/>
              <w:overflowPunct/>
              <w:topLinePunct w:val="0"/>
              <w:autoSpaceDE/>
              <w:autoSpaceDN/>
              <w:bidi w:val="0"/>
              <w:adjustRightInd/>
              <w:snapToGrid/>
              <w:spacing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3108" w:type="dxa"/>
            <w:vAlign w:val="center"/>
          </w:tcPr>
          <w:p w14:paraId="5D8706E2">
            <w:pPr>
              <w:keepNext w:val="0"/>
              <w:keepLines w:val="0"/>
              <w:pageBreakBefore w:val="0"/>
              <w:widowControl w:val="0"/>
              <w:kinsoku/>
              <w:wordWrap/>
              <w:overflowPunct/>
              <w:topLinePunct w:val="0"/>
              <w:autoSpaceDE/>
              <w:autoSpaceDN/>
              <w:bidi w:val="0"/>
              <w:adjustRightInd/>
              <w:snapToGrid/>
              <w:spacing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2045" w:type="dxa"/>
            <w:vAlign w:val="center"/>
          </w:tcPr>
          <w:p w14:paraId="44E7D2F0">
            <w:pPr>
              <w:keepNext w:val="0"/>
              <w:keepLines w:val="0"/>
              <w:pageBreakBefore w:val="0"/>
              <w:widowControl w:val="0"/>
              <w:kinsoku/>
              <w:wordWrap/>
              <w:overflowPunct/>
              <w:topLinePunct w:val="0"/>
              <w:autoSpaceDE/>
              <w:autoSpaceDN/>
              <w:bidi w:val="0"/>
              <w:adjustRightInd/>
              <w:snapToGrid/>
              <w:spacing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14:paraId="1427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14:paraId="009D8422">
            <w:pPr>
              <w:pStyle w:val="17"/>
              <w:pageBreakBefore w:val="0"/>
              <w:kinsoku/>
              <w:wordWrap/>
              <w:topLinePunct w:val="0"/>
              <w:autoSpaceDE/>
              <w:autoSpaceDN/>
              <w:bidi w:val="0"/>
              <w:spacing w:before="0" w:after="0"/>
              <w:ind w:left="0" w:leftChars="0"/>
              <w:jc w:val="center"/>
              <w:rPr>
                <w:rFonts w:hint="default"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lang w:val="en-US" w:eastAsia="zh-CN" w:bidi="ar-SA"/>
              </w:rPr>
              <w:t>1</w:t>
            </w:r>
          </w:p>
        </w:tc>
        <w:tc>
          <w:tcPr>
            <w:tcW w:w="736" w:type="dxa"/>
            <w:vAlign w:val="center"/>
          </w:tcPr>
          <w:p w14:paraId="3966D30A">
            <w:pPr>
              <w:keepNext w:val="0"/>
              <w:keepLines w:val="0"/>
              <w:pageBreakBefore w:val="0"/>
              <w:widowControl w:val="0"/>
              <w:kinsoku/>
              <w:wordWrap/>
              <w:overflowPunct/>
              <w:topLinePunct w:val="0"/>
              <w:autoSpaceDE/>
              <w:autoSpaceDN/>
              <w:bidi w:val="0"/>
              <w:adjustRightInd/>
              <w:snapToGrid/>
              <w:spacing w:line="32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rPr>
              <w:t>艺术史</w:t>
            </w:r>
          </w:p>
        </w:tc>
        <w:tc>
          <w:tcPr>
            <w:tcW w:w="4377" w:type="dxa"/>
            <w:vAlign w:val="center"/>
          </w:tcPr>
          <w:p w14:paraId="2BA6CA8B">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lang w:val="en-US"/>
              </w:rPr>
              <w:t>系统了解中外艺术发展脉络，涵盖不同历史时期的艺术风格、流派及代表作品。掌握主要艺术门类如绘画、</w:t>
            </w:r>
            <w:r>
              <w:rPr>
                <w:rFonts w:hint="eastAsia" w:ascii="仿宋_GB2312" w:hAnsi="仿宋_GB2312" w:eastAsia="仿宋_GB2312" w:cs="仿宋_GB2312"/>
                <w:color w:val="auto"/>
                <w:sz w:val="24"/>
                <w:highlight w:val="none"/>
                <w:lang w:val="en-US" w:eastAsia="zh-CN"/>
              </w:rPr>
              <w:t>音乐</w:t>
            </w:r>
            <w:r>
              <w:rPr>
                <w:rFonts w:hint="eastAsia" w:ascii="仿宋_GB2312" w:hAnsi="仿宋_GB2312" w:eastAsia="仿宋_GB2312" w:cs="仿宋_GB2312"/>
                <w:color w:val="auto"/>
                <w:sz w:val="24"/>
                <w:highlight w:val="none"/>
                <w:lang w:val="en-US"/>
              </w:rPr>
              <w:t>、建筑、工艺美术等在各历史阶段的演变特点。理解艺术与社会、文化、经济等因素的相互关系及影响。</w:t>
            </w:r>
          </w:p>
          <w:p w14:paraId="55DAD3D1">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lang w:val="en-US"/>
              </w:rPr>
              <w:t>具备对艺术作品的鉴赏分析能力，能准确解读作品的形式、内涵与艺术价值。通过对艺术史的学习，培养从历史角度思考和理解艺术现象的能力。能够运用艺术史知识为艺术创作和设计提供历史文化依据与灵感启发。</w:t>
            </w:r>
          </w:p>
          <w:p w14:paraId="6442C194">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lang w:val="en-US"/>
              </w:rPr>
              <w:t>提升艺术审美素养，培养对多元艺术风格的欣赏与包容态度。激发对历史文化的兴趣与探索精神，增强文化底蕴。培养批判性思维，能够客观评价艺术史上的各种现象与作品。</w:t>
            </w:r>
          </w:p>
          <w:p w14:paraId="2C1728B1">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 w:hAnsi="仿宋" w:eastAsia="仿宋" w:cs="仿宋"/>
                <w:b/>
                <w:bCs/>
                <w:color w:val="auto"/>
                <w:kern w:val="2"/>
                <w:sz w:val="24"/>
                <w:szCs w:val="24"/>
                <w:highlight w:val="none"/>
                <w:lang w:val="en-US" w:eastAsia="zh-CN" w:bidi="ar-SA"/>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lang w:val="en-US"/>
              </w:rPr>
              <w:t>增强学生对中华优秀传统文化的认同感与自豪感，传承和弘扬民族艺术精神。通过了解世界艺术史，培养学生的全球视野和文化交流意识。引导学生从艺术发展中感悟人类文明的进步，树立积极向上的价值观。</w:t>
            </w:r>
          </w:p>
        </w:tc>
        <w:tc>
          <w:tcPr>
            <w:tcW w:w="3108" w:type="dxa"/>
            <w:vAlign w:val="top"/>
          </w:tcPr>
          <w:p w14:paraId="7E785CDE">
            <w:pPr>
              <w:keepNext w:val="0"/>
              <w:keepLines w:val="0"/>
              <w:pageBreakBefore w:val="0"/>
              <w:widowControl w:val="0"/>
              <w:kinsoku/>
              <w:wordWrap/>
              <w:overflowPunct/>
              <w:topLinePunct w:val="0"/>
              <w:autoSpaceDE/>
              <w:autoSpaceDN/>
              <w:bidi w:val="0"/>
              <w:adjustRightInd/>
              <w:snapToGrid/>
              <w:spacing w:line="320" w:lineRule="exact"/>
              <w:ind w:left="0" w:leftChars="0"/>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highlight w:val="none"/>
              </w:rPr>
              <w:t>课程包含中国艺术史中原始社会；夏、商、周；秦汉</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魏晋南北朝</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隋唐</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宋元明清；近现代时期的中国艺术历史背景和发展过程、表现形式及其艺术特点</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以及各时期主要艺术作品的风格和代表作品。外国艺术史史前、古代西方、古代非洲、欧洲中世纪；文艺复兴、巴洛克、洛可可、新古典、近现代时期外国艺术历史背景和发展过程、表现形式及其艺术特点。熟练掌握各时期主要艺术作品的风格和代表作品。</w:t>
            </w:r>
          </w:p>
        </w:tc>
        <w:tc>
          <w:tcPr>
            <w:tcW w:w="2045" w:type="dxa"/>
            <w:vAlign w:val="top"/>
          </w:tcPr>
          <w:p w14:paraId="1EBB18F9">
            <w:pPr>
              <w:keepNext w:val="0"/>
              <w:keepLines w:val="0"/>
              <w:pageBreakBefore w:val="0"/>
              <w:widowControl w:val="0"/>
              <w:kinsoku/>
              <w:wordWrap/>
              <w:overflowPunct/>
              <w:topLinePunct w:val="0"/>
              <w:autoSpaceDE/>
              <w:autoSpaceDN/>
              <w:bidi w:val="0"/>
              <w:adjustRightInd/>
              <w:snapToGrid/>
              <w:spacing w:line="320" w:lineRule="exact"/>
              <w:ind w:left="0" w:leftChars="0"/>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highlight w:val="none"/>
              </w:rPr>
              <w:t>通过本课程学习，使学生对中外艺术史的发展脉络、风格演变有基本的了解，从而能更深入地理解中国传统文化，增强民族自豪感。通过对优秀作品的赏读，培养学生的审美能力及艺术欣赏力，增加感性认识，提高综合素质。通过对设计理念的分析，培养学生融会贯通的能力和思考研究的习惯，加强理论基础，并以此巩固学生的专业思想，拓宽设计思路。</w:t>
            </w:r>
          </w:p>
        </w:tc>
      </w:tr>
      <w:tr w14:paraId="0BF32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2216B30">
            <w:pPr>
              <w:pStyle w:val="17"/>
              <w:pageBreakBefore w:val="0"/>
              <w:kinsoku/>
              <w:wordWrap/>
              <w:topLinePunct w:val="0"/>
              <w:autoSpaceDE/>
              <w:autoSpaceDN/>
              <w:bidi w:val="0"/>
              <w:spacing w:before="0" w:after="0"/>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lang w:val="en-US" w:eastAsia="zh-CN" w:bidi="ar-SA"/>
              </w:rPr>
              <w:t>2</w:t>
            </w:r>
          </w:p>
        </w:tc>
        <w:tc>
          <w:tcPr>
            <w:tcW w:w="736" w:type="dxa"/>
            <w:vAlign w:val="center"/>
          </w:tcPr>
          <w:p w14:paraId="738100AD">
            <w:pPr>
              <w:pageBreakBefore w:val="0"/>
              <w:kinsoku/>
              <w:wordWrap/>
              <w:topLinePunct w:val="0"/>
              <w:autoSpaceDE/>
              <w:autoSpaceDN/>
              <w:bidi w:val="0"/>
              <w:spacing w:line="32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rPr>
              <w:t>艺术概论</w:t>
            </w:r>
          </w:p>
        </w:tc>
        <w:tc>
          <w:tcPr>
            <w:tcW w:w="4377" w:type="dxa"/>
            <w:vAlign w:val="center"/>
          </w:tcPr>
          <w:p w14:paraId="6BF6DDE3">
            <w:pPr>
              <w:keepNext w:val="0"/>
              <w:keepLines w:val="0"/>
              <w:pageBreakBefore w:val="0"/>
              <w:kinsoku/>
              <w:wordWrap/>
              <w:overflowPunct/>
              <w:topLinePunct w:val="0"/>
              <w:autoSpaceDE/>
              <w:autoSpaceDN/>
              <w:bidi w:val="0"/>
              <w:adjustRightInd/>
              <w:snapToGrid/>
              <w:spacing w:line="320" w:lineRule="exact"/>
              <w:ind w:left="0" w:leftChars="0"/>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b/>
                <w:bCs/>
                <w:color w:val="auto"/>
                <w:sz w:val="24"/>
                <w:szCs w:val="24"/>
              </w:rPr>
              <w:t>知识目标：</w:t>
            </w:r>
            <w:r>
              <w:rPr>
                <w:rFonts w:hint="eastAsia" w:ascii="仿宋_GB2312" w:hAnsi="仿宋_GB2312" w:eastAsia="仿宋_GB2312" w:cs="仿宋_GB2312"/>
                <w:color w:val="auto"/>
                <w:sz w:val="24"/>
                <w:szCs w:val="24"/>
                <w:lang w:val="en-US"/>
              </w:rPr>
              <w:t>全面理解艺术的本质、特征、起源与发展历程。</w:t>
            </w:r>
          </w:p>
          <w:p w14:paraId="5339EF90">
            <w:pPr>
              <w:keepNext w:val="0"/>
              <w:keepLines w:val="0"/>
              <w:pageBreakBefore w:val="0"/>
              <w:kinsoku/>
              <w:wordWrap/>
              <w:overflowPunct/>
              <w:topLinePunct w:val="0"/>
              <w:autoSpaceDE/>
              <w:autoSpaceDN/>
              <w:bidi w:val="0"/>
              <w:adjustRightInd/>
              <w:snapToGrid/>
              <w:spacing w:line="320" w:lineRule="exact"/>
              <w:ind w:left="0" w:leftChars="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掌握艺术的分类原则及各类艺术的特点与规律。熟悉艺术创作、艺术作品、艺术鉴赏的基本理论和方法。</w:t>
            </w:r>
          </w:p>
          <w:p w14:paraId="6C12D046">
            <w:pPr>
              <w:keepNext w:val="0"/>
              <w:keepLines w:val="0"/>
              <w:pageBreakBefore w:val="0"/>
              <w:kinsoku/>
              <w:wordWrap/>
              <w:overflowPunct/>
              <w:topLinePunct w:val="0"/>
              <w:autoSpaceDE/>
              <w:autoSpaceDN/>
              <w:bidi w:val="0"/>
              <w:adjustRightInd/>
              <w:snapToGrid/>
              <w:spacing w:line="320" w:lineRule="exact"/>
              <w:ind w:left="0" w:leftChars="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能力目标：</w:t>
            </w:r>
            <w:r>
              <w:rPr>
                <w:rFonts w:hint="eastAsia" w:ascii="仿宋_GB2312" w:hAnsi="仿宋_GB2312" w:eastAsia="仿宋_GB2312" w:cs="仿宋_GB2312"/>
                <w:color w:val="auto"/>
                <w:sz w:val="24"/>
                <w:szCs w:val="24"/>
                <w:lang w:val="en-US"/>
              </w:rPr>
              <w:t>能够运用艺术概论知识分析和解读各类艺术现象与作品。具备一定的艺术批评能力，对艺术作品进行客观、准确</w:t>
            </w:r>
            <w:r>
              <w:rPr>
                <w:rFonts w:hint="eastAsia" w:ascii="仿宋_GB2312" w:hAnsi="仿宋_GB2312" w:eastAsia="仿宋_GB2312" w:cs="仿宋_GB2312"/>
                <w:color w:val="auto"/>
                <w:sz w:val="24"/>
                <w:szCs w:val="24"/>
                <w:lang w:val="en-US" w:eastAsia="zh-CN"/>
              </w:rPr>
              <w:t>地</w:t>
            </w:r>
            <w:r>
              <w:rPr>
                <w:rFonts w:hint="eastAsia" w:ascii="仿宋_GB2312" w:hAnsi="仿宋_GB2312" w:eastAsia="仿宋_GB2312" w:cs="仿宋_GB2312"/>
                <w:color w:val="auto"/>
                <w:sz w:val="24"/>
                <w:szCs w:val="24"/>
                <w:lang w:val="en-US"/>
              </w:rPr>
              <w:t>评价。通过学习，提升艺术审美素养和艺术鉴赏水平。</w:t>
            </w:r>
          </w:p>
          <w:p w14:paraId="69F7943D">
            <w:pPr>
              <w:keepNext w:val="0"/>
              <w:keepLines w:val="0"/>
              <w:pageBreakBefore w:val="0"/>
              <w:kinsoku/>
              <w:wordWrap/>
              <w:overflowPunct/>
              <w:topLinePunct w:val="0"/>
              <w:autoSpaceDE/>
              <w:autoSpaceDN/>
              <w:bidi w:val="0"/>
              <w:adjustRightInd/>
              <w:snapToGrid/>
              <w:spacing w:line="320" w:lineRule="exact"/>
              <w:ind w:left="0" w:leftChars="0"/>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b/>
                <w:bCs/>
                <w:color w:val="auto"/>
                <w:sz w:val="24"/>
                <w:szCs w:val="24"/>
              </w:rPr>
              <w:t>素质目标：</w:t>
            </w:r>
            <w:r>
              <w:rPr>
                <w:rFonts w:hint="eastAsia" w:ascii="仿宋_GB2312" w:hAnsi="仿宋_GB2312" w:eastAsia="仿宋_GB2312" w:cs="仿宋_GB2312"/>
                <w:color w:val="auto"/>
                <w:sz w:val="24"/>
                <w:szCs w:val="24"/>
                <w:lang w:val="en-US"/>
              </w:rPr>
              <w:t>培养对艺术的热爱和敏锐感知，激发艺术创造力和想象力。提升文化素养和人文精神，增强对多元文化的理解与包容。引导学生树立正确的艺术价值观和审美观念。</w:t>
            </w:r>
          </w:p>
          <w:p w14:paraId="473AD1B6">
            <w:pPr>
              <w:keepNext w:val="0"/>
              <w:keepLines w:val="0"/>
              <w:pageBreakBefore w:val="0"/>
              <w:kinsoku/>
              <w:wordWrap/>
              <w:overflowPunct/>
              <w:topLinePunct w:val="0"/>
              <w:autoSpaceDE/>
              <w:autoSpaceDN/>
              <w:bidi w:val="0"/>
              <w:adjustRightInd/>
              <w:snapToGrid/>
              <w:spacing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sz w:val="24"/>
                <w:szCs w:val="24"/>
              </w:rPr>
              <w:t>课程思政育人目标：</w:t>
            </w:r>
            <w:r>
              <w:rPr>
                <w:rFonts w:hint="eastAsia" w:ascii="仿宋_GB2312" w:hAnsi="仿宋_GB2312" w:eastAsia="仿宋_GB2312" w:cs="仿宋_GB2312"/>
                <w:color w:val="auto"/>
                <w:kern w:val="2"/>
                <w:sz w:val="24"/>
                <w:szCs w:val="24"/>
                <w:highlight w:val="none"/>
                <w:lang w:val="en-US" w:eastAsia="zh-CN" w:bidi="ar-SA"/>
              </w:rPr>
              <w:t>增强学生对中华优秀传统文化艺术的认同感和自豪感，传承民族艺术精神。通过艺术概论教学，培养学生的审美情趣和道德情操，提升精神境界。鼓励学生在艺术学习中追求真、善、美，培养积极向上的人生态度。</w:t>
            </w:r>
          </w:p>
        </w:tc>
        <w:tc>
          <w:tcPr>
            <w:tcW w:w="3108" w:type="dxa"/>
            <w:vAlign w:val="top"/>
          </w:tcPr>
          <w:p w14:paraId="4FFDF6BE">
            <w:pPr>
              <w:keepNext w:val="0"/>
              <w:keepLines w:val="0"/>
              <w:pageBreakBefore w:val="0"/>
              <w:kinsoku/>
              <w:wordWrap/>
              <w:overflowPunct/>
              <w:topLinePunct w:val="0"/>
              <w:autoSpaceDE/>
              <w:autoSpaceDN/>
              <w:bidi w:val="0"/>
              <w:adjustRightInd/>
              <w:snapToGrid/>
              <w:spacing w:line="320" w:lineRule="exact"/>
              <w:ind w:left="0" w:leftChars="0"/>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highlight w:val="none"/>
              </w:rPr>
              <w:t>了解艺术的本质特征、历史发展以及不同艺术形式的特点，培养审美能力和艺术鉴赏力。</w:t>
            </w:r>
          </w:p>
        </w:tc>
        <w:tc>
          <w:tcPr>
            <w:tcW w:w="2045" w:type="dxa"/>
            <w:vAlign w:val="top"/>
          </w:tcPr>
          <w:p w14:paraId="629EAEA8">
            <w:pPr>
              <w:keepNext w:val="0"/>
              <w:keepLines w:val="0"/>
              <w:pageBreakBefore w:val="0"/>
              <w:kinsoku/>
              <w:wordWrap/>
              <w:overflowPunct/>
              <w:topLinePunct w:val="0"/>
              <w:autoSpaceDE/>
              <w:autoSpaceDN/>
              <w:bidi w:val="0"/>
              <w:adjustRightInd/>
              <w:snapToGrid/>
              <w:spacing w:line="320" w:lineRule="exact"/>
              <w:ind w:left="0" w:leftChars="0"/>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color w:val="auto"/>
                <w:sz w:val="24"/>
                <w:highlight w:val="none"/>
              </w:rPr>
              <w:t>通过艺术概论的学习，人们可以对艺术有一个全面、系统</w:t>
            </w:r>
            <w:r>
              <w:rPr>
                <w:rFonts w:hint="eastAsia" w:ascii="仿宋_GB2312" w:hAnsi="仿宋_GB2312" w:eastAsia="仿宋_GB2312" w:cs="仿宋_GB2312"/>
                <w:color w:val="auto"/>
                <w:sz w:val="24"/>
                <w:highlight w:val="none"/>
                <w:lang w:eastAsia="zh-CN"/>
              </w:rPr>
              <w:t>地</w:t>
            </w:r>
            <w:r>
              <w:rPr>
                <w:rFonts w:hint="eastAsia" w:ascii="仿宋_GB2312" w:hAnsi="仿宋_GB2312" w:eastAsia="仿宋_GB2312" w:cs="仿宋_GB2312"/>
                <w:color w:val="auto"/>
                <w:sz w:val="24"/>
                <w:highlight w:val="none"/>
              </w:rPr>
              <w:t>认识，并理解艺术在人类文化和社会生活中的重要性。</w:t>
            </w:r>
          </w:p>
        </w:tc>
      </w:tr>
      <w:tr w14:paraId="1499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9F40A56">
            <w:pPr>
              <w:pStyle w:val="17"/>
              <w:pageBreakBefore w:val="0"/>
              <w:kinsoku/>
              <w:wordWrap/>
              <w:topLinePunct w:val="0"/>
              <w:autoSpaceDE/>
              <w:autoSpaceDN/>
              <w:bidi w:val="0"/>
              <w:spacing w:before="0" w:after="0"/>
              <w:ind w:left="0" w:leftChars="0"/>
              <w:jc w:val="center"/>
              <w:rPr>
                <w:rFonts w:hint="default"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lang w:val="en-US" w:eastAsia="zh-CN" w:bidi="ar-SA"/>
              </w:rPr>
              <w:t>3</w:t>
            </w:r>
          </w:p>
        </w:tc>
        <w:tc>
          <w:tcPr>
            <w:tcW w:w="736" w:type="dxa"/>
            <w:vAlign w:val="center"/>
          </w:tcPr>
          <w:p w14:paraId="3ED891DB">
            <w:pPr>
              <w:pStyle w:val="17"/>
              <w:pageBreakBefore w:val="0"/>
              <w:kinsoku/>
              <w:wordWrap/>
              <w:topLinePunct w:val="0"/>
              <w:autoSpaceDE/>
              <w:autoSpaceDN/>
              <w:bidi w:val="0"/>
              <w:spacing w:before="0" w:after="0"/>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设计造型基础</w:t>
            </w:r>
          </w:p>
        </w:tc>
        <w:tc>
          <w:tcPr>
            <w:tcW w:w="4377" w:type="dxa"/>
            <w:vAlign w:val="top"/>
          </w:tcPr>
          <w:p w14:paraId="02AD5A91">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掌握点、线、面、体等基本造型元素的运用知识及在二维与三维空间中的组合规律，掌握透视与构图技巧、色彩的基本原理，了解经典艺术作品和优秀广告案例相关知识。</w:t>
            </w:r>
          </w:p>
          <w:p w14:paraId="0FD9937C">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够运用透视原理和构图法则表现物体的空间位置和画面层次；能够根据广告主题和受众心理，合理选择和搭配色彩；能打破常规思维，通过联想、想象等方式，产生新颖独特的创意构思；具备扎实的手绘功底，熟练运用设计软件（如 Photoshop、Illustrator 等）进行数字化造型设计。</w:t>
            </w:r>
          </w:p>
          <w:p w14:paraId="157BD9EA">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提升艺术鉴赏力和审美水平，培养创新思维和设计能力。</w:t>
            </w:r>
          </w:p>
          <w:p w14:paraId="69EA791C">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通过分析经典作品中的人文精神（如《愚公移山》的奋斗精神），涵养高尚品格，在造型设计中践行 “以人为本” 理念，关注弱势群体需求（如无障碍设计），培养同理心， 树立 “设计服务生活” 的理念，拒绝过度装饰，倡导简约环保的设计观。</w:t>
            </w:r>
          </w:p>
        </w:tc>
        <w:tc>
          <w:tcPr>
            <w:tcW w:w="3108" w:type="dxa"/>
            <w:vAlign w:val="top"/>
          </w:tcPr>
          <w:p w14:paraId="26CC5FB4">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素描与手绘，包括几何体写生、静物与人物速写，强化线条表现力与结构理解；色彩构成与应用，色彩理论（色相、明度、纯度）与情感联想，色彩搭配原则；点、线、面的视觉组织规律，重复、渐变、对比等构成手法</w:t>
            </w:r>
          </w:p>
        </w:tc>
        <w:tc>
          <w:tcPr>
            <w:tcW w:w="2045" w:type="dxa"/>
            <w:vAlign w:val="top"/>
          </w:tcPr>
          <w:p w14:paraId="632BA59F">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通过图形联想、隐喻与解构练习，激发抽象思维与符号化表达能力， 实现手绘到数字化的无缝衔接。</w:t>
            </w:r>
          </w:p>
        </w:tc>
      </w:tr>
      <w:tr w14:paraId="22C4C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8D76288">
            <w:pPr>
              <w:pStyle w:val="17"/>
              <w:pageBreakBefore w:val="0"/>
              <w:kinsoku/>
              <w:wordWrap/>
              <w:topLinePunct w:val="0"/>
              <w:autoSpaceDE/>
              <w:autoSpaceDN/>
              <w:bidi w:val="0"/>
              <w:spacing w:before="0" w:after="0"/>
              <w:ind w:left="0" w:leftChars="0"/>
              <w:jc w:val="center"/>
              <w:rPr>
                <w:rFonts w:hint="default"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lang w:val="en-US" w:eastAsia="zh-CN" w:bidi="ar-SA"/>
              </w:rPr>
              <w:t>4</w:t>
            </w:r>
          </w:p>
        </w:tc>
        <w:tc>
          <w:tcPr>
            <w:tcW w:w="736" w:type="dxa"/>
            <w:vAlign w:val="center"/>
          </w:tcPr>
          <w:p w14:paraId="7839E799">
            <w:pPr>
              <w:pStyle w:val="17"/>
              <w:pageBreakBefore w:val="0"/>
              <w:kinsoku/>
              <w:wordWrap/>
              <w:topLinePunct w:val="0"/>
              <w:autoSpaceDE/>
              <w:autoSpaceDN/>
              <w:bidi w:val="0"/>
              <w:spacing w:before="0" w:after="0"/>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数字图像编辑与设计</w:t>
            </w:r>
          </w:p>
        </w:tc>
        <w:tc>
          <w:tcPr>
            <w:tcW w:w="4377" w:type="dxa"/>
            <w:vAlign w:val="top"/>
          </w:tcPr>
          <w:p w14:paraId="215567D4">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掌握Photoshop 的界面布局和基础操作知识，理解选区与图层的核心原理，了解图像修饰、调色、图形绘制、文字设计、特效制作与图像合成的相关知识。</w:t>
            </w:r>
          </w:p>
          <w:p w14:paraId="6C56C18D">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够独立完成文件的各项基础处理任务，熟练运用相关工具和技术进行精确的图像编辑与分层设计，具备专业的图像修饰能力和调色技巧，能够根据需求优化图像质量、调整图像风格；提升图形绘制和文字设计能力，能够运用工具制作出符合设计需求的图形元素和艺术文字；掌握特效制作与图像合成的方法，能够创作出具有视觉冲击力的特效效果和完整的合成作品，通过实战项目训练，具备解决实际设计问题的能力，能够独立完成各类数字图像编辑与设计任务。</w:t>
            </w:r>
          </w:p>
          <w:p w14:paraId="5F936571">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培养设计思维和审美能力，提高创新意识和实践能力。</w:t>
            </w:r>
          </w:p>
          <w:p w14:paraId="0FE3F3B1">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在图像编辑中坚守真实性原则，拒绝恶意 P 图、篡改信息，维护视觉内容的诚信；通过设计红色主题作品（如革命历史场景复原），传承红色基因，厚植家国情怀；倡导绿色设计理念，在作品中融入环保元素，引导可持续的生活方式。</w:t>
            </w:r>
          </w:p>
        </w:tc>
        <w:tc>
          <w:tcPr>
            <w:tcW w:w="3108" w:type="dxa"/>
            <w:vAlign w:val="top"/>
          </w:tcPr>
          <w:p w14:paraId="49B7CC68">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详解界面布局（菜单栏、工具栏、面板等），文件的新建、打开、保存、导出等基础操作，画布尺寸、分辨率、色彩模式的设置方法；选区工具（选框、套索、快速选择等）的使用技巧，包括选区的修改、羽化、存储与载入，图层的概念、类型（普通图层、调整图层、智能对象等），以及图层的创建、删除、隐藏、合并、混合模式设置等操作；图像修复工具（污点修复、修复画笔、修补工具等）处理瑕疵的方法，调色命令（色阶、曲线、色相 / 饱和度、色彩平衡等）的原理与应用；形状工具绘制基本图形的方法，自定义形状的创建与应用，文字工具的使用；常用特效的制作方法，多图层图像的合成技巧；海报设计、电商 banner 制作、人像精修、社交媒体配图设计等实战项目。</w:t>
            </w:r>
          </w:p>
        </w:tc>
        <w:tc>
          <w:tcPr>
            <w:tcW w:w="2045" w:type="dxa"/>
            <w:vAlign w:val="top"/>
          </w:tcPr>
          <w:p w14:paraId="4A737E15">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认真学习软件基础理论知识，理解核心概念（如选区、图层、色彩模式等）的原理；熟练掌握各类工具和命令的使用，确保操作的准确性和高效性；注重培养设计思维，关注设计美学原则（如构图、色彩搭配、视觉层次等），提升作品的设计感；积极参与实战项目，主动思考设计需求，学会分析优秀案例的设计思路，并将其借鉴应用到自己的作品中</w:t>
            </w:r>
          </w:p>
        </w:tc>
      </w:tr>
      <w:tr w14:paraId="48CC2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0542379">
            <w:pPr>
              <w:pStyle w:val="17"/>
              <w:pageBreakBefore w:val="0"/>
              <w:kinsoku/>
              <w:wordWrap/>
              <w:topLinePunct w:val="0"/>
              <w:autoSpaceDE/>
              <w:autoSpaceDN/>
              <w:bidi w:val="0"/>
              <w:spacing w:before="0" w:after="0"/>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lang w:val="en-US" w:eastAsia="zh-CN" w:bidi="ar-SA"/>
              </w:rPr>
              <w:t>5</w:t>
            </w:r>
          </w:p>
        </w:tc>
        <w:tc>
          <w:tcPr>
            <w:tcW w:w="736" w:type="dxa"/>
            <w:vAlign w:val="center"/>
          </w:tcPr>
          <w:p w14:paraId="76676350">
            <w:pPr>
              <w:pStyle w:val="17"/>
              <w:pageBreakBefore w:val="0"/>
              <w:kinsoku/>
              <w:wordWrap/>
              <w:topLinePunct w:val="0"/>
              <w:autoSpaceDE/>
              <w:autoSpaceDN/>
              <w:bidi w:val="0"/>
              <w:spacing w:before="0" w:after="0"/>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数字图形创意与设计</w:t>
            </w:r>
          </w:p>
        </w:tc>
        <w:tc>
          <w:tcPr>
            <w:tcW w:w="4377" w:type="dxa"/>
            <w:vAlign w:val="top"/>
          </w:tcPr>
          <w:p w14:paraId="74EDD1C0">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 CorelDRAW 基础知识，掌握矢量图形绘制、处理及图文排版的基础知识</w:t>
            </w:r>
            <w:r>
              <w:rPr>
                <w:rFonts w:hint="eastAsia" w:ascii="仿宋_GB2312" w:hAnsi="仿宋_GB2312" w:eastAsia="仿宋_GB2312" w:cs="仿宋_GB2312"/>
                <w:b w:val="0"/>
                <w:bCs w:val="0"/>
                <w:color w:val="auto"/>
                <w:spacing w:val="-6"/>
                <w:kern w:val="2"/>
                <w:sz w:val="24"/>
                <w:szCs w:val="24"/>
                <w:lang w:val="en-US" w:eastAsia="zh-CN" w:bidi="ar-SA"/>
              </w:rPr>
              <w:t>，了解图形创意的相关知识点。</w:t>
            </w:r>
          </w:p>
          <w:p w14:paraId="4C8E0539">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学会绘制几何图形，熟练绘制线条和几何图形；掌握编辑路径与对象的技能；能够完成图形创意设计及在综合商业项目中的运用。</w:t>
            </w:r>
          </w:p>
          <w:p w14:paraId="6C617B47">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提高自身的设计素质和创意能力，增强适应职业变化的能力。</w:t>
            </w:r>
          </w:p>
          <w:p w14:paraId="2707573A">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课程思政育人目标：在商业项目设计中融入诚信理念，拒绝抄袭，培养知识产权保护意识，通过图形创意传递绿色环保、社会公益等正能量主题，强化设计的社会价值，培养精益求精的工匠精神，在技术操作中注重细节、追求品质。</w:t>
            </w:r>
          </w:p>
        </w:tc>
        <w:tc>
          <w:tcPr>
            <w:tcW w:w="3108" w:type="dxa"/>
            <w:vAlign w:val="top"/>
          </w:tcPr>
          <w:p w14:paraId="3F3B55B1">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CorelDRAW 软件界面布局及基础操作，包括菜单栏、工具栏、面板的认识与使用，文件的新建、打开、保存等。几何图形绘制，教授基本形状工具的使用，如矩形、圆形、多边形等，以及图形的尺寸调整、位置移动。线条绘制与编辑，学习直线、曲线工具的运用，掌握线条的粗细、颜色、样式设置及节点编辑。路径与对象编辑，包括对象的选取、移动、复制、组合、拆分，以及路径的修剪、焊接、相交等操作。图形创意设计基础，结合软件功能讲解创意构思方法，如图形的变形、渐变、立体化等效果制作。综合商业项目应用，指导学生将所学技能运用到实际项目中，如标志设计、海报排版等，完成图形在商业场景的落地。</w:t>
            </w:r>
          </w:p>
        </w:tc>
        <w:tc>
          <w:tcPr>
            <w:tcW w:w="2045" w:type="dxa"/>
            <w:vAlign w:val="top"/>
          </w:tcPr>
          <w:p w14:paraId="3FD07C1C">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培养运用矢量图形处理软件设计制作作品的技能，提升图形创意的能力，全面提高自身素质，增强适应职业变化能力。</w:t>
            </w:r>
          </w:p>
        </w:tc>
      </w:tr>
      <w:tr w14:paraId="4664D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6A52992">
            <w:pPr>
              <w:pStyle w:val="17"/>
              <w:pageBreakBefore w:val="0"/>
              <w:kinsoku/>
              <w:wordWrap/>
              <w:topLinePunct w:val="0"/>
              <w:autoSpaceDE/>
              <w:autoSpaceDN/>
              <w:bidi w:val="0"/>
              <w:spacing w:before="0" w:after="0"/>
              <w:ind w:left="0" w:leftChars="0"/>
              <w:jc w:val="center"/>
              <w:rPr>
                <w:rFonts w:hint="default" w:ascii="仿宋" w:hAnsi="仿宋" w:eastAsia="仿宋" w:cs="仿宋"/>
                <w:color w:val="auto"/>
                <w:kern w:val="2"/>
                <w:sz w:val="24"/>
                <w:szCs w:val="24"/>
                <w:highlight w:val="none"/>
                <w:lang w:val="en-US" w:eastAsia="zh-CN" w:bidi="ar-SA"/>
              </w:rPr>
            </w:pPr>
            <w:r>
              <w:rPr>
                <w:rFonts w:hint="eastAsia" w:ascii="仿宋_GB2312" w:hAnsi="仿宋_GB2312" w:eastAsia="仿宋_GB2312" w:cs="仿宋_GB2312"/>
                <w:b w:val="0"/>
                <w:bCs w:val="0"/>
                <w:color w:val="auto"/>
                <w:kern w:val="2"/>
                <w:sz w:val="24"/>
                <w:szCs w:val="24"/>
                <w:lang w:val="en-US" w:eastAsia="zh-CN" w:bidi="ar-SA"/>
              </w:rPr>
              <w:t>6</w:t>
            </w:r>
          </w:p>
        </w:tc>
        <w:tc>
          <w:tcPr>
            <w:tcW w:w="736" w:type="dxa"/>
            <w:vAlign w:val="center"/>
          </w:tcPr>
          <w:p w14:paraId="72927AE9">
            <w:pPr>
              <w:pStyle w:val="17"/>
              <w:pageBreakBefore w:val="0"/>
              <w:kinsoku/>
              <w:wordWrap/>
              <w:topLinePunct w:val="0"/>
              <w:autoSpaceDE/>
              <w:autoSpaceDN/>
              <w:bidi w:val="0"/>
              <w:spacing w:before="0" w:after="0"/>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AI 软件</w:t>
            </w:r>
          </w:p>
        </w:tc>
        <w:tc>
          <w:tcPr>
            <w:tcW w:w="4377" w:type="dxa"/>
            <w:vAlign w:val="top"/>
          </w:tcPr>
          <w:p w14:paraId="789F8652">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了解当前主流 AI 软件的类型、特点、适用领域及发展历程，掌握主流 AI 软件的界面布局、常用工具按钮、核心功能模块的操作方法，了解 AI 软件背后的核心算法原理，明确软件的功能边界和适用范围。</w:t>
            </w:r>
          </w:p>
          <w:p w14:paraId="082DEC36">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熟练掌握主流 AI 软件的界面操作、核心功能及使用逻辑，能独立完成软件的基础配置与常规操作；运用 AI 软件处理专业任务的能力，如通过设计类 AI 软件完成图像生成、排版优化，借助数据分析类 AI 软件进行数据可视化等；针对不同场景选择适配 AI 软件的判断力，能根据任务需求灵活选用合适工具，提高工作效率；结合行业需求拓展 AI 软件应用场景的能力，例如在广告制作、数据建模等领域探索软件的进阶用法。</w:t>
            </w:r>
          </w:p>
          <w:p w14:paraId="567CBDD0">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培养自主学习和探索新技术</w:t>
            </w:r>
            <w:r>
              <w:rPr>
                <w:rFonts w:hint="eastAsia" w:ascii="仿宋_GB2312" w:hAnsi="仿宋_GB2312" w:eastAsia="仿宋_GB2312" w:cs="仿宋_GB2312"/>
                <w:b w:val="0"/>
                <w:bCs w:val="0"/>
                <w:color w:val="auto"/>
                <w:spacing w:val="-6"/>
                <w:kern w:val="2"/>
                <w:sz w:val="24"/>
                <w:szCs w:val="24"/>
                <w:lang w:val="en-US" w:eastAsia="zh-CN" w:bidi="ar-SA"/>
              </w:rPr>
              <w:t>的能力，提高信息处理和问题解决能力。</w:t>
            </w:r>
          </w:p>
          <w:p w14:paraId="61AC0832">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正确认识 AI 技术的工具属性，避免过度依赖，培养人机协同的理性思维，在 AI 应用中坚守伦理底线，拒绝生成虚假信息、低俗内容，维护技术应用的正向价值， 探索 AI 技术在文化传承中的应用（如非遗数字化），推动科技与文化融合。</w:t>
            </w:r>
          </w:p>
        </w:tc>
        <w:tc>
          <w:tcPr>
            <w:tcW w:w="3108" w:type="dxa"/>
            <w:vAlign w:val="top"/>
          </w:tcPr>
          <w:p w14:paraId="2442E69A">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当前主流 AI 软件的类型、特点、适用领域及发展历程；主流 AI 软件的界面布局、常用工具按钮、核心功能模块的操作方法，包括基础配置、参数设置等；针对设计、数据分析等不同专业方向，使用对应 AI 软件完成图像生成、排版优化、数据可视化等具体任务的步骤和技巧；不同场景下各类AI软件的优势与局限，指导学生根据任务需求选择合适软件的方法；AI软件背后的核心算法原理，软件的功能边界和适用范围。</w:t>
            </w:r>
          </w:p>
        </w:tc>
        <w:tc>
          <w:tcPr>
            <w:tcW w:w="2045" w:type="dxa"/>
            <w:vAlign w:val="top"/>
          </w:tcPr>
          <w:p w14:paraId="2F2F5000">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全面了解主流 AI 软件的基本信息，能清晰区分不同类型软件的特点和适用领域，熟练掌握主流 AI 软件的界面操作和核心功能，能独立完成软件的基础配置与常规任务处理， 运用 AI 软件解决专业领域实际问题的能力，如高效完成设计制作、数据分析等任务，根据不同场景和任务需求，准确选择适配 AI 软件的判断力，提高工作效率， 理解 AI 软件的算法原理和功能边界，避免操作误区，确保输出结果合理可靠。</w:t>
            </w:r>
          </w:p>
        </w:tc>
      </w:tr>
      <w:tr w14:paraId="4A848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12C19CEE">
            <w:pPr>
              <w:pStyle w:val="17"/>
              <w:pageBreakBefore w:val="0"/>
              <w:kinsoku/>
              <w:wordWrap/>
              <w:topLinePunct w:val="0"/>
              <w:autoSpaceDE/>
              <w:autoSpaceDN/>
              <w:bidi w:val="0"/>
              <w:spacing w:before="0" w:after="0"/>
              <w:ind w:left="0" w:leftChars="0"/>
              <w:jc w:val="center"/>
              <w:rPr>
                <w:rFonts w:hint="default"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7</w:t>
            </w:r>
          </w:p>
        </w:tc>
        <w:tc>
          <w:tcPr>
            <w:tcW w:w="736" w:type="dxa"/>
            <w:vAlign w:val="center"/>
          </w:tcPr>
          <w:p w14:paraId="2389C8D5">
            <w:pPr>
              <w:pStyle w:val="17"/>
              <w:pageBreakBefore w:val="0"/>
              <w:kinsoku/>
              <w:wordWrap/>
              <w:topLinePunct w:val="0"/>
              <w:autoSpaceDE/>
              <w:autoSpaceDN/>
              <w:bidi w:val="0"/>
              <w:spacing w:before="0" w:after="0"/>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设计创意手绘</w:t>
            </w:r>
          </w:p>
        </w:tc>
        <w:tc>
          <w:tcPr>
            <w:tcW w:w="4377" w:type="dxa"/>
            <w:vAlign w:val="top"/>
          </w:tcPr>
          <w:p w14:paraId="0CE6904F">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掌握扎实手绘基础技法，包括线条、透视、明暗光影及几何到复杂物体造型转换知识，了解创意草图快速表现技巧、色彩与材质表现知识。</w:t>
            </w:r>
          </w:p>
          <w:p w14:paraId="5D1C25AE">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够准确表现物体造型、透视与光影，提升快速将创意转化为手绘草图的能力，提高创意记录效率，熟练运用色彩与材质表现技巧，增强作品视觉感染力，形成从主题出发的创意发散与聚焦能力，呈现创新性手绘方案。实现手绘技能与设计思维融合，使其成为设计沟通与推演工具，具备在实际设计场景中运用手绘解决问题的能力，满足创意表达需求。</w:t>
            </w:r>
          </w:p>
          <w:p w14:paraId="53119AB1">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培养创意思维和设计思维，提高审美能力和艺术表现力。</w:t>
            </w:r>
          </w:p>
          <w:p w14:paraId="1F62A437">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 xml:space="preserve"> 在手绘创作中融入中国传统美学元素（如笔墨意境、对称均衡），传承民族设计智慧，通过主题性手绘（如红色文化、乡村振兴），强化家国情怀和社会关怀， 培养坚韧不拔的学习态度，在反复练习中克服困难、追求进步。</w:t>
            </w:r>
          </w:p>
        </w:tc>
        <w:tc>
          <w:tcPr>
            <w:tcW w:w="3108" w:type="dxa"/>
            <w:vAlign w:val="top"/>
          </w:tcPr>
          <w:p w14:paraId="2055ADEB">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手绘基础技法训练：线条、透视、明暗光影及几何到复杂物体造型转换；创意草图快速表现：快速记录创意技巧，涵盖多领域草图表现；色彩与材质表现：手绘工具色彩搭配及不同材质质感表现；主题创意手绘创作：围绕特定主题发散创意，完成创新性方案；手绘与设计思维融合：用手绘进行需求分析、方案推演和视觉沟通；实战项目手绘应用：完成实际项目从构思到完整方案的手绘呈现。</w:t>
            </w:r>
          </w:p>
        </w:tc>
        <w:tc>
          <w:tcPr>
            <w:tcW w:w="2045" w:type="dxa"/>
            <w:vAlign w:val="top"/>
          </w:tcPr>
          <w:p w14:paraId="7F1BC9FE">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坚持基础技法练习，保证手绘规范性与熟练度，主动培养创意思维，尝试多种表现风格，突破常规，注重观察积累，临摹优秀作品并分析转化为自身能力， 主题创作和实战项目中兼顾创意性与实用性，符合设计逻辑。</w:t>
            </w:r>
          </w:p>
        </w:tc>
      </w:tr>
      <w:tr w14:paraId="32773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3596E4B5">
            <w:pPr>
              <w:pStyle w:val="17"/>
              <w:pageBreakBefore w:val="0"/>
              <w:kinsoku/>
              <w:wordWrap/>
              <w:topLinePunct w:val="0"/>
              <w:autoSpaceDE/>
              <w:autoSpaceDN/>
              <w:bidi w:val="0"/>
              <w:spacing w:before="0" w:after="0"/>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8</w:t>
            </w:r>
          </w:p>
        </w:tc>
        <w:tc>
          <w:tcPr>
            <w:tcW w:w="736" w:type="dxa"/>
            <w:vAlign w:val="center"/>
          </w:tcPr>
          <w:p w14:paraId="466B0F30">
            <w:pPr>
              <w:pStyle w:val="17"/>
              <w:pageBreakBefore w:val="0"/>
              <w:kinsoku/>
              <w:wordWrap/>
              <w:topLinePunct w:val="0"/>
              <w:autoSpaceDE/>
              <w:autoSpaceDN/>
              <w:bidi w:val="0"/>
              <w:spacing w:before="0" w:after="0"/>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字体与编排设计</w:t>
            </w:r>
          </w:p>
        </w:tc>
        <w:tc>
          <w:tcPr>
            <w:tcW w:w="4377" w:type="dxa"/>
            <w:vAlign w:val="top"/>
          </w:tcPr>
          <w:p w14:paraId="27F7C860">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理解字体与编排设计的定义，掌握字体结构规律与版式设计形式美法则。</w:t>
            </w:r>
          </w:p>
          <w:p w14:paraId="47668AF7">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能够完成字体创意设计和字体</w:t>
            </w:r>
            <w:r>
              <w:rPr>
                <w:rFonts w:hint="eastAsia" w:ascii="仿宋_GB2312" w:hAnsi="仿宋_GB2312" w:eastAsia="仿宋_GB2312" w:cs="仿宋_GB2312"/>
                <w:b w:val="0"/>
                <w:bCs w:val="0"/>
                <w:color w:val="auto"/>
                <w:kern w:val="2"/>
                <w:sz w:val="24"/>
                <w:szCs w:val="24"/>
                <w:highlight w:val="none"/>
                <w:lang w:val="en-US" w:eastAsia="zh-CN" w:bidi="ar-SA"/>
              </w:rPr>
              <w:t>与</w:t>
            </w:r>
            <w:r>
              <w:rPr>
                <w:rFonts w:hint="eastAsia" w:ascii="仿宋_GB2312" w:hAnsi="仿宋_GB2312" w:eastAsia="仿宋_GB2312" w:cs="仿宋_GB2312"/>
                <w:b w:val="0"/>
                <w:bCs w:val="0"/>
                <w:color w:val="auto"/>
                <w:kern w:val="2"/>
                <w:sz w:val="24"/>
                <w:szCs w:val="24"/>
                <w:lang w:val="en-US" w:eastAsia="zh-CN" w:bidi="ar-SA"/>
              </w:rPr>
              <w:t>编排设计，能够进行视频广告拍摄和完成商业实训。</w:t>
            </w:r>
          </w:p>
          <w:p w14:paraId="4627C86B">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提升字体与编排设计的审美能力，培养设计创新意识。</w:t>
            </w:r>
          </w:p>
          <w:p w14:paraId="0B19EDD1">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培养对设计细节的关注和严谨态度， 树立将理论与实践相结合的设计理念。</w:t>
            </w:r>
          </w:p>
        </w:tc>
        <w:tc>
          <w:tcPr>
            <w:tcW w:w="3108" w:type="dxa"/>
            <w:vAlign w:val="top"/>
          </w:tcPr>
          <w:p w14:paraId="1FE82A4C">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字体与编排设计的基础原理，包括字体的定义、分类及编排设计的核心概念。字体结构规律，如笔画特点、间架结构等，以及版式设计的形式美法则。字体与编排设计的完整流程，从需求分析到方案构思再到成品呈现。相关计算机软件在字体与编排设计中的应用方法，掌握工具操作技巧。针对不同媒体、应用及设备的字体与编排设计要点，增强设计适配性。结合视频广告拍摄和商业实训，进行字体与编排设计的实战应用训练。</w:t>
            </w:r>
          </w:p>
        </w:tc>
        <w:tc>
          <w:tcPr>
            <w:tcW w:w="2045" w:type="dxa"/>
            <w:vAlign w:val="top"/>
          </w:tcPr>
          <w:p w14:paraId="3974CF94">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学习和了解字体与编排设计的知识和方法，运用计算机软件为不同媒体、应用及设备创作具有表现力和创新性的艺术设计作品，掌握字体与编排知识和技能。</w:t>
            </w:r>
          </w:p>
        </w:tc>
      </w:tr>
      <w:tr w14:paraId="0384B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4F360F3D">
            <w:pPr>
              <w:pStyle w:val="17"/>
              <w:pageBreakBefore w:val="0"/>
              <w:kinsoku/>
              <w:wordWrap/>
              <w:topLinePunct w:val="0"/>
              <w:autoSpaceDE/>
              <w:autoSpaceDN/>
              <w:bidi w:val="0"/>
              <w:spacing w:before="0" w:after="0"/>
              <w:ind w:left="0" w:leftChars="0"/>
              <w:jc w:val="center"/>
              <w:rPr>
                <w:rFonts w:hint="default"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9</w:t>
            </w:r>
          </w:p>
        </w:tc>
        <w:tc>
          <w:tcPr>
            <w:tcW w:w="736" w:type="dxa"/>
            <w:vAlign w:val="center"/>
          </w:tcPr>
          <w:p w14:paraId="2767BA8F">
            <w:pPr>
              <w:pStyle w:val="17"/>
              <w:pageBreakBefore w:val="0"/>
              <w:kinsoku/>
              <w:wordWrap/>
              <w:topLinePunct w:val="0"/>
              <w:autoSpaceDE/>
              <w:autoSpaceDN/>
              <w:bidi w:val="0"/>
              <w:spacing w:before="0" w:after="0"/>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广告与市场营销</w:t>
            </w:r>
          </w:p>
        </w:tc>
        <w:tc>
          <w:tcPr>
            <w:tcW w:w="4377" w:type="dxa"/>
            <w:vAlign w:val="top"/>
          </w:tcPr>
          <w:p w14:paraId="24DAB28A">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掌握市场营销学的核心概念，如市场细分、目标市场选择、市场定位等；掌握广告学的基本原理，包括广告策划、创意、媒介选择等；了解市场调研的方法（如问卷法、访谈法、观察法等）。</w:t>
            </w:r>
          </w:p>
          <w:p w14:paraId="1C1EAB76">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深入理解市场需求与受众特征，具备精准定位目标市场的能力；能够制定科学合理的广告与营销策划方案，能结合市场动态调整策略；提升执行能力，确保策划方案有效落地，包括广告制作、活动组织等；掌握数据分析方法，能对营销效果进行评估与优化，为决策提供依据；激发创新思维，能结合行业趋势与新技术，推出有竞争力的营销创意。</w:t>
            </w:r>
          </w:p>
          <w:p w14:paraId="1A84EAB9">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培养系统思维和分析问题的能力，提高沟通协调和团队合作能力。</w:t>
            </w:r>
          </w:p>
          <w:p w14:paraId="4A5ACF52">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坚守广告营销的真实性原则，反对虚假宣传，树立诚信经营理念；在营销策划中融入社会责任（如公益营销、可持续消费引导），平衡商业利益与社会价值；通过分析民族品牌案例，增强民族企业认同感，培养产业报国情怀。</w:t>
            </w:r>
          </w:p>
        </w:tc>
        <w:tc>
          <w:tcPr>
            <w:tcW w:w="3108" w:type="dxa"/>
            <w:vAlign w:val="top"/>
          </w:tcPr>
          <w:p w14:paraId="59A64750">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市场营销学的核心概念，广告学的基本原理，以及两者的关联与协同机制；市场调研与分析方法，包括如何收集、整理和分析市场数据，解读消费者行为与心理；广告与营销策划方案的撰写框架，包括目标设定、策略制定、预算分配等；创意生成能力，涉及广告文案撰写、视觉设计思路、营销活动创意构思等；线上线下渠道的整合策略。</w:t>
            </w:r>
          </w:p>
        </w:tc>
        <w:tc>
          <w:tcPr>
            <w:tcW w:w="2045" w:type="dxa"/>
            <w:vAlign w:val="top"/>
          </w:tcPr>
          <w:p w14:paraId="1144DD1C">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熟练掌握广告与市场营销的基础理论、核心概念和关键方法，形成系统的知识框架，具备开展市场调研、制定策划方案、运用媒介渠道的实践能力，能借助数据分析工具评估营销效果，培养创新思维，能结合行业趋势和新技术提出有针对性的营销创意，树立以市场和消费者为中心的思维，确保营销活动贴合需求。</w:t>
            </w:r>
          </w:p>
        </w:tc>
      </w:tr>
      <w:tr w14:paraId="7F596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58A08BA6">
            <w:pPr>
              <w:pStyle w:val="17"/>
              <w:pageBreakBefore w:val="0"/>
              <w:kinsoku/>
              <w:wordWrap/>
              <w:topLinePunct w:val="0"/>
              <w:autoSpaceDE/>
              <w:autoSpaceDN/>
              <w:bidi w:val="0"/>
              <w:spacing w:before="0" w:after="0"/>
              <w:ind w:left="0" w:leftChars="0"/>
              <w:jc w:val="center"/>
              <w:rPr>
                <w:rFonts w:hint="default"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10</w:t>
            </w:r>
          </w:p>
        </w:tc>
        <w:tc>
          <w:tcPr>
            <w:tcW w:w="736" w:type="dxa"/>
            <w:vAlign w:val="center"/>
          </w:tcPr>
          <w:p w14:paraId="5EA964F5">
            <w:pPr>
              <w:pStyle w:val="17"/>
              <w:pageBreakBefore w:val="0"/>
              <w:kinsoku/>
              <w:wordWrap/>
              <w:topLinePunct w:val="0"/>
              <w:autoSpaceDE/>
              <w:autoSpaceDN/>
              <w:bidi w:val="0"/>
              <w:spacing w:before="0" w:after="0"/>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产品摄影视觉设计</w:t>
            </w:r>
          </w:p>
        </w:tc>
        <w:tc>
          <w:tcPr>
            <w:tcW w:w="4377" w:type="dxa"/>
            <w:vAlign w:val="top"/>
          </w:tcPr>
          <w:p w14:paraId="11C478C7">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掌握产品摄影的基础理论与视觉设计原则，了解光线、构图对产品呈现的影响，了解专业设备的使用知识及不同产品特性的相关知识。</w:t>
            </w:r>
          </w:p>
          <w:p w14:paraId="130C6D04">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运用专业设备进行产品拍摄的能力，能根据产品特性调整参数，拍出清晰、有质感的画面；熟练运用光影设计技巧，突出产品的形态、材质和细节，增强视觉吸引力；提升对产品与场景、道具搭配的设计能力，营造符合产品定位的氛围，强化品牌调性；形成符合市场需求的产品视觉创意思维，能针对不同品类产品设计差异化拍摄方案；具备独立完成产品摄影视觉设计项目的能力，满足电商、广告等领域的视觉呈现需求。</w:t>
            </w:r>
          </w:p>
          <w:p w14:paraId="3F3A63EB">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：培养摄影技能和审美能力，提高创新思维和实践能力。</w:t>
            </w:r>
          </w:p>
          <w:p w14:paraId="624874BD">
            <w:pPr>
              <w:pStyle w:val="17"/>
              <w:keepNext w:val="0"/>
              <w:keepLines w:val="0"/>
              <w:pageBreakBefore w:val="0"/>
              <w:widowControl/>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培养严谨的工作态度和对品质的追求，树立以产品价值为核心的拍摄理念。</w:t>
            </w:r>
          </w:p>
        </w:tc>
        <w:tc>
          <w:tcPr>
            <w:tcW w:w="3108" w:type="dxa"/>
            <w:vAlign w:val="top"/>
          </w:tcPr>
          <w:p w14:paraId="3DE6AD9B">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产品摄影基础理论，包括相机、镜头等设备的使用原理，</w:t>
            </w:r>
            <w:r>
              <w:rPr>
                <w:rFonts w:hint="eastAsia" w:ascii="仿宋_GB2312" w:hAnsi="仿宋_GB2312" w:eastAsia="仿宋_GB2312" w:cs="仿宋_GB2312"/>
                <w:b w:val="0"/>
                <w:bCs w:val="0"/>
                <w:color w:val="auto"/>
                <w:spacing w:val="-6"/>
                <w:kern w:val="2"/>
                <w:sz w:val="24"/>
                <w:szCs w:val="24"/>
                <w:lang w:val="en-US" w:eastAsia="zh-CN" w:bidi="ar-SA"/>
              </w:rPr>
              <w:t>曝光三要素（光圈、快门、ISO）的调节，以及产品摄影的视觉设计原则（如构图、色彩搭配、视觉焦点等）；自然光、人造光（闪光灯、常亮灯等）的特性及运用方法，顺光、逆光、侧光等不</w:t>
            </w:r>
            <w:r>
              <w:rPr>
                <w:rFonts w:hint="eastAsia" w:ascii="仿宋_GB2312" w:hAnsi="仿宋_GB2312" w:eastAsia="仿宋_GB2312" w:cs="仿宋_GB2312"/>
                <w:b w:val="0"/>
                <w:bCs w:val="0"/>
                <w:color w:val="auto"/>
                <w:kern w:val="2"/>
                <w:sz w:val="24"/>
                <w:szCs w:val="24"/>
                <w:lang w:val="en-US" w:eastAsia="zh-CN" w:bidi="ar-SA"/>
              </w:rPr>
              <w:t>同光线角度对产品的塑造技巧，光影层次的设计与控制；产品静物拍摄技巧：针对不</w:t>
            </w:r>
            <w:r>
              <w:rPr>
                <w:rFonts w:hint="eastAsia" w:ascii="仿宋_GB2312" w:hAnsi="仿宋_GB2312" w:eastAsia="仿宋_GB2312" w:cs="仿宋_GB2312"/>
                <w:b w:val="0"/>
                <w:bCs w:val="0"/>
                <w:color w:val="auto"/>
                <w:spacing w:val="-6"/>
                <w:kern w:val="2"/>
                <w:sz w:val="24"/>
                <w:szCs w:val="24"/>
                <w:lang w:val="en-US" w:eastAsia="zh-CN" w:bidi="ar-SA"/>
              </w:rPr>
              <w:t>同材质产品（金属、玻璃、布料、食品等）的拍摄难点，</w:t>
            </w:r>
            <w:r>
              <w:rPr>
                <w:rFonts w:hint="eastAsia" w:ascii="仿宋_GB2312" w:hAnsi="仿宋_GB2312" w:eastAsia="仿宋_GB2312" w:cs="仿宋_GB2312"/>
                <w:b w:val="0"/>
                <w:bCs w:val="0"/>
                <w:color w:val="auto"/>
                <w:kern w:val="2"/>
                <w:sz w:val="24"/>
                <w:szCs w:val="24"/>
                <w:lang w:val="en-US" w:eastAsia="zh-CN" w:bidi="ar-SA"/>
              </w:rPr>
              <w:t>布光、布景和拍摄方法；产品场景化拍摄的思路，如何选择与产品风格匹配的场景、道具进行组合；创意构图、色彩对比、虚实结合等创意表现手法；实战项目拍摄与后期：结合电商平台产品图、广告宣传图等实际需求，完成从方案策划、拍摄执行到后期修图（如光影调整、瑕疵修复）的完整流程。</w:t>
            </w:r>
          </w:p>
        </w:tc>
        <w:tc>
          <w:tcPr>
            <w:tcW w:w="2045" w:type="dxa"/>
            <w:vAlign w:val="top"/>
          </w:tcPr>
          <w:p w14:paraId="1581C742">
            <w:pPr>
              <w:pStyle w:val="17"/>
              <w:keepNext w:val="0"/>
              <w:keepLines w:val="0"/>
              <w:pageBreakBefore w:val="0"/>
              <w:kinsoku/>
              <w:wordWrap/>
              <w:overflowPunct/>
              <w:topLinePunct w:val="0"/>
              <w:autoSpaceDE/>
              <w:autoSpaceDN/>
              <w:bidi w:val="0"/>
              <w:adjustRightInd/>
              <w:snapToGrid/>
              <w:spacing w:before="0" w:after="0"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认真学习产品摄影理论和设备操作知识，熟练掌握相机参数调节和光线运用原理；勤于进行拍摄练习，针对不同材质产品反复试验布光和拍摄方法，积累实战经验，提升操作熟练度；注重观察优秀产品摄影作品，分析其光线设计、构图技巧和创意亮点，培养对产品视觉的审美能力和敏感度，在创意设计与实战项目</w:t>
            </w:r>
            <w:r>
              <w:rPr>
                <w:rFonts w:hint="eastAsia" w:ascii="仿宋_GB2312" w:hAnsi="仿宋_GB2312" w:eastAsia="仿宋_GB2312" w:cs="仿宋_GB2312"/>
                <w:b w:val="0"/>
                <w:bCs w:val="0"/>
                <w:color w:val="auto"/>
                <w:spacing w:val="-6"/>
                <w:kern w:val="2"/>
                <w:sz w:val="24"/>
                <w:szCs w:val="24"/>
                <w:lang w:val="en-US" w:eastAsia="zh-CN" w:bidi="ar-SA"/>
              </w:rPr>
              <w:t>中，确保视觉设计与产品定位、卖点相符，兼顾艺术性与商业实</w:t>
            </w:r>
            <w:r>
              <w:rPr>
                <w:rFonts w:hint="eastAsia" w:ascii="仿宋_GB2312" w:hAnsi="仿宋_GB2312" w:eastAsia="仿宋_GB2312" w:cs="仿宋_GB2312"/>
                <w:b w:val="0"/>
                <w:bCs w:val="0"/>
                <w:color w:val="auto"/>
                <w:kern w:val="2"/>
                <w:sz w:val="24"/>
                <w:szCs w:val="24"/>
                <w:lang w:val="en-US" w:eastAsia="zh-CN" w:bidi="ar-SA"/>
              </w:rPr>
              <w:t>用性。</w:t>
            </w:r>
          </w:p>
        </w:tc>
      </w:tr>
      <w:tr w14:paraId="27BAD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507" w:type="dxa"/>
            <w:vAlign w:val="center"/>
          </w:tcPr>
          <w:p w14:paraId="2A061FC0">
            <w:pPr>
              <w:pageBreakBefore w:val="0"/>
              <w:kinsoku/>
              <w:wordWrap/>
              <w:topLinePunct w:val="0"/>
              <w:autoSpaceDE/>
              <w:autoSpaceDN/>
              <w:bidi w:val="0"/>
              <w:spacing w:line="360" w:lineRule="exact"/>
              <w:ind w:left="0" w:leftChars="0"/>
              <w:jc w:val="center"/>
              <w:rPr>
                <w:rFonts w:hint="default"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11</w:t>
            </w:r>
          </w:p>
        </w:tc>
        <w:tc>
          <w:tcPr>
            <w:tcW w:w="736" w:type="dxa"/>
            <w:vAlign w:val="center"/>
          </w:tcPr>
          <w:p w14:paraId="1B6CEC3F">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 3D 设计</w:t>
            </w:r>
          </w:p>
        </w:tc>
        <w:tc>
          <w:tcPr>
            <w:tcW w:w="4377" w:type="dxa"/>
            <w:vAlign w:val="top"/>
          </w:tcPr>
          <w:p w14:paraId="3864D693">
            <w:pPr>
              <w:keepNext w:val="0"/>
              <w:keepLines w:val="0"/>
              <w:pageBreakBefore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掌握数字 3D 设计的基础理论和主流软件（如 Blender、Maya等）的操作原理；了解三维空间的相关知识；了解材质与贴图制作、灯光与渲染的相关知识。</w:t>
            </w:r>
          </w:p>
          <w:p w14:paraId="7E1B7454">
            <w:pPr>
              <w:keepNext w:val="0"/>
              <w:keepLines w:val="0"/>
              <w:pageBreakBefore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够运用3D软件进行基础建模，能根据需求创建简单的几何体及复杂模型；熟练掌握材质与贴图制作技巧，为模型赋予真实或创意的表面质感，增强视觉效果；提升灯光与渲染能力，通过合理设置灯光营造氛围，输出高质量的 3D 渲染图或动画片段； 能够将 3D 设计与创意结合，能针对产品、场景等进行创新性的 3D 设计，满足不同领域需求；具备独立完成数字 3D 设计项目的能力，可应用于产品设计、动画制作、游戏开发等领域。</w:t>
            </w:r>
          </w:p>
          <w:p w14:paraId="7BE5E1D4">
            <w:pPr>
              <w:keepNext w:val="0"/>
              <w:keepLines w:val="0"/>
              <w:pageBreakBefore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培养三维空间想象力和设计能力，提高创新思维和实践操作能力。</w:t>
            </w:r>
          </w:p>
          <w:p w14:paraId="568655E2">
            <w:pPr>
              <w:keepNext w:val="0"/>
              <w:keepLines w:val="0"/>
              <w:pageBreakBefore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课程思政育人目标：培养对新兴设计技术的探索精神；树立精益求精的设计态度。</w:t>
            </w:r>
          </w:p>
        </w:tc>
        <w:tc>
          <w:tcPr>
            <w:tcW w:w="3108" w:type="dxa"/>
            <w:vAlign w:val="top"/>
          </w:tcPr>
          <w:p w14:paraId="58FED7FE">
            <w:pPr>
              <w:keepNext w:val="0"/>
              <w:keepLines w:val="0"/>
              <w:pageBreakBefore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 3D 设计基础：包括 3D 设计的概念、应用领域，主流 3D 软件的界面布局、基本操作及坐标系统等基础知识；三维建模技术：学习多边形建模、曲面建模等基础建模方法，从简单几何体建模过渡到复杂产品、角色或场景建模，掌握模型优化技巧；材质与贴图制作：讲解材质球的参数设置，学习各类材质（金属、塑料、布料等）的制作方法，以及 UV 展开和贴图绘制技巧；灯光与渲染：研究不同类型灯光（平行光、点光、聚光等）的特性及应用，学习渲染参数设置，掌握主流渲染器（如 Cycles、Arnold 等）的使用方法；3D 动画基础（可选）：介绍关键帧动画原理，学习简单的模型动画制作，如物体移动、旋转、变形等；实战项目设计：结合实际需求，完成产品 3D 展示、场景漫游、角色建模等实战项目。</w:t>
            </w:r>
          </w:p>
        </w:tc>
        <w:tc>
          <w:tcPr>
            <w:tcW w:w="2045" w:type="dxa"/>
            <w:vAlign w:val="top"/>
          </w:tcPr>
          <w:p w14:paraId="4A9C2353">
            <w:pPr>
              <w:keepNext w:val="0"/>
              <w:keepLines w:val="0"/>
              <w:pageBreakBefore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1. 认真学习 3D 设计基础理论，熟悉软件操作逻辑2. 大量进行建模练习，注重细节处理，不断提升模型的精准度和合理性，培养空间造型能力3. 关注材质、灯光与真实世界的联系，多观察现实中的材质表现和光影效果，提高设计的真实感或创意表现力4. 在实战项目中，明确设计目标，合理规划制作流程，确保项目按时高质量完成。</w:t>
            </w:r>
          </w:p>
        </w:tc>
      </w:tr>
    </w:tbl>
    <w:p w14:paraId="1752EB24">
      <w:pPr>
        <w:pageBreakBefore w:val="0"/>
        <w:kinsoku/>
        <w:wordWrap/>
        <w:topLinePunct w:val="0"/>
        <w:autoSpaceDE/>
        <w:autoSpaceDN/>
        <w:bidi w:val="0"/>
        <w:adjustRightInd w:val="0"/>
        <w:snapToGrid w:val="0"/>
        <w:spacing w:line="56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2.专业核心课程：</w:t>
      </w:r>
      <w:bookmarkEnd w:id="12"/>
    </w:p>
    <w:p w14:paraId="0CBB86FE">
      <w:pPr>
        <w:pageBreakBefore w:val="0"/>
        <w:kinsoku/>
        <w:wordWrap/>
        <w:topLinePunct w:val="0"/>
        <w:autoSpaceDE/>
        <w:autoSpaceDN/>
        <w:bidi w:val="0"/>
        <w:adjustRightInd w:val="0"/>
        <w:snapToGrid w:val="0"/>
        <w:spacing w:line="560" w:lineRule="exact"/>
        <w:ind w:left="0" w:leftChars="0"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包括：品牌识别系统设计与制作、平面广告设计与制作、包装设计与制作、广告策划与文案创意、数字广告设计与制作、视频广告设计与制作、电商设计与制作、数字出版物设计与制作等领域的内容，具体课程由学校根据实际情况，按国家有关要求自主设置。</w:t>
      </w:r>
    </w:p>
    <w:p w14:paraId="7A1DA661">
      <w:pPr>
        <w:pageBreakBefore w:val="0"/>
        <w:kinsoku/>
        <w:wordWrap/>
        <w:topLinePunct w:val="0"/>
        <w:autoSpaceDE/>
        <w:autoSpaceDN/>
        <w:bidi w:val="0"/>
        <w:adjustRightInd w:val="0"/>
        <w:snapToGrid w:val="0"/>
        <w:spacing w:line="560" w:lineRule="exact"/>
        <w:ind w:left="0" w:leftChars="0"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表4专业核心课</w:t>
      </w:r>
      <w:r>
        <w:rPr>
          <w:rFonts w:hint="eastAsia" w:ascii="仿宋_GB2312" w:hAnsi="仿宋_GB2312" w:eastAsia="仿宋_GB2312" w:cs="仿宋_GB2312"/>
          <w:color w:val="auto"/>
          <w:sz w:val="32"/>
          <w:szCs w:val="32"/>
          <w:highlight w:val="none"/>
          <w:lang w:val="en-US" w:eastAsia="zh-CN"/>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928"/>
        <w:gridCol w:w="4745"/>
        <w:gridCol w:w="2168"/>
        <w:gridCol w:w="2011"/>
      </w:tblGrid>
      <w:tr w14:paraId="623A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71D8146">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928" w:type="dxa"/>
            <w:vAlign w:val="center"/>
          </w:tcPr>
          <w:p w14:paraId="781A6BEB">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w:t>
            </w:r>
            <w:r>
              <w:rPr>
                <w:rFonts w:hint="eastAsia" w:ascii="仿宋_GB2312" w:hAnsi="仿宋_GB2312" w:eastAsia="仿宋_GB2312" w:cs="仿宋_GB2312"/>
                <w:color w:val="auto"/>
                <w:sz w:val="24"/>
                <w:highlight w:val="none"/>
                <w:lang w:val="en-US" w:eastAsia="zh-CN"/>
              </w:rPr>
              <w:t xml:space="preserve"> </w:t>
            </w:r>
            <w:r>
              <w:rPr>
                <w:rFonts w:hint="eastAsia" w:ascii="仿宋_GB2312" w:hAnsi="仿宋_GB2312" w:eastAsia="仿宋_GB2312" w:cs="仿宋_GB2312"/>
                <w:color w:val="auto"/>
                <w:sz w:val="24"/>
                <w:highlight w:val="none"/>
              </w:rPr>
              <w:t>名称</w:t>
            </w:r>
          </w:p>
        </w:tc>
        <w:tc>
          <w:tcPr>
            <w:tcW w:w="4745" w:type="dxa"/>
            <w:vAlign w:val="center"/>
          </w:tcPr>
          <w:p w14:paraId="17CA53AC">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课程</w:t>
            </w:r>
            <w:r>
              <w:rPr>
                <w:rFonts w:hint="eastAsia" w:ascii="仿宋_GB2312" w:hAnsi="仿宋_GB2312" w:eastAsia="仿宋_GB2312" w:cs="仿宋_GB2312"/>
                <w:color w:val="auto"/>
                <w:sz w:val="24"/>
                <w:highlight w:val="none"/>
              </w:rPr>
              <w:t>目标</w:t>
            </w:r>
          </w:p>
        </w:tc>
        <w:tc>
          <w:tcPr>
            <w:tcW w:w="2168" w:type="dxa"/>
            <w:vAlign w:val="center"/>
          </w:tcPr>
          <w:p w14:paraId="0798F632">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主要</w:t>
            </w:r>
            <w:r>
              <w:rPr>
                <w:rFonts w:hint="eastAsia" w:ascii="仿宋_GB2312" w:hAnsi="仿宋_GB2312" w:eastAsia="仿宋_GB2312" w:cs="仿宋_GB2312"/>
                <w:color w:val="auto"/>
                <w:sz w:val="24"/>
                <w:highlight w:val="none"/>
              </w:rPr>
              <w:t>教学内容</w:t>
            </w:r>
          </w:p>
        </w:tc>
        <w:tc>
          <w:tcPr>
            <w:tcW w:w="2011" w:type="dxa"/>
            <w:vAlign w:val="center"/>
          </w:tcPr>
          <w:p w14:paraId="61AEDF24">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教学要求</w:t>
            </w:r>
          </w:p>
        </w:tc>
      </w:tr>
      <w:tr w14:paraId="57364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22C3178">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1</w:t>
            </w:r>
          </w:p>
        </w:tc>
        <w:tc>
          <w:tcPr>
            <w:tcW w:w="928" w:type="dxa"/>
            <w:vAlign w:val="center"/>
          </w:tcPr>
          <w:p w14:paraId="14F89B55">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平面广告设计与制作</w:t>
            </w:r>
          </w:p>
        </w:tc>
        <w:tc>
          <w:tcPr>
            <w:tcW w:w="4745" w:type="dxa"/>
            <w:vAlign w:val="top"/>
          </w:tcPr>
          <w:p w14:paraId="0984E16C">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掌握平面广告设计的基本概念、形式、创意方法、设计方法及制作流程；了解计算机辅助软件在平面广告设计中的应用原理。</w:t>
            </w:r>
          </w:p>
          <w:p w14:paraId="4997BCF7">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能分析广告设计工作单及相关资料，明确平面广告设计任务与目标；能独立进行平面广告构思与创意；能完成平面广告绘制及计算机软件设计与修改；能参与平面广告的制作、监督与检查。</w:t>
            </w:r>
          </w:p>
          <w:p w14:paraId="7D40A965">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素质目标：培养平面广告的创意思维和审美素养； 提升对市场需求的敏感度和设计执行力。</w:t>
            </w:r>
          </w:p>
          <w:p w14:paraId="5BB686BB">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树立诚信设计理念，拒绝虚假广告内容，坚守职业操守；在设计中</w:t>
            </w:r>
            <w:r>
              <w:rPr>
                <w:rFonts w:hint="eastAsia" w:ascii="仿宋_GB2312" w:hAnsi="仿宋_GB2312" w:eastAsia="仿宋_GB2312" w:cs="仿宋_GB2312"/>
                <w:b w:val="0"/>
                <w:bCs w:val="0"/>
                <w:color w:val="auto"/>
                <w:spacing w:val="-11"/>
                <w:kern w:val="2"/>
                <w:sz w:val="24"/>
                <w:szCs w:val="24"/>
                <w:lang w:val="en-US" w:eastAsia="zh-CN" w:bidi="ar-SA"/>
              </w:rPr>
              <w:t>融入社会正能量元素，增强广告的社会责任感。</w:t>
            </w:r>
          </w:p>
        </w:tc>
        <w:tc>
          <w:tcPr>
            <w:tcW w:w="2168" w:type="dxa"/>
            <w:vAlign w:val="top"/>
          </w:tcPr>
          <w:p w14:paraId="4CB63216">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平面广告设计的基本概念、形式、创意方法、设计方法、制作流程；计算机辅助软件在字体、图形、海报、商业插画等平面广告设计中的应用。</w:t>
            </w:r>
          </w:p>
        </w:tc>
        <w:tc>
          <w:tcPr>
            <w:tcW w:w="2011" w:type="dxa"/>
            <w:vAlign w:val="top"/>
          </w:tcPr>
          <w:p w14:paraId="1FC7A313">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学习和了解平面广告设计知识、设计方法；结合课堂内容，运用计算机辅助软件进行平面广告的创意、设计与制作；掌握平面广告设计相关知识和技能。</w:t>
            </w:r>
          </w:p>
        </w:tc>
      </w:tr>
      <w:tr w14:paraId="7617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E1C25CC">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2</w:t>
            </w:r>
          </w:p>
        </w:tc>
        <w:tc>
          <w:tcPr>
            <w:tcW w:w="928" w:type="dxa"/>
            <w:vAlign w:val="center"/>
          </w:tcPr>
          <w:p w14:paraId="214E5BDF">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品牌识别系统设计与制作</w:t>
            </w:r>
          </w:p>
        </w:tc>
        <w:tc>
          <w:tcPr>
            <w:tcW w:w="4745" w:type="dxa"/>
            <w:vAlign w:val="top"/>
          </w:tcPr>
          <w:p w14:paraId="4A240B6F">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掌握品牌识别系统设计的基本概念、构成、设计原则、程序流程及设计方法；了解品牌理念识别（MI）、行为识别（BI）、视觉识别（VI）的核心内涵。</w:t>
            </w:r>
          </w:p>
          <w:p w14:paraId="501E26B2">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能调研、分析行业、竞品、受众、品牌目标与设计任务；能完成品牌理念识别（MI）和行为识别（BI）的构思与文案撰写； 能完成品牌视觉识别（VI）的构思、设计及应用延展设计；能制作品牌形象传播物料并制定品牌形象管理制度。</w:t>
            </w:r>
          </w:p>
          <w:p w14:paraId="18CCD31A">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培养系统的品牌战略思维和整体</w:t>
            </w:r>
            <w:r>
              <w:rPr>
                <w:rFonts w:hint="eastAsia" w:ascii="仿宋_GB2312" w:hAnsi="仿宋_GB2312" w:eastAsia="仿宋_GB2312" w:cs="仿宋_GB2312"/>
                <w:b w:val="0"/>
                <w:bCs w:val="0"/>
                <w:color w:val="auto"/>
                <w:spacing w:val="-11"/>
                <w:kern w:val="2"/>
                <w:sz w:val="24"/>
                <w:szCs w:val="24"/>
                <w:lang w:val="en-US" w:eastAsia="zh-CN" w:bidi="ar-SA"/>
              </w:rPr>
              <w:t>设计观；提升品牌设计的创新性和市场适应性</w:t>
            </w:r>
            <w:r>
              <w:rPr>
                <w:rFonts w:hint="eastAsia" w:ascii="仿宋_GB2312" w:hAnsi="仿宋_GB2312" w:eastAsia="仿宋_GB2312" w:cs="仿宋_GB2312"/>
                <w:b w:val="0"/>
                <w:bCs w:val="0"/>
                <w:color w:val="auto"/>
                <w:kern w:val="2"/>
                <w:sz w:val="24"/>
                <w:szCs w:val="24"/>
                <w:lang w:val="en-US" w:eastAsia="zh-CN" w:bidi="ar-SA"/>
              </w:rPr>
              <w:t>。</w:t>
            </w:r>
          </w:p>
          <w:p w14:paraId="44CE72A8">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传承民族文化元素，增强品牌的文化自信和独特性；树立品牌诚信意识，设计符合品牌核心价值的视觉形象。</w:t>
            </w:r>
          </w:p>
        </w:tc>
        <w:tc>
          <w:tcPr>
            <w:tcW w:w="2168" w:type="dxa"/>
            <w:vAlign w:val="top"/>
          </w:tcPr>
          <w:p w14:paraId="5C83E14B">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品牌识别系统设计的基本概念、构成、设计原则、设计程序流程、设计方法；品牌理念识别（MI）、行为识别（BI）、视觉识别（VI）的设计要点；品牌形象传播物料设计及管理制度知识。</w:t>
            </w:r>
          </w:p>
        </w:tc>
        <w:tc>
          <w:tcPr>
            <w:tcW w:w="2011" w:type="dxa"/>
            <w:vAlign w:val="top"/>
          </w:tcPr>
          <w:p w14:paraId="64EB0C60">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学习和了解品牌识别系统设计的知识、设计方法；综合使用不同的计算机辅助软件完成品牌 / 企业形象设计；掌握品牌识别系统设计相关知识和技能。</w:t>
            </w:r>
          </w:p>
        </w:tc>
      </w:tr>
      <w:tr w14:paraId="48F0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669E320">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3</w:t>
            </w:r>
          </w:p>
        </w:tc>
        <w:tc>
          <w:tcPr>
            <w:tcW w:w="928" w:type="dxa"/>
            <w:vAlign w:val="center"/>
          </w:tcPr>
          <w:p w14:paraId="6E71B32B">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视频广告设计与制作</w:t>
            </w:r>
          </w:p>
        </w:tc>
        <w:tc>
          <w:tcPr>
            <w:tcW w:w="4745" w:type="dxa"/>
            <w:vAlign w:val="top"/>
          </w:tcPr>
          <w:p w14:paraId="795A4ECB">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掌握影视广告拍摄与制作的流程、方法，数码摄像机使用及视频编辑工具操作知识；了解视频广告创意、脚本撰写及发布的基本规范。</w:t>
            </w:r>
          </w:p>
          <w:p w14:paraId="77412598">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能进行市场调研，分析受众和设计任务； 能完成视频广告创意、脚本撰写、素材采集与拍摄准备；能独立进行视频广告拍摄、编辑与后期制作4. 能完成视频广告的发布工作。</w:t>
            </w:r>
          </w:p>
          <w:p w14:paraId="39D81AAD">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培养视频叙事能力和视觉表达能力，提升团队协作能力和项目执行能力。</w:t>
            </w:r>
          </w:p>
          <w:p w14:paraId="001445B7">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在视频内容中传递积极向上的价值观，抵制低俗化内容，尊重知识产权，规范使用视频素材，避免侵权行为。</w:t>
            </w:r>
          </w:p>
        </w:tc>
        <w:tc>
          <w:tcPr>
            <w:tcW w:w="2168" w:type="dxa"/>
            <w:vAlign w:val="top"/>
          </w:tcPr>
          <w:p w14:paraId="406588B2">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影视广告拍摄与制作的流程、方法；数码摄像机的使用；视频编辑与制作工具的使用；视频广告创意、脚本撰写、拍摄及后期制作要点。</w:t>
            </w:r>
          </w:p>
        </w:tc>
        <w:tc>
          <w:tcPr>
            <w:tcW w:w="2011" w:type="dxa"/>
            <w:vAlign w:val="top"/>
          </w:tcPr>
          <w:p w14:paraId="143BDED9">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学习和了解视频广告设计知识和方法；熟练运用数码相机、剪辑及合成软件进行视频广告创意设计与制作；掌握视频广告设计知识和技能，能完成视频素材采集、片头创意设计及后期制作。</w:t>
            </w:r>
          </w:p>
        </w:tc>
      </w:tr>
      <w:tr w14:paraId="7643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C50BEE9">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4</w:t>
            </w:r>
          </w:p>
        </w:tc>
        <w:tc>
          <w:tcPr>
            <w:tcW w:w="928" w:type="dxa"/>
            <w:vAlign w:val="center"/>
          </w:tcPr>
          <w:p w14:paraId="3773953B">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数字出版物广告设计与制作</w:t>
            </w:r>
          </w:p>
        </w:tc>
        <w:tc>
          <w:tcPr>
            <w:tcW w:w="4745" w:type="dxa"/>
            <w:vAlign w:val="top"/>
          </w:tcPr>
          <w:p w14:paraId="08C13733">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掌握数字出版物设计的基本知识、设计方法、技术及发布媒体与格式；理解版式设计的视觉原理、版面构成形式及图文排版规则。</w:t>
            </w:r>
          </w:p>
          <w:p w14:paraId="135DB122">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能分析目标受众与设计任务；能设计创意数字出版物的版面、页面、封面；能使用多种计算机软件进行数字出版物的创意及编排设计；能选择发布媒体与格式并完成数字作品发布。</w:t>
            </w:r>
          </w:p>
          <w:p w14:paraId="5C74460D">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培养数字出版物的版式设计能力和创新思维，提高对数字媒体特性的把握和应用能力。</w:t>
            </w:r>
          </w:p>
          <w:p w14:paraId="62106982">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spacing w:val="-6"/>
                <w:kern w:val="2"/>
                <w:sz w:val="24"/>
                <w:szCs w:val="24"/>
                <w:lang w:val="en-US" w:eastAsia="zh-CN" w:bidi="ar-SA"/>
              </w:rPr>
              <w:t>注重数字出版物内容的真实性和严肃性，传播正确价值观；在设计中考虑不同群体的阅读需求，体现人文关怀</w:t>
            </w:r>
          </w:p>
        </w:tc>
        <w:tc>
          <w:tcPr>
            <w:tcW w:w="2168" w:type="dxa"/>
            <w:vAlign w:val="top"/>
          </w:tcPr>
          <w:p w14:paraId="414D9B10">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数字出版物设计的基本知识、设计方法、设计技术、发布媒体与格式；版式设计的视觉原理、版面构成的基本形式、图片和文字的版式设计、图文结合版式设计</w:t>
            </w:r>
          </w:p>
        </w:tc>
        <w:tc>
          <w:tcPr>
            <w:tcW w:w="2011" w:type="dxa"/>
            <w:vAlign w:val="top"/>
          </w:tcPr>
          <w:p w14:paraId="1CFCBF5A">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学习和了解数字出版物设计的知识和方法；使用软件进行数字作品的排版、设计与发布；掌握数字出版物设计知识和技能</w:t>
            </w:r>
          </w:p>
        </w:tc>
      </w:tr>
      <w:tr w14:paraId="63CD5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9" w:hRule="atLeast"/>
        </w:trPr>
        <w:tc>
          <w:tcPr>
            <w:tcW w:w="772" w:type="dxa"/>
            <w:vAlign w:val="center"/>
          </w:tcPr>
          <w:p w14:paraId="5AF15DBA">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5</w:t>
            </w:r>
          </w:p>
        </w:tc>
        <w:tc>
          <w:tcPr>
            <w:tcW w:w="928" w:type="dxa"/>
            <w:vAlign w:val="center"/>
          </w:tcPr>
          <w:p w14:paraId="4A7C50DC">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数字广告设计与制作</w:t>
            </w:r>
          </w:p>
        </w:tc>
        <w:tc>
          <w:tcPr>
            <w:tcW w:w="4745" w:type="dxa"/>
            <w:vAlign w:val="top"/>
          </w:tcPr>
          <w:p w14:paraId="4DA999F4">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掌握数字广告的原理、方法、流程、工具及不同发布媒体的技术标准与格式；了解数字广告的互动性设计原理。</w:t>
            </w:r>
          </w:p>
          <w:p w14:paraId="6E65DBB2">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能完成设计调研，分析受众与设计任务； 能进行数字广告创意与构思、文案撰写及设计图稿绘制；能使用计算机软件进行辅助设计，制作数字媒体原型并测试；能参与数字媒体软件与代码编写。</w:t>
            </w:r>
          </w:p>
          <w:p w14:paraId="1A4E6BB3">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培养数字广告的创新设计能力和技术应用能力，提升对数字媒体发展趋势的敏感度。</w:t>
            </w:r>
          </w:p>
          <w:p w14:paraId="6AB7EAB4">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遵守网络信息传播规范，设计健康文明的数字广告内容；保护</w:t>
            </w:r>
            <w:r>
              <w:rPr>
                <w:rFonts w:hint="eastAsia" w:ascii="仿宋_GB2312" w:hAnsi="仿宋_GB2312" w:eastAsia="仿宋_GB2312" w:cs="仿宋_GB2312"/>
                <w:b w:val="0"/>
                <w:bCs w:val="0"/>
                <w:color w:val="auto"/>
                <w:spacing w:val="-6"/>
                <w:kern w:val="2"/>
                <w:sz w:val="24"/>
                <w:szCs w:val="24"/>
                <w:lang w:val="en-US" w:eastAsia="zh-CN" w:bidi="ar-SA"/>
              </w:rPr>
              <w:t>用户隐私，在广告互动设计中尊重用户权益。</w:t>
            </w:r>
          </w:p>
        </w:tc>
        <w:tc>
          <w:tcPr>
            <w:tcW w:w="2168" w:type="dxa"/>
            <w:vAlign w:val="top"/>
          </w:tcPr>
          <w:p w14:paraId="05171D0F">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数字广告的原理、方法、流程、工具；发布的不同媒体、应用设备及技术标准与格式；数字广告创意、文案撰写、设计及制作相关知识。</w:t>
            </w:r>
          </w:p>
          <w:p w14:paraId="06D76FDA">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p>
          <w:p w14:paraId="39421E76">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p>
          <w:p w14:paraId="7A979EEA">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p>
          <w:p w14:paraId="0BE321B8">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p>
          <w:p w14:paraId="4D371B00">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p>
          <w:p w14:paraId="71BAE41E">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p>
        </w:tc>
        <w:tc>
          <w:tcPr>
            <w:tcW w:w="2011" w:type="dxa"/>
            <w:vAlign w:val="top"/>
          </w:tcPr>
          <w:p w14:paraId="3800F870">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学习和了解数字广告设计知识和方法；运用计算机软件为不同媒体、应用及设备创作具有表现力和互动性的广告内容；掌握数字广告设计知识和技能。</w:t>
            </w:r>
          </w:p>
        </w:tc>
      </w:tr>
      <w:tr w14:paraId="6D92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E5C702C">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6</w:t>
            </w:r>
          </w:p>
        </w:tc>
        <w:tc>
          <w:tcPr>
            <w:tcW w:w="928" w:type="dxa"/>
            <w:vAlign w:val="center"/>
          </w:tcPr>
          <w:p w14:paraId="489A1411">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电商设计与制作</w:t>
            </w:r>
          </w:p>
        </w:tc>
        <w:tc>
          <w:tcPr>
            <w:tcW w:w="4745" w:type="dxa"/>
            <w:vAlign w:val="top"/>
          </w:tcPr>
          <w:p w14:paraId="408A4589">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掌握网络用户需求分析、UI 交互设计策划及 ICON 矢量图绘制知识；了解电商平台的设计规范和用户体验原则。</w:t>
            </w:r>
          </w:p>
          <w:p w14:paraId="2BA19CFA">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能进行市场调研，分析用户需求；能完成电商的信息内容、架构、视觉、UI 交互方面的设计构思；能绘制电商设计草图并使用多种计算机软件制作电商原型；能完成电商的测试和发布。</w:t>
            </w:r>
          </w:p>
          <w:p w14:paraId="37C5F1F4">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培养电商设计的用户思维和体</w:t>
            </w:r>
            <w:r>
              <w:rPr>
                <w:rFonts w:hint="eastAsia" w:ascii="仿宋_GB2312" w:hAnsi="仿宋_GB2312" w:eastAsia="仿宋_GB2312" w:cs="仿宋_GB2312"/>
                <w:b w:val="0"/>
                <w:bCs w:val="0"/>
                <w:color w:val="auto"/>
                <w:spacing w:val="-6"/>
                <w:kern w:val="2"/>
                <w:sz w:val="24"/>
                <w:szCs w:val="24"/>
                <w:lang w:val="en-US" w:eastAsia="zh-CN" w:bidi="ar-SA"/>
              </w:rPr>
              <w:t>验优化意识提高电商设计的商业转化能力。</w:t>
            </w:r>
          </w:p>
          <w:p w14:paraId="64FD91D0">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：设计诚信透明的电商界面，保障消费者的知情权和选择权；注重电商设计的易用性，为不同群体提供便捷的购物体验。</w:t>
            </w:r>
          </w:p>
        </w:tc>
        <w:tc>
          <w:tcPr>
            <w:tcW w:w="2168" w:type="dxa"/>
            <w:vAlign w:val="top"/>
          </w:tcPr>
          <w:p w14:paraId="4863A927">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网络用户需求分析、UI 交互设计的策划、ICON 矢量图绘制；电商界面设计、原型制作、测试及发布相关知识</w:t>
            </w:r>
          </w:p>
        </w:tc>
        <w:tc>
          <w:tcPr>
            <w:tcW w:w="2011" w:type="dxa"/>
            <w:vAlign w:val="top"/>
          </w:tcPr>
          <w:p w14:paraId="5966D9A5">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学习和了解电商设计知识和技能；运用界面制作软件完成商务类网站的设计制作；掌握电商设计知识和技能</w:t>
            </w:r>
          </w:p>
        </w:tc>
      </w:tr>
      <w:tr w14:paraId="7AD5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F8CE119">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7</w:t>
            </w:r>
          </w:p>
        </w:tc>
        <w:tc>
          <w:tcPr>
            <w:tcW w:w="928" w:type="dxa"/>
            <w:vAlign w:val="center"/>
          </w:tcPr>
          <w:p w14:paraId="71B37745">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包装设计与制作</w:t>
            </w:r>
          </w:p>
        </w:tc>
        <w:tc>
          <w:tcPr>
            <w:tcW w:w="4745" w:type="dxa"/>
            <w:vAlign w:val="top"/>
          </w:tcPr>
          <w:p w14:paraId="55BD1534">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掌握包装设计的基本概念、创意、设计方法、材料、工艺及流程；了解包装检测与评价的标准和方法。</w:t>
            </w:r>
          </w:p>
          <w:p w14:paraId="30341DF2">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能调研、分析商品特性、储运环境、竞品包装与受众特点；能选择包装材料、包装结构、包装容器；能完成包装装潢、包装造型、包装结构设计与制作；能检测与评价包装设计。</w:t>
            </w:r>
          </w:p>
          <w:p w14:paraId="5892AC66">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培养包装设计的创新思维和环保意识；提高对商品特性与包装适配性的把握能力。</w:t>
            </w:r>
          </w:p>
          <w:p w14:paraId="0E383AF2">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倡导绿色包装设计，选择环保材料，减少资源浪费；杜绝过度包装，树立可持续的设计理念。</w:t>
            </w:r>
          </w:p>
        </w:tc>
        <w:tc>
          <w:tcPr>
            <w:tcW w:w="2168" w:type="dxa"/>
            <w:vAlign w:val="top"/>
          </w:tcPr>
          <w:p w14:paraId="3D584561">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包装设计的基本概念、创意、设计方法、材料、工艺、流程；包装材料选择、结构设计、装潢设计、制作及检测与评价知识。</w:t>
            </w:r>
          </w:p>
        </w:tc>
        <w:tc>
          <w:tcPr>
            <w:tcW w:w="2011" w:type="dxa"/>
            <w:vAlign w:val="top"/>
          </w:tcPr>
          <w:p w14:paraId="3697BF97">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学习和了解包装设计的基本知识、设计方法；运用计算机辅助软件设计与制作商品包装；掌握包装设计相关知识和技能。</w:t>
            </w:r>
          </w:p>
        </w:tc>
      </w:tr>
      <w:tr w14:paraId="513BA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727EC6C">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8</w:t>
            </w:r>
          </w:p>
        </w:tc>
        <w:tc>
          <w:tcPr>
            <w:tcW w:w="928" w:type="dxa"/>
            <w:vAlign w:val="center"/>
          </w:tcPr>
          <w:p w14:paraId="67345A4A">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广告策划与文案创意</w:t>
            </w:r>
          </w:p>
        </w:tc>
        <w:tc>
          <w:tcPr>
            <w:tcW w:w="4745" w:type="dxa"/>
            <w:vAlign w:val="top"/>
          </w:tcPr>
          <w:p w14:paraId="7DE82C1B">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掌握广告策划与文案创意的基本概念、原理、任务、形式、方法及作业流程；了解不同广告传播形式和不同种类文案的撰写规范。</w:t>
            </w:r>
          </w:p>
          <w:p w14:paraId="52F3BCDA">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能调研、分析商品特性、市场环境、竞品及受众特点；能选择合适的广告策略和文案形式；能完成广告策划方案和各类文案撰写；能使用计算机辅助设计软件完成广告策划与文案创意方案的制作与提报。</w:t>
            </w:r>
          </w:p>
          <w:p w14:paraId="1479BDDF">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培养系统的广告策划思维和优秀的文案撰写能力；提高广告策略的执行力和市场适应性。</w:t>
            </w:r>
          </w:p>
          <w:p w14:paraId="1569545D">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广告策划与文案创作坚守真实、合法原则，不夸大、不误导消费者；在文案中融入社会主流价值观，增强广告的文化内涵。</w:t>
            </w:r>
          </w:p>
        </w:tc>
        <w:tc>
          <w:tcPr>
            <w:tcW w:w="2168" w:type="dxa"/>
            <w:vAlign w:val="top"/>
          </w:tcPr>
          <w:p w14:paraId="3EADF673">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广告策划与文案创意的基本概念、原理、任务、形式、方法、作业流程；广告调研方法、创意思维技巧、不同种类文案撰写要点。</w:t>
            </w:r>
          </w:p>
        </w:tc>
        <w:tc>
          <w:tcPr>
            <w:tcW w:w="2011" w:type="dxa"/>
            <w:vAlign w:val="top"/>
          </w:tcPr>
          <w:p w14:paraId="7F4CB562">
            <w:pPr>
              <w:keepNext w:val="0"/>
              <w:keepLines w:val="0"/>
              <w:pageBreakBefore w:val="0"/>
              <w:widowControl w:val="0"/>
              <w:kinsoku/>
              <w:wordWrap/>
              <w:overflowPunct/>
              <w:topLinePunct w:val="0"/>
              <w:autoSpaceDE/>
              <w:autoSpaceDN/>
              <w:bidi w:val="0"/>
              <w:adjustRightInd/>
              <w:snapToGrid/>
              <w:spacing w:line="320" w:lineRule="exact"/>
              <w:ind w:left="0" w:leftChars="0"/>
              <w:jc w:val="left"/>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学习和了解广告策划与文案创意知识；学习调研技能，锻炼分析与洞察、创意思维能力；了解不同广告传播形式和文案撰写要求，使用计算机辅助软件完成方案制作与提报；掌握广告策划与文案创意知识和技能。</w:t>
            </w:r>
          </w:p>
        </w:tc>
      </w:tr>
    </w:tbl>
    <w:p w14:paraId="2C1A701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leftChars="0" w:firstLine="640" w:firstLineChars="200"/>
        <w:textAlignment w:val="auto"/>
        <w:rPr>
          <w:rFonts w:hint="default" w:ascii="仿宋_GB2312" w:hAnsi="仿宋_GB2312" w:eastAsia="仿宋_GB2312" w:cs="仿宋_GB2312"/>
          <w:color w:val="auto"/>
          <w:sz w:val="32"/>
          <w:szCs w:val="32"/>
          <w:lang w:val="en-US" w:eastAsia="zh-CN"/>
        </w:rPr>
      </w:pPr>
      <w:bookmarkStart w:id="13" w:name="_Toc90734991"/>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3"/>
    </w:p>
    <w:p w14:paraId="6495973C">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leftChars="0" w:firstLine="640" w:firstLineChars="200"/>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主要包括：虚拟仿真制作、UI设计、数字媒体交互设计、商业数字摄影、文化IP与文创设计、人工智能与图形设计、商业展示设计、传统图案设计等领域的内容。</w:t>
      </w:r>
    </w:p>
    <w:p w14:paraId="1BD5694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p>
    <w:p w14:paraId="20861D67">
      <w:pPr>
        <w:pageBreakBefore w:val="0"/>
        <w:kinsoku/>
        <w:wordWrap/>
        <w:overflowPunct w:val="0"/>
        <w:topLinePunct w:val="0"/>
        <w:autoSpaceDE/>
        <w:autoSpaceDN/>
        <w:bidi w:val="0"/>
        <w:adjustRightInd w:val="0"/>
        <w:spacing w:line="520" w:lineRule="exact"/>
        <w:ind w:left="0" w:leftChars="0"/>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专业拓展</w:t>
      </w:r>
      <w:r>
        <w:rPr>
          <w:rFonts w:hint="eastAsia" w:ascii="仿宋_GB2312" w:hAnsi="仿宋_GB2312" w:eastAsia="仿宋_GB2312" w:cs="仿宋_GB2312"/>
          <w:color w:val="000000" w:themeColor="text1"/>
          <w:sz w:val="32"/>
          <w:szCs w:val="32"/>
          <w:highlight w:val="none"/>
          <w14:textFill>
            <w14:solidFill>
              <w14:schemeClr w14:val="tx1"/>
            </w14:solidFill>
          </w14:textFill>
        </w:rPr>
        <w:t>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课程目标、主要教学内容与要求</w:t>
      </w:r>
    </w:p>
    <w:tbl>
      <w:tblPr>
        <w:tblStyle w:val="8"/>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816"/>
        <w:gridCol w:w="4173"/>
        <w:gridCol w:w="2414"/>
        <w:gridCol w:w="2449"/>
      </w:tblGrid>
      <w:tr w14:paraId="3D707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F6AFD3F">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816" w:type="dxa"/>
            <w:vAlign w:val="center"/>
          </w:tcPr>
          <w:p w14:paraId="5E159795">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名称</w:t>
            </w:r>
          </w:p>
        </w:tc>
        <w:tc>
          <w:tcPr>
            <w:tcW w:w="4173" w:type="dxa"/>
            <w:vAlign w:val="center"/>
          </w:tcPr>
          <w:p w14:paraId="0993D812">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p>
        </w:tc>
        <w:tc>
          <w:tcPr>
            <w:tcW w:w="2414" w:type="dxa"/>
            <w:vAlign w:val="center"/>
          </w:tcPr>
          <w:p w14:paraId="34DF1FB4">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p>
        </w:tc>
        <w:tc>
          <w:tcPr>
            <w:tcW w:w="2449" w:type="dxa"/>
            <w:vAlign w:val="center"/>
          </w:tcPr>
          <w:p w14:paraId="616412EA">
            <w:pPr>
              <w:keepNext w:val="0"/>
              <w:keepLines w:val="0"/>
              <w:pageBreakBefore w:val="0"/>
              <w:widowControl w:val="0"/>
              <w:kinsoku/>
              <w:wordWrap/>
              <w:overflowPunct/>
              <w:topLinePunct w:val="0"/>
              <w:autoSpaceDE/>
              <w:autoSpaceDN/>
              <w:bidi w:val="0"/>
              <w:adjustRightInd/>
              <w:snapToGrid/>
              <w:spacing w:line="300" w:lineRule="exact"/>
              <w:ind w:left="0" w:left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14:paraId="78A13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4126DC9">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1</w:t>
            </w:r>
          </w:p>
        </w:tc>
        <w:tc>
          <w:tcPr>
            <w:tcW w:w="816" w:type="dxa"/>
            <w:vAlign w:val="center"/>
          </w:tcPr>
          <w:p w14:paraId="6AA8F141">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虚拟仿真制作</w:t>
            </w:r>
          </w:p>
        </w:tc>
        <w:tc>
          <w:tcPr>
            <w:tcW w:w="4173" w:type="dxa"/>
            <w:vAlign w:val="top"/>
          </w:tcPr>
          <w:p w14:paraId="4632133E">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掌握适用于广告领域的虚拟仿真基础理论；熟悉主流虚拟仿真软件（如 Unity、Unreal Engine）的核心操作及针对广告制作的功能模块；了解虚拟仿真在广告中的应用案例、优势及多媒介适配的技术标准。</w:t>
            </w:r>
          </w:p>
          <w:p w14:paraId="625625A3">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结合广告主题搭建虚拟场景，完成模型布置、灯光设置及交互元素添加；能运用虚拟仿真技术实现广告创意中的特殊效果与交互体验；能将品牌元素、产品信息自然融入虚拟场景，实现品牌理念与虚拟场景的有机结合；能针对不同广告媒介设计适配的虚拟仿真内容，独立完成广告虚拟仿真项目全流程。</w:t>
            </w:r>
          </w:p>
          <w:p w14:paraId="5D3ABF4E">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培养广告虚拟场景的创意思维和跨媒介设计思维；提升技术与艺术融合的把控能力及项目执行能力。</w:t>
            </w:r>
          </w:p>
          <w:p w14:paraId="6D6F5C39">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树立技术应用的伦理意识，确保虚拟内容真实合法，拒绝虚假呈现；在虚拟场景设计中融入社会正能量元素，传递正确价值观。</w:t>
            </w:r>
          </w:p>
        </w:tc>
        <w:tc>
          <w:tcPr>
            <w:tcW w:w="2414" w:type="dxa"/>
            <w:vAlign w:val="top"/>
          </w:tcPr>
          <w:p w14:paraId="3524ADE1">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广告虚拟仿真基础：虚拟仿真在广告中的应用案例与优势，主流软件界面操作及功能模块；广告虚拟场景构建：场景创意设计，3D 模型导入与修改，灯光与氛围营造；广告交互与特效设计：虚拟交互逻辑实现，特殊视觉特效制作；品牌与产品元素融入：品牌 LOGO、色彩体系等元素的融入方法；多媒介广告适配制作：不同媒介的输出格式与优化方法；广告虚拟仿真实战：结合真实项目完成全流程制作。</w:t>
            </w:r>
          </w:p>
        </w:tc>
        <w:tc>
          <w:tcPr>
            <w:tcW w:w="2449" w:type="dxa"/>
            <w:vAlign w:val="top"/>
          </w:tcPr>
          <w:p w14:paraId="394EDC3D">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熟悉虚拟仿真技术与广告传播逻辑的结合点，理解其对信息传递与创意表达的作用； 注重虚拟场景创意性与商业性的平衡，确保既吸引眼球又准确传达广告信息；多分析优秀案例，借鉴创意手法与技术应用，提升作品专业度；实战中紧密结合品牌与产品特点，避免虚拟效果与广告主题脱节；积极参与作品传播测试，根据受众反馈优化交互体验与视觉呈现。</w:t>
            </w:r>
          </w:p>
        </w:tc>
      </w:tr>
      <w:tr w14:paraId="48C42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7F2041A">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2</w:t>
            </w:r>
          </w:p>
        </w:tc>
        <w:tc>
          <w:tcPr>
            <w:tcW w:w="816" w:type="dxa"/>
            <w:vAlign w:val="center"/>
          </w:tcPr>
          <w:p w14:paraId="26F99C93">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UI 设计</w:t>
            </w:r>
          </w:p>
        </w:tc>
        <w:tc>
          <w:tcPr>
            <w:tcW w:w="4173" w:type="dxa"/>
            <w:vAlign w:val="top"/>
          </w:tcPr>
          <w:p w14:paraId="3B6BCBF4">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掌握广告领域 UI 设计的基础理论及主流工具操作；了解 UI 设计在广告中的应用场景、价值及基础组件设计规范；熟悉不同广告载体的 UI 设计规范及响应式设计方法。</w:t>
            </w:r>
          </w:p>
          <w:p w14:paraId="77EBF493">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能设计广告相关界面（如APP界面，活动 H5、品牌官网页面），确保美观且符合信息传递逻辑2. 能运用 UI 设计原则优化广告交互流程，提升用户操作便捷性与参与度；能将广告创意与视觉元素融入 UI 设计，强化品牌辨识度4. 能针对不同广告载体设计适配的 UI 界面，独立完成广告 UI 设计项目。</w:t>
            </w:r>
          </w:p>
          <w:p w14:paraId="7EB4E1B3">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培养以用户为中心的设计思维和广告界面的视觉审美能力2. 提升跨平台设计的适配能力与项目落地能力。</w:t>
            </w:r>
          </w:p>
          <w:p w14:paraId="05E09A40">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坚守设计诚信，确保界面信息真实准确，不误导用户；在设计中关注弱势群体需求，体现人文关怀，提升界面包容性</w:t>
            </w:r>
          </w:p>
        </w:tc>
        <w:tc>
          <w:tcPr>
            <w:tcW w:w="2414" w:type="dxa"/>
            <w:vAlign w:val="top"/>
          </w:tcPr>
          <w:p w14:paraId="1769B693">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广告 UI 设计基础：UI 设计在广告中的应用场景与价值，主流工具操作及组件设计规范；广告界面布局与视觉设计：信息层级规划、排版技巧、色彩搭配及字体选择；广告交互流程设计：用户动线设计，交互逻辑实现及简单交互原型制作；品牌元素与广告 UI 融合：品牌 LOGO、视觉符号等元素的融入方法；多载体广告 UI 适配：不同载体的设计规范及响应式设计方法；广告 UI 设计实战：结合实际项目完成全流程设计。</w:t>
            </w:r>
          </w:p>
        </w:tc>
        <w:tc>
          <w:tcPr>
            <w:tcW w:w="2449" w:type="dxa"/>
            <w:vAlign w:val="top"/>
          </w:tcPr>
          <w:p w14:paraId="2C23D76D">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理解 UI 设计与广告传播的关联性，明确界面设计服务于广告目标；注重实用性与创意性结合，保证用户操作流畅且通过设计亮点增强广告记忆点；多分析优秀案例，总结界面布局、交互设计与广告主题的契合点；实战中围绕广告核心信息与目标受众，设计符合用户习惯且突出重点的界面；积极参与设计评审与用户测试，根据反馈优化视觉呈现与交互体验。</w:t>
            </w:r>
          </w:p>
        </w:tc>
      </w:tr>
      <w:tr w14:paraId="6E210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EEB29B8">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3</w:t>
            </w:r>
          </w:p>
        </w:tc>
        <w:tc>
          <w:tcPr>
            <w:tcW w:w="816" w:type="dxa"/>
            <w:vAlign w:val="center"/>
          </w:tcPr>
          <w:p w14:paraId="024B8B66">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数字媒体交互设计</w:t>
            </w:r>
          </w:p>
        </w:tc>
        <w:tc>
          <w:tcPr>
            <w:tcW w:w="4173" w:type="dxa"/>
            <w:vAlign w:val="top"/>
          </w:tcPr>
          <w:p w14:paraId="71093C5A">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掌握数字媒体交互设计在广告领域的基础理论、核心方法及主流工具操作；了解交互设计的基本原理、用户体验要素及不同数字媒体平台的适配知识。</w:t>
            </w:r>
          </w:p>
          <w:p w14:paraId="0A3C01AC">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设计广告相关数字媒体交互作品（如互动广告、广告小游戏），提升广告趣味性和用户粘性；能运用交互设计工具实现广告交互逻辑，确保用户互动流畅且体验良好；能将广告创意与交互形式结合，使交互成为传递信息、强化品牌印象的手段；能针对不同数字媒体平台设计适配的广告交互内容，独立完成相关项目。</w:t>
            </w:r>
          </w:p>
          <w:p w14:paraId="51714702">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培养以用户为中心的广告交互设计思维和创新意识，提升跨平台交互设计的协作能力与问题解决能力。</w:t>
            </w:r>
          </w:p>
          <w:p w14:paraId="7419F9B4">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尊重用户隐私，在交互设计中保护用户信息安全；设计积极健康的交互内容，抵制低俗化互动形式，传递正能量。</w:t>
            </w:r>
          </w:p>
        </w:tc>
        <w:tc>
          <w:tcPr>
            <w:tcW w:w="2414" w:type="dxa"/>
            <w:vAlign w:val="top"/>
          </w:tcPr>
          <w:p w14:paraId="135F3F83">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数字媒体交互设计基础：交互设计在广告中的应用案例与价值，基本原理、用户体验要素及工具操作；交互创意构思与流程设计：从广告主题出发的交互创意构思，互动流程、规则及反馈机制设计，交互流程图和线框图绘制；交互原型制作：基础交互效果实现；广告视觉与交互结合：视觉元素与交互形式的融合方法；数字媒体交互广告实战：结合实际项目完成全流程设计。</w:t>
            </w:r>
          </w:p>
        </w:tc>
        <w:tc>
          <w:tcPr>
            <w:tcW w:w="2449" w:type="dxa"/>
            <w:vAlign w:val="top"/>
          </w:tcPr>
          <w:p w14:paraId="487F0126">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理解数字媒体交互设计与广告传播的内在联系，明确其对提升广告效果的关键作用；注重创意性与实用性平衡</w:t>
            </w:r>
            <w:r>
              <w:rPr>
                <w:rFonts w:hint="eastAsia" w:ascii="仿宋_GB2312" w:hAnsi="仿宋_GB2312" w:eastAsia="仿宋_GB2312" w:cs="仿宋_GB2312"/>
                <w:b w:val="0"/>
                <w:bCs w:val="0"/>
                <w:color w:val="auto"/>
                <w:kern w:val="2"/>
                <w:sz w:val="24"/>
                <w:szCs w:val="24"/>
                <w:highlight w:val="none"/>
                <w:lang w:val="en-US" w:eastAsia="zh-CN" w:bidi="ar-SA"/>
              </w:rPr>
              <w:t>，具</w:t>
            </w:r>
            <w:r>
              <w:rPr>
                <w:rFonts w:hint="eastAsia" w:ascii="仿宋_GB2312" w:hAnsi="仿宋_GB2312" w:eastAsia="仿宋_GB2312" w:cs="仿宋_GB2312"/>
                <w:b w:val="0"/>
                <w:bCs w:val="0"/>
                <w:color w:val="auto"/>
                <w:kern w:val="2"/>
                <w:sz w:val="24"/>
                <w:szCs w:val="24"/>
                <w:lang w:val="en-US" w:eastAsia="zh-CN" w:bidi="ar-SA"/>
              </w:rPr>
              <w:t>有吸引用户参与的亮点且交互逻辑清晰、操作简单；实战中围绕广告核心信息和目标受众，设计符合用户行为习惯且有效传递内容的交互形式。</w:t>
            </w:r>
          </w:p>
        </w:tc>
      </w:tr>
      <w:tr w14:paraId="6EE14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46FC5A80">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4</w:t>
            </w:r>
          </w:p>
        </w:tc>
        <w:tc>
          <w:tcPr>
            <w:tcW w:w="816" w:type="dxa"/>
            <w:vAlign w:val="center"/>
          </w:tcPr>
          <w:p w14:paraId="0A9A4595">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商业数字摄影</w:t>
            </w:r>
          </w:p>
        </w:tc>
        <w:tc>
          <w:tcPr>
            <w:tcW w:w="4173" w:type="dxa"/>
            <w:vAlign w:val="top"/>
          </w:tcPr>
          <w:p w14:paraId="136C320B">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掌握商业数字摄影在广告领域的基础理论、核心技法及设备操作知识；了解不同类型产品的拍摄要点、光影与构图技巧及后期处理方法。</w:t>
            </w:r>
          </w:p>
          <w:p w14:paraId="3C014EEA">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拍摄各类广告产品（如静物、美妆、食品等），精准呈现产品特点与卖点；能运用光影、构图技巧营造广告氛围，增强照片视觉吸引力与情感感染力；能将广告创意融入摄影作品，使照片成为传递品牌理念和信息的载体；能掌握商业摄影后期处理技巧，独立完成广告商业摄影项目。</w:t>
            </w:r>
          </w:p>
          <w:p w14:paraId="5A8AAFD9">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培养以广告传播为导向的摄影思维和视觉表达能力；提升对产品细节的观察力和商业摄影的审美素养。</w:t>
            </w:r>
          </w:p>
          <w:p w14:paraId="40B7B802">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坚持真实拍摄原则，不夸大产品功效，杜绝虚假摄影呈现2. 在拍摄中融入环保理念，减少道具浪费，践行绿色创作。</w:t>
            </w:r>
          </w:p>
        </w:tc>
        <w:tc>
          <w:tcPr>
            <w:tcW w:w="2414" w:type="dxa"/>
            <w:vAlign w:val="top"/>
          </w:tcPr>
          <w:p w14:paraId="7B40C2A0">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商业数字摄影基础：广告领域商业摄影的特点、应用场景，设备选择与操作，核心参数设置；不同类型产品拍摄要点：静物、美妆、食品等的拍摄技巧；光影与构图技巧：光线运用，经典构图法则在广告场景中的应用；广告创意融入：通过场景搭建、道具搭配等实现创意；后期处理：照片修饰、调色、合成等；商业数字摄影实战：结合实际项目完成全流程拍摄与处理。</w:t>
            </w:r>
          </w:p>
        </w:tc>
        <w:tc>
          <w:tcPr>
            <w:tcW w:w="2449" w:type="dxa"/>
            <w:vAlign w:val="top"/>
          </w:tcPr>
          <w:p w14:paraId="360935CA">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理解商业数字摄影与广告传播的紧密联系，明确作品服务于信息传递和品牌塑造；注重拍摄技法与广告需求结合，避免单纯追求技术完美而忽视卖点和主题表达；多观摩优秀作品，分析光影、构图与广告目标的契合点，积累创意灵感；实战中围绕广告策略和目标受众，根据品牌风格确定摄影风格，确保商业价值与传播效果。</w:t>
            </w:r>
          </w:p>
        </w:tc>
      </w:tr>
      <w:tr w14:paraId="61528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3B78852">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5</w:t>
            </w:r>
          </w:p>
        </w:tc>
        <w:tc>
          <w:tcPr>
            <w:tcW w:w="816" w:type="dxa"/>
            <w:vAlign w:val="center"/>
          </w:tcPr>
          <w:p w14:paraId="1B17FC3B">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文化 IP 与文创设计</w:t>
            </w:r>
          </w:p>
        </w:tc>
        <w:tc>
          <w:tcPr>
            <w:tcW w:w="4173" w:type="dxa"/>
            <w:vAlign w:val="top"/>
          </w:tcPr>
          <w:p w14:paraId="770D07B3">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spacing w:val="-11"/>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掌握文化 IP 的核心概念、打造逻辑及在广告领域的应用价值；了解文化元素挖掘</w:t>
            </w:r>
            <w:r>
              <w:rPr>
                <w:rFonts w:hint="eastAsia" w:ascii="仿宋_GB2312" w:hAnsi="仿宋_GB2312" w:eastAsia="仿宋_GB2312" w:cs="仿宋_GB2312"/>
                <w:b w:val="0"/>
                <w:bCs w:val="0"/>
                <w:color w:val="auto"/>
                <w:spacing w:val="-11"/>
                <w:kern w:val="2"/>
                <w:sz w:val="24"/>
                <w:szCs w:val="24"/>
                <w:lang w:val="en-US" w:eastAsia="zh-CN" w:bidi="ar-SA"/>
              </w:rPr>
              <w:t>、IP 形象设计、文创广告载体设计及传播策略的相关知识。</w:t>
            </w:r>
          </w:p>
          <w:p w14:paraId="79C4552E">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能挖掘地域文化、传统元素中的 IP 潜力并转化为广告创意点，增强文化内涵；能运用文创设计方法将文化 IP 融入广告周边、宣传物料等载体，提升传播力与记忆点；能结合品牌特性设计具有市场吸引力的文创广告作品，实现文化 IP 的商业转化4. 能独立完成文化 IP 驱动的文创广告项目，结合广西旅游文化</w:t>
            </w:r>
            <w:r>
              <w:rPr>
                <w:rFonts w:hint="eastAsia" w:ascii="仿宋_GB2312" w:hAnsi="仿宋_GB2312" w:eastAsia="仿宋_GB2312" w:cs="仿宋_GB2312"/>
                <w:b w:val="0"/>
                <w:bCs w:val="0"/>
                <w:color w:val="auto"/>
                <w:spacing w:val="-6"/>
                <w:kern w:val="2"/>
                <w:sz w:val="24"/>
                <w:szCs w:val="24"/>
                <w:lang w:val="en-US" w:eastAsia="zh-CN" w:bidi="ar-SA"/>
              </w:rPr>
              <w:t>输出兼具文化价值与商业效果的作品。</w:t>
            </w:r>
          </w:p>
          <w:p w14:paraId="186933C3">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培养文化 IP 的挖掘与创新设计能力，提升文化素养与商业思维的结合能力；增强对文化传播的责任感和文创设计的实践能力。</w:t>
            </w:r>
          </w:p>
          <w:p w14:paraId="474130F1">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spacing w:val="-6"/>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传承和弘扬中华优秀传统文化，以及广西壮族文化，增强文化自信，避免文化元素的不当使用；尊重文化版</w:t>
            </w:r>
            <w:r>
              <w:rPr>
                <w:rFonts w:hint="eastAsia" w:ascii="仿宋_GB2312" w:hAnsi="仿宋_GB2312" w:eastAsia="仿宋_GB2312" w:cs="仿宋_GB2312"/>
                <w:b w:val="0"/>
                <w:bCs w:val="0"/>
                <w:color w:val="auto"/>
                <w:spacing w:val="-6"/>
                <w:kern w:val="2"/>
                <w:sz w:val="24"/>
                <w:szCs w:val="24"/>
                <w:lang w:val="en-US" w:eastAsia="zh-CN" w:bidi="ar-SA"/>
              </w:rPr>
              <w:t>权，坚持原创设计，抵制抄袭行为。</w:t>
            </w:r>
          </w:p>
          <w:p w14:paraId="556338A6">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spacing w:val="-6"/>
                <w:kern w:val="2"/>
                <w:sz w:val="24"/>
                <w:szCs w:val="24"/>
                <w:lang w:val="en-US" w:eastAsia="zh-CN" w:bidi="ar-SA"/>
              </w:rPr>
            </w:pPr>
          </w:p>
        </w:tc>
        <w:tc>
          <w:tcPr>
            <w:tcW w:w="2414" w:type="dxa"/>
            <w:vAlign w:val="top"/>
          </w:tcPr>
          <w:p w14:paraId="4508F7ED">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文化 IP 与文创设计基础：文化 IP 的定义、类型、发展历程，文创设计的原则与方法，典型应用案例分析；文化元素挖掘与 IP 提炼：从传统文化、地域特色等中提取符号、故事、形象的技巧；文化 IP 形象设计：IP 形象的创意构思、造型设计、性格塑造方法；文创广告载体设计：文化 IP 融入广告周边、互动装置等的设计技巧；文化 IP 的广告传播策略：不同媒介的传播方案制定；文化 IP 与文创广告实战：结合实际项目完成全流程设计</w:t>
            </w:r>
          </w:p>
        </w:tc>
        <w:tc>
          <w:tcPr>
            <w:tcW w:w="2449" w:type="dxa"/>
            <w:vAlign w:val="top"/>
          </w:tcPr>
          <w:p w14:paraId="2847B34C">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深入理解文化 IP 的内涵与价值，明确其在广告中是情感与文化的传播载体；注重原创性与合规性，避免抄袭，尊重文化版权，确保 IP 设计与广告主题契合；多调研优秀案例，分析文化元素运用与商业转化逻辑，积累设计灵感</w:t>
            </w:r>
            <w:r>
              <w:rPr>
                <w:rFonts w:hint="eastAsia" w:ascii="仿宋_GB2312" w:hAnsi="仿宋_GB2312" w:eastAsia="仿宋_GB2312" w:cs="仿宋_GB2312"/>
                <w:b w:val="0"/>
                <w:bCs w:val="0"/>
                <w:color w:val="auto"/>
                <w:kern w:val="2"/>
                <w:sz w:val="24"/>
                <w:szCs w:val="24"/>
                <w:highlight w:val="none"/>
                <w:lang w:val="en-US" w:eastAsia="zh-CN" w:bidi="ar-SA"/>
              </w:rPr>
              <w:t>；在</w:t>
            </w:r>
            <w:r>
              <w:rPr>
                <w:rFonts w:hint="eastAsia" w:ascii="仿宋_GB2312" w:hAnsi="仿宋_GB2312" w:eastAsia="仿宋_GB2312" w:cs="仿宋_GB2312"/>
                <w:b w:val="0"/>
                <w:bCs w:val="0"/>
                <w:color w:val="auto"/>
                <w:kern w:val="2"/>
                <w:sz w:val="24"/>
                <w:szCs w:val="24"/>
                <w:lang w:val="en-US" w:eastAsia="zh-CN" w:bidi="ar-SA"/>
              </w:rPr>
              <w:t>实战中平衡文化表达与广告目标，避免过度强调文化而忽视品牌信息传递；积极参与创意研讨会与作品评审，结合反馈优化设计思路。</w:t>
            </w:r>
          </w:p>
        </w:tc>
      </w:tr>
      <w:tr w14:paraId="4CF90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94FC228">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6</w:t>
            </w:r>
          </w:p>
        </w:tc>
        <w:tc>
          <w:tcPr>
            <w:tcW w:w="816" w:type="dxa"/>
            <w:vAlign w:val="center"/>
          </w:tcPr>
          <w:p w14:paraId="02F70775">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人工智能与图形设计</w:t>
            </w:r>
          </w:p>
        </w:tc>
        <w:tc>
          <w:tcPr>
            <w:tcW w:w="4173" w:type="dxa"/>
            <w:vAlign w:val="top"/>
          </w:tcPr>
          <w:p w14:paraId="43691916">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掌握人工智能在图形设计领域的基础原理、主流工具（如 Midjourney、Adobe Firefly）及在广告场景中的应用逻辑；了解 AI 生成图形素材、筛选优化、二次创作及版权规范的相关知识。</w:t>
            </w:r>
          </w:p>
          <w:p w14:paraId="60BFE105">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能运用 AI 工具生成广告图形素材，提升设计效率与创意多样性；能掌握 AI 生成图形的筛选、优化与二次创作技巧，使其符合广告主题与品牌调性；能将 AI 技术与传统图形设计方法结合，创作兼具技术感与艺术感的广告图形作品；能独立运用 AI 完成广告图形设计项目，输出满足商业传播需求的作品。</w:t>
            </w:r>
          </w:p>
          <w:p w14:paraId="48B898FC">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 AI 辅助设计的思维和对技术与艺术融合的把控能力；提升对图形设计的创新意识和版权保护意识。</w:t>
            </w:r>
          </w:p>
          <w:p w14:paraId="655C16F6">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正确认识 AI 的辅助作用，坚守设计师的原创主导地位，不依赖技术敷衍设计；遵守 AI 生成内容的伦理规范，确保作品原创性与合法性，抵制侵权行为。</w:t>
            </w:r>
          </w:p>
        </w:tc>
        <w:tc>
          <w:tcPr>
            <w:tcW w:w="2414" w:type="dxa"/>
            <w:vAlign w:val="top"/>
          </w:tcPr>
          <w:p w14:paraId="708329D4">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人工智能与图形设计基础：AI 图形设计的技术原理、发展现状，主流工具的功能特点、操作流程及应用案例；AI 生成图形素材：根据文字描述生成素材的方法，关键词优化技巧；AI 生成图形的优化与二次创作：筛选、修改 AI 生成图形的方法，结合传统工具进行二次设计；AI 与传统图形设计结合：AI 生成元素与手绘、版式设计等结合的创作方法；AI 生成内容的版权规范：版权归属、原创性判定标准及规避侵权风险的方法；人工智能与图形设计实战：结合实际项目完成全流程设计。</w:t>
            </w:r>
          </w:p>
        </w:tc>
        <w:tc>
          <w:tcPr>
            <w:tcW w:w="2449" w:type="dxa"/>
            <w:vAlign w:val="top"/>
          </w:tcPr>
          <w:p w14:paraId="70B33918">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理解 AI 工具的辅助属性，避免过度依赖，保持创意主导地位，确保符合品牌策略；注重 AI 生成图形的商业适配性，筛选与主题、受众匹配的素材，避免脱离传播目标；多实践不同 AI 工具，对比生成风格差异，积累针对不同广告场景的工具选择经验；创作中严格遵守版权规范，对 AI 生成内容进行足够二次创作，确保原创性与合法性。</w:t>
            </w:r>
          </w:p>
        </w:tc>
      </w:tr>
      <w:tr w14:paraId="1D80D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1FC7962">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7</w:t>
            </w:r>
          </w:p>
        </w:tc>
        <w:tc>
          <w:tcPr>
            <w:tcW w:w="816" w:type="dxa"/>
            <w:vAlign w:val="center"/>
          </w:tcPr>
          <w:p w14:paraId="02555C74">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商业展示设计</w:t>
            </w:r>
          </w:p>
        </w:tc>
        <w:tc>
          <w:tcPr>
            <w:tcW w:w="4173" w:type="dxa"/>
            <w:vAlign w:val="top"/>
          </w:tcPr>
          <w:p w14:paraId="087BA58B">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掌握商业展示设计的基础理论、设计原则及在广告领域的应用逻辑；了解展示空间规划、视觉元素运用、品牌信息融入及落地执行的相关知识。</w:t>
            </w:r>
          </w:p>
          <w:p w14:paraId="2B528EA5">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根据广告主题与品牌特性，进行商业展示空间（如展会展位、快闪店）创意构思与布局规划；能运用视觉元素（如灯光、色彩、道具）营造展示氛围，增强广告信息的视觉冲击力；能将品牌形象、产品卖点融入展示设计，实现广告信息与展示空间的有机融合4. 能掌握商业展示设计的落地执行要点，独立完成相关项目。</w:t>
            </w:r>
          </w:p>
          <w:p w14:paraId="10A9F6E5">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培养以广告传播为导向的展示设计思维和空间规划能力；提升对视觉元素的运用能力和项目落地的统筹能力。</w:t>
            </w:r>
          </w:p>
          <w:p w14:paraId="0C8BA442">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设计中考虑节能环保，选用绿色材料，减少资源浪费，践行可持续理念；展示空间设计兼顾不同群体需求，体现人文关怀，提升包容性。</w:t>
            </w:r>
          </w:p>
        </w:tc>
        <w:tc>
          <w:tcPr>
            <w:tcW w:w="2414" w:type="dxa"/>
            <w:vAlign w:val="top"/>
          </w:tcPr>
          <w:p w14:paraId="58661D85">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商业展示设计基础：商业展示设计的概念、类型、发展趋势，在广告传播中的作用与价值，经典案例分析；展示空间规划与布局：功能分区、动线设计原则，空间布局规划及图纸绘制；视觉元素与氛围营造：灯光、色彩、材质、道具等元素的运用技巧；品牌与广告信息融入：品牌 LOGO、视觉识别系统等元素的融入方法；展示设计落地与执行：材料选择、工艺要求、成本核算及与施工方沟通协作要点；商业展示设计实战：结合实际项目完成全流程设计</w:t>
            </w:r>
          </w:p>
        </w:tc>
        <w:tc>
          <w:tcPr>
            <w:tcW w:w="2449" w:type="dxa"/>
            <w:vAlign w:val="top"/>
          </w:tcPr>
          <w:p w14:paraId="36E49245">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理解商业展示设计是广告传播的重要载体，方案需围绕广告目标与品牌策略2. 注重创意性与商业性平衡，保证视觉吸引力的同时，确保信息传递清晰、受众体验流畅3. 多观察优秀案例，分析空间规划、视觉设计与广告目标的契合点，积累灵感与经验4. 设计中充分考虑目标受众行为习惯与需求，使空间易被接受和记忆，提升广告效果5. 积极参与方案评审与优化，结合成本、工艺等实际因素调整方案，培养解决实际问题能力</w:t>
            </w:r>
          </w:p>
        </w:tc>
      </w:tr>
      <w:tr w14:paraId="07AA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5DD11BD7">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8</w:t>
            </w:r>
          </w:p>
        </w:tc>
        <w:tc>
          <w:tcPr>
            <w:tcW w:w="816" w:type="dxa"/>
            <w:vAlign w:val="center"/>
          </w:tcPr>
          <w:p w14:paraId="07951076">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jc w:val="center"/>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传统图案设计</w:t>
            </w:r>
          </w:p>
        </w:tc>
        <w:tc>
          <w:tcPr>
            <w:tcW w:w="4173" w:type="dxa"/>
            <w:vAlign w:val="top"/>
          </w:tcPr>
          <w:p w14:paraId="7D69F801">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掌握传统图案的起源、分类、文化内涵及在广告领域的应用价值；了解传统图案元素提取、创新设计及在多媒介广告中呈现的相关知识。</w:t>
            </w:r>
          </w:p>
          <w:p w14:paraId="0C74A358">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从传统图案中提取核心元素（如纹样、色彩、造型）并转化为广告创意点，增强文化底蕴；能运用传统图案的设计技法（如变形、重组、简化），创作出符合现代审美和广告主题的作品；能将传统图案与品牌形象、产品特性融合，强化广告的独特性与辨识度；能独立完成融入传统图案的广告设计项目，输出兼具文化价值与商业吸引力的作品。</w:t>
            </w:r>
          </w:p>
          <w:p w14:paraId="2DEB82C3">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培养对传统图案的理解与创新设计能力，提升文化素养与现代设计思维的结合能力；增强对传统文化的传承意识和广告设计的文化表达能力。</w:t>
            </w:r>
          </w:p>
          <w:p w14:paraId="037F212C">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传承中华优秀传统文化，挖掘传统图案中的精神内涵，增强文化自信；尊重传统图案的文化寓意，避免不当使用，维护文化的严肃性与完整性。</w:t>
            </w:r>
          </w:p>
        </w:tc>
        <w:tc>
          <w:tcPr>
            <w:tcW w:w="2414" w:type="dxa"/>
            <w:vAlign w:val="top"/>
          </w:tcPr>
          <w:p w14:paraId="472A1CD5">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传统图案设计基础：中国及世界经典传统图案的历史背景、文化寓意、艺术特征及案例分析；传统图案元素提取：核心纹样、色彩体系、造型规律的识别与提炼技巧；传统图案创新设计：对传统图案进行现代化转译的技法；传统图案与广告视觉融合：传统图案在品牌 LOGO、海报等中的应用方法；多媒介广告中的传统图案应用：不同媒介的呈现规范；传统图案设计实战：结合实际项目完成全流程设计。</w:t>
            </w:r>
          </w:p>
        </w:tc>
        <w:tc>
          <w:tcPr>
            <w:tcW w:w="2449" w:type="dxa"/>
            <w:vAlign w:val="top"/>
          </w:tcPr>
          <w:p w14:paraId="57403FBD">
            <w:pPr>
              <w:pStyle w:val="17"/>
              <w:keepNext w:val="0"/>
              <w:keepLines w:val="0"/>
              <w:pageBreakBefore w:val="0"/>
              <w:widowControl w:val="0"/>
              <w:kinsoku/>
              <w:wordWrap/>
              <w:overflowPunct/>
              <w:topLinePunct w:val="0"/>
              <w:autoSpaceDE/>
              <w:autoSpaceDN/>
              <w:bidi w:val="0"/>
              <w:adjustRightInd/>
              <w:snapToGrid/>
              <w:spacing w:before="0" w:after="0" w:line="30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深入理解传统图案的文化内涵，避免表面化、符号化使用，确保文化信息传递准确；注重传统图案的现代转化，保留文化精髓的同时融入现代设计语言，避免作品陈旧；多临摹和研究经典传统图案，分析造型规律与文化寓意，积累设计素材和灵感；广告设计中平衡传统元素与广告主题的关联性，避免偏离核心信息；可结合广西壮锦、铜鼓纹样进行创新设计。</w:t>
            </w:r>
          </w:p>
        </w:tc>
      </w:tr>
    </w:tbl>
    <w:p w14:paraId="3440A6BB">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4.实践性教学环节</w:t>
      </w:r>
    </w:p>
    <w:p w14:paraId="0757269C">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实践性教学应贯穿于人才培养全过程。实践性教学主要包括实验、实习实训、毕业设计、社会实践活动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岗位实习</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等形式，公共基础课程和专业课程等都要加强实践性教学。</w:t>
      </w:r>
    </w:p>
    <w:p w14:paraId="48B05D87">
      <w:pPr>
        <w:keepNext w:val="0"/>
        <w:keepLines w:val="0"/>
        <w:pageBreakBefore w:val="0"/>
        <w:widowControl w:val="0"/>
        <w:kinsoku/>
        <w:wordWrap/>
        <w:overflowPunct w:val="0"/>
        <w:topLinePunct w:val="0"/>
        <w:autoSpaceDE/>
        <w:autoSpaceDN/>
        <w:bidi w:val="0"/>
        <w:adjustRightInd w:val="0"/>
        <w:spacing w:line="520" w:lineRule="exact"/>
        <w:ind w:left="0" w:leftChars="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实践</w:t>
      </w:r>
      <w:r>
        <w:rPr>
          <w:rFonts w:hint="eastAsia" w:ascii="仿宋_GB2312" w:hAnsi="仿宋_GB2312" w:eastAsia="仿宋_GB2312" w:cs="仿宋_GB2312"/>
          <w:color w:val="auto"/>
          <w:sz w:val="32"/>
          <w:szCs w:val="32"/>
          <w:highlight w:val="none"/>
          <w:lang w:val="en-US" w:eastAsia="zh-CN"/>
        </w:rPr>
        <w:t>性</w:t>
      </w:r>
      <w:r>
        <w:rPr>
          <w:rFonts w:hint="eastAsia" w:ascii="仿宋_GB2312" w:hAnsi="仿宋_GB2312" w:eastAsia="仿宋_GB2312" w:cs="仿宋_GB2312"/>
          <w:color w:val="auto"/>
          <w:sz w:val="32"/>
          <w:szCs w:val="32"/>
          <w:highlight w:val="none"/>
        </w:rPr>
        <w:t>教学环节课程</w:t>
      </w:r>
      <w:r>
        <w:rPr>
          <w:rFonts w:hint="eastAsia" w:ascii="仿宋_GB2312" w:hAnsi="仿宋_GB2312" w:eastAsia="仿宋_GB2312" w:cs="仿宋_GB2312"/>
          <w:color w:val="auto"/>
          <w:sz w:val="32"/>
          <w:szCs w:val="32"/>
          <w:highlight w:val="none"/>
          <w:lang w:val="en-US" w:eastAsia="zh-CN"/>
        </w:rPr>
        <w:t>目标、主要教学内容与要求</w:t>
      </w:r>
    </w:p>
    <w:tbl>
      <w:tblPr>
        <w:tblStyle w:val="8"/>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713"/>
        <w:gridCol w:w="3225"/>
        <w:gridCol w:w="2235"/>
        <w:gridCol w:w="3012"/>
      </w:tblGrid>
      <w:tr w14:paraId="676DC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6B5B23DE">
            <w:pPr>
              <w:pageBreakBefore w:val="0"/>
              <w:kinsoku/>
              <w:wordWrap/>
              <w:overflowPunct w:val="0"/>
              <w:topLinePunct w:val="0"/>
              <w:autoSpaceDE/>
              <w:autoSpaceDN/>
              <w:bidi w:val="0"/>
              <w:adjustRightInd w:val="0"/>
              <w:spacing w:line="360" w:lineRule="exact"/>
              <w:ind w:left="0" w:leftChars="0"/>
              <w:jc w:val="center"/>
              <w:rPr>
                <w:rFonts w:hint="eastAsia" w:ascii="仿宋_GB2312" w:hAnsi="仿宋_GB2312" w:eastAsia="仿宋_GB2312" w:cs="仿宋_GB2312"/>
                <w:color w:val="auto"/>
                <w:sz w:val="24"/>
              </w:rPr>
            </w:pPr>
            <w:bookmarkStart w:id="14" w:name="OLE_LINK21"/>
            <w:r>
              <w:rPr>
                <w:rFonts w:hint="eastAsia" w:ascii="仿宋_GB2312" w:hAnsi="仿宋_GB2312" w:eastAsia="仿宋_GB2312" w:cs="仿宋_GB2312"/>
                <w:color w:val="auto"/>
                <w:sz w:val="24"/>
              </w:rPr>
              <w:t>序号</w:t>
            </w:r>
          </w:p>
        </w:tc>
        <w:tc>
          <w:tcPr>
            <w:tcW w:w="713" w:type="dxa"/>
            <w:vAlign w:val="center"/>
          </w:tcPr>
          <w:p w14:paraId="093354E4">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课程</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名称</w:t>
            </w:r>
          </w:p>
        </w:tc>
        <w:tc>
          <w:tcPr>
            <w:tcW w:w="3225" w:type="dxa"/>
            <w:vAlign w:val="center"/>
          </w:tcPr>
          <w:p w14:paraId="20781956">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课程</w:t>
            </w:r>
            <w:r>
              <w:rPr>
                <w:rFonts w:hint="eastAsia" w:ascii="仿宋_GB2312" w:hAnsi="仿宋_GB2312" w:eastAsia="仿宋_GB2312" w:cs="仿宋_GB2312"/>
                <w:color w:val="auto"/>
                <w:sz w:val="24"/>
                <w:szCs w:val="24"/>
              </w:rPr>
              <w:t>目标</w:t>
            </w:r>
          </w:p>
        </w:tc>
        <w:tc>
          <w:tcPr>
            <w:tcW w:w="2235" w:type="dxa"/>
            <w:vAlign w:val="center"/>
          </w:tcPr>
          <w:p w14:paraId="3A7CE955">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lang w:val="en-US" w:eastAsia="zh-CN"/>
              </w:rPr>
              <w:t>主要</w:t>
            </w:r>
            <w:r>
              <w:rPr>
                <w:rFonts w:hint="eastAsia" w:ascii="仿宋_GB2312" w:hAnsi="仿宋_GB2312" w:eastAsia="仿宋_GB2312" w:cs="仿宋_GB2312"/>
                <w:color w:val="auto"/>
                <w:sz w:val="24"/>
                <w:szCs w:val="24"/>
              </w:rPr>
              <w:t>教学内容</w:t>
            </w:r>
          </w:p>
        </w:tc>
        <w:tc>
          <w:tcPr>
            <w:tcW w:w="3012" w:type="dxa"/>
            <w:vAlign w:val="center"/>
          </w:tcPr>
          <w:p w14:paraId="2B92B2A1">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szCs w:val="24"/>
              </w:rPr>
              <w:t>教学要求</w:t>
            </w:r>
          </w:p>
        </w:tc>
      </w:tr>
      <w:tr w14:paraId="40210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1" w:type="dxa"/>
            <w:vAlign w:val="center"/>
          </w:tcPr>
          <w:p w14:paraId="301B71B2">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1</w:t>
            </w:r>
          </w:p>
        </w:tc>
        <w:tc>
          <w:tcPr>
            <w:tcW w:w="713" w:type="dxa"/>
            <w:vAlign w:val="center"/>
          </w:tcPr>
          <w:p w14:paraId="45F5DA77">
            <w:pPr>
              <w:keepNext w:val="0"/>
              <w:keepLines w:val="0"/>
              <w:pageBreakBefore w:val="0"/>
              <w:widowControl/>
              <w:kinsoku/>
              <w:wordWrap/>
              <w:overflowPunct/>
              <w:topLinePunct w:val="0"/>
              <w:autoSpaceDE/>
              <w:autoSpaceDN/>
              <w:bidi w:val="0"/>
              <w:adjustRightInd/>
              <w:snapToGrid/>
              <w:spacing w:line="320" w:lineRule="exact"/>
              <w:ind w:left="0" w:leftChars="0"/>
              <w:jc w:val="center"/>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毕业设计</w:t>
            </w:r>
          </w:p>
        </w:tc>
        <w:tc>
          <w:tcPr>
            <w:tcW w:w="3225" w:type="dxa"/>
            <w:vAlign w:val="center"/>
          </w:tcPr>
          <w:p w14:paraId="53B54C48">
            <w:pPr>
              <w:keepNext w:val="0"/>
              <w:keepLines w:val="0"/>
              <w:pageBreakBefore w:val="0"/>
              <w:kinsoku/>
              <w:wordWrap/>
              <w:overflowPunct/>
              <w:topLinePunct w:val="0"/>
              <w:autoSpaceDE/>
              <w:autoSpaceDN/>
              <w:bidi w:val="0"/>
              <w:adjustRightInd/>
              <w:snapToGrid/>
              <w:spacing w:line="320" w:lineRule="exact"/>
              <w:ind w:left="0" w:leftChars="0"/>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知识目标：</w:t>
            </w:r>
            <w:r>
              <w:rPr>
                <w:rFonts w:hint="eastAsia" w:ascii="仿宋_GB2312" w:hAnsi="仿宋_GB2312" w:eastAsia="仿宋_GB2312" w:cs="仿宋_GB2312"/>
                <w:b w:val="0"/>
                <w:bCs w:val="0"/>
                <w:color w:val="auto"/>
                <w:kern w:val="2"/>
                <w:sz w:val="24"/>
                <w:szCs w:val="24"/>
                <w:lang w:val="en-US" w:eastAsia="zh-CN" w:bidi="ar-SA"/>
              </w:rPr>
              <w:t>掌握广告毕业设计选题原则、行业调研方法及项目规划流程，了解选题的商业价值与可行性分析要点。</w:t>
            </w:r>
          </w:p>
          <w:p w14:paraId="170E2FC5">
            <w:pPr>
              <w:keepNext w:val="0"/>
              <w:keepLines w:val="0"/>
              <w:pageBreakBefore w:val="0"/>
              <w:kinsoku/>
              <w:wordWrap/>
              <w:overflowPunct/>
              <w:topLinePunct w:val="0"/>
              <w:autoSpaceDE/>
              <w:autoSpaceDN/>
              <w:bidi w:val="0"/>
              <w:adjustRightInd/>
              <w:snapToGrid/>
              <w:spacing w:line="320" w:lineRule="exact"/>
              <w:ind w:left="0" w:leftChars="0"/>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能力目标：</w:t>
            </w:r>
            <w:r>
              <w:rPr>
                <w:rFonts w:hint="eastAsia" w:ascii="仿宋_GB2312" w:hAnsi="仿宋_GB2312" w:eastAsia="仿宋_GB2312" w:cs="仿宋_GB2312"/>
                <w:b w:val="0"/>
                <w:bCs w:val="0"/>
                <w:color w:val="auto"/>
                <w:kern w:val="2"/>
                <w:sz w:val="24"/>
                <w:szCs w:val="24"/>
                <w:lang w:val="en-US" w:eastAsia="zh-CN" w:bidi="ar-SA"/>
              </w:rPr>
              <w:t>能结合行业趋势与自身特长确定毕业设计主题，完成调研方案与时间规划表。</w:t>
            </w:r>
          </w:p>
          <w:p w14:paraId="533900C5">
            <w:pPr>
              <w:keepNext w:val="0"/>
              <w:keepLines w:val="0"/>
              <w:pageBreakBefore w:val="0"/>
              <w:kinsoku/>
              <w:wordWrap/>
              <w:overflowPunct/>
              <w:topLinePunct w:val="0"/>
              <w:autoSpaceDE/>
              <w:autoSpaceDN/>
              <w:bidi w:val="0"/>
              <w:adjustRightInd/>
              <w:snapToGrid/>
              <w:spacing w:line="320" w:lineRule="exact"/>
              <w:ind w:left="0" w:leftChars="0"/>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素质目标：</w:t>
            </w:r>
            <w:r>
              <w:rPr>
                <w:rFonts w:hint="eastAsia" w:ascii="仿宋_GB2312" w:hAnsi="仿宋_GB2312" w:eastAsia="仿宋_GB2312" w:cs="仿宋_GB2312"/>
                <w:b w:val="0"/>
                <w:bCs w:val="0"/>
                <w:color w:val="auto"/>
                <w:kern w:val="2"/>
                <w:sz w:val="24"/>
                <w:szCs w:val="24"/>
                <w:lang w:val="en-US" w:eastAsia="zh-CN" w:bidi="ar-SA"/>
              </w:rPr>
              <w:t>培养目标导向的规划能力与严谨的调研态度。</w:t>
            </w:r>
          </w:p>
          <w:p w14:paraId="7F56E89E">
            <w:pPr>
              <w:keepNext w:val="0"/>
              <w:keepLines w:val="0"/>
              <w:pageBreakBefore w:val="0"/>
              <w:widowControl w:val="0"/>
              <w:kinsoku/>
              <w:wordWrap/>
              <w:overflowPunct/>
              <w:topLinePunct w:val="0"/>
              <w:autoSpaceDE/>
              <w:autoSpaceDN/>
              <w:bidi w:val="0"/>
              <w:adjustRightInd/>
              <w:snapToGrid/>
              <w:spacing w:line="320" w:lineRule="exact"/>
              <w:ind w:left="0" w:leftChars="0"/>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课程思政育人目标：</w:t>
            </w:r>
            <w:r>
              <w:rPr>
                <w:rFonts w:hint="eastAsia" w:ascii="仿宋_GB2312" w:hAnsi="仿宋_GB2312" w:eastAsia="仿宋_GB2312" w:cs="仿宋_GB2312"/>
                <w:b w:val="0"/>
                <w:bCs w:val="0"/>
                <w:color w:val="auto"/>
                <w:kern w:val="2"/>
                <w:sz w:val="24"/>
                <w:szCs w:val="24"/>
                <w:lang w:val="en-US" w:eastAsia="zh-CN" w:bidi="ar-SA"/>
              </w:rPr>
              <w:t>树立选题的社会价值导向，拒绝低俗化、同质化主题，增强文化自觉。</w:t>
            </w:r>
          </w:p>
        </w:tc>
        <w:tc>
          <w:tcPr>
            <w:tcW w:w="2235" w:type="dxa"/>
            <w:vAlign w:val="top"/>
          </w:tcPr>
          <w:p w14:paraId="5542F861">
            <w:pPr>
              <w:keepNext w:val="0"/>
              <w:keepLines w:val="0"/>
              <w:pageBreakBefore w:val="0"/>
              <w:widowControl w:val="0"/>
              <w:kinsoku/>
              <w:wordWrap/>
              <w:overflowPunct/>
              <w:topLinePunct w:val="0"/>
              <w:autoSpaceDE/>
              <w:autoSpaceDN/>
              <w:bidi w:val="0"/>
              <w:adjustRightInd/>
              <w:snapToGrid/>
              <w:spacing w:line="320" w:lineRule="exact"/>
              <w:ind w:left="0" w:leftChars="0"/>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毕业设计选题规范、行业热点与趋势分析、调研问卷 / 访谈设计方法、项目计划书撰写。</w:t>
            </w:r>
          </w:p>
        </w:tc>
        <w:tc>
          <w:tcPr>
            <w:tcW w:w="3012" w:type="dxa"/>
            <w:vAlign w:val="top"/>
          </w:tcPr>
          <w:p w14:paraId="6EFFE227">
            <w:pPr>
              <w:keepNext w:val="0"/>
              <w:keepLines w:val="0"/>
              <w:pageBreakBefore w:val="0"/>
              <w:widowControl w:val="0"/>
              <w:kinsoku/>
              <w:wordWrap/>
              <w:overflowPunct/>
              <w:topLinePunct w:val="0"/>
              <w:autoSpaceDE/>
              <w:autoSpaceDN/>
              <w:bidi w:val="0"/>
              <w:adjustRightInd/>
              <w:snapToGrid/>
              <w:spacing w:line="320" w:lineRule="exact"/>
              <w:ind w:left="0" w:leftChars="0"/>
              <w:jc w:val="both"/>
              <w:textAlignment w:val="auto"/>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选题需结合广告行业实际需求，调研数据真实可靠，规划表具有可执行性。</w:t>
            </w:r>
          </w:p>
        </w:tc>
      </w:tr>
      <w:tr w14:paraId="3CF8E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659C9818">
            <w:pPr>
              <w:pageBreakBefore w:val="0"/>
              <w:widowControl/>
              <w:kinsoku/>
              <w:wordWrap/>
              <w:topLinePunct w:val="0"/>
              <w:autoSpaceDE/>
              <w:autoSpaceDN/>
              <w:bidi w:val="0"/>
              <w:ind w:left="0" w:leftChars="0"/>
              <w:jc w:val="center"/>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2</w:t>
            </w:r>
          </w:p>
        </w:tc>
        <w:tc>
          <w:tcPr>
            <w:tcW w:w="713" w:type="dxa"/>
            <w:vAlign w:val="center"/>
          </w:tcPr>
          <w:p w14:paraId="28DD5569">
            <w:pPr>
              <w:keepNext w:val="0"/>
              <w:keepLines w:val="0"/>
              <w:pageBreakBefore w:val="0"/>
              <w:widowControl/>
              <w:kinsoku/>
              <w:wordWrap/>
              <w:overflowPunct/>
              <w:topLinePunct w:val="0"/>
              <w:autoSpaceDE/>
              <w:autoSpaceDN/>
              <w:bidi w:val="0"/>
              <w:adjustRightInd/>
              <w:snapToGrid/>
              <w:spacing w:line="320" w:lineRule="exact"/>
              <w:ind w:left="0" w:leftChars="0"/>
              <w:jc w:val="center"/>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岗位实习</w:t>
            </w:r>
          </w:p>
        </w:tc>
        <w:tc>
          <w:tcPr>
            <w:tcW w:w="3225" w:type="dxa"/>
            <w:vAlign w:val="top"/>
          </w:tcPr>
          <w:p w14:paraId="6F21D455">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知识目标</w:t>
            </w:r>
            <w:r>
              <w:rPr>
                <w:rFonts w:hint="default" w:ascii="仿宋_GB2312" w:hAnsi="仿宋_GB2312" w:eastAsia="仿宋_GB2312" w:cs="仿宋_GB2312"/>
                <w:sz w:val="24"/>
                <w:szCs w:val="24"/>
                <w:lang w:val="en-US" w:eastAsia="zh-CN"/>
              </w:rPr>
              <w:t>：验证专业知识在实际工程中的应用，理解企业运作流程。</w:t>
            </w:r>
          </w:p>
          <w:p w14:paraId="3EF01F2D">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能力目标</w:t>
            </w:r>
            <w:r>
              <w:rPr>
                <w:rFonts w:hint="default" w:ascii="仿宋_GB2312" w:hAnsi="仿宋_GB2312" w:eastAsia="仿宋_GB2312" w:cs="仿宋_GB2312"/>
                <w:sz w:val="24"/>
                <w:szCs w:val="24"/>
                <w:lang w:val="en-US" w:eastAsia="zh-CN"/>
              </w:rPr>
              <w:t>：具备岗位实操技能，能独立完成企业分配的专项任务。</w:t>
            </w:r>
          </w:p>
          <w:p w14:paraId="7B1EC91C">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素质目标</w:t>
            </w:r>
            <w:r>
              <w:rPr>
                <w:rFonts w:hint="default" w:ascii="仿宋_GB2312" w:hAnsi="仿宋_GB2312" w:eastAsia="仿宋_GB2312" w:cs="仿宋_GB2312"/>
                <w:sz w:val="24"/>
                <w:szCs w:val="24"/>
                <w:lang w:val="en-US" w:eastAsia="zh-CN"/>
              </w:rPr>
              <w:t>：培养职业适应力、团队协作与沟通解决问题的能力。</w:t>
            </w:r>
          </w:p>
          <w:p w14:paraId="6486C3AE">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b/>
                <w:bCs/>
                <w:sz w:val="24"/>
                <w:szCs w:val="24"/>
                <w:lang w:val="en-US" w:eastAsia="zh-CN"/>
              </w:rPr>
              <w:t>课程思政育人目标</w:t>
            </w:r>
            <w:r>
              <w:rPr>
                <w:rFonts w:hint="default" w:ascii="仿宋_GB2312" w:hAnsi="仿宋_GB2312" w:eastAsia="仿宋_GB2312" w:cs="仿宋_GB2312"/>
                <w:sz w:val="24"/>
                <w:szCs w:val="24"/>
                <w:lang w:val="en-US" w:eastAsia="zh-CN"/>
              </w:rPr>
              <w:t>：锤炼工匠精神，树立爱岗敬业、诚信守责的职业观。</w:t>
            </w:r>
          </w:p>
          <w:p w14:paraId="3422AD59">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p>
        </w:tc>
        <w:tc>
          <w:tcPr>
            <w:tcW w:w="2235" w:type="dxa"/>
            <w:vAlign w:val="top"/>
          </w:tcPr>
          <w:p w14:paraId="16340028">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eastAsia" w:ascii="仿宋_GB2312" w:hAnsi="仿宋_GB2312" w:eastAsia="仿宋_GB2312" w:cs="仿宋_GB2312"/>
                <w:color w:val="auto"/>
                <w:sz w:val="24"/>
              </w:rPr>
            </w:pPr>
            <w:r>
              <w:rPr>
                <w:rFonts w:hint="eastAsia" w:ascii="仿宋_GB2312" w:hAnsi="仿宋_GB2312" w:eastAsia="仿宋_GB2312" w:cs="仿宋_GB2312"/>
                <w:sz w:val="24"/>
                <w:szCs w:val="24"/>
                <w:lang w:val="en-US" w:eastAsia="zh-CN"/>
              </w:rPr>
              <w:t>学习岗位所需的基本理论知识，包括行业标准、操作规程、安全规范等。在实习岗位上进行实际操作训练，掌握岗位所需的各项生产技能。了解企业的组织架构、成本控制等管理知识。关注并学习行业内的新理念、新潮流、新工具，了解其应用前景和操作方法。</w:t>
            </w:r>
          </w:p>
        </w:tc>
        <w:tc>
          <w:tcPr>
            <w:tcW w:w="3012" w:type="dxa"/>
            <w:vAlign w:val="top"/>
          </w:tcPr>
          <w:p w14:paraId="2FDFD190">
            <w:pPr>
              <w:keepNext w:val="0"/>
              <w:keepLines w:val="0"/>
              <w:pageBreakBefore w:val="0"/>
              <w:widowControl w:val="0"/>
              <w:kinsoku/>
              <w:wordWrap/>
              <w:overflowPunct/>
              <w:topLinePunct w:val="0"/>
              <w:autoSpaceDE/>
              <w:autoSpaceDN/>
              <w:bidi w:val="0"/>
              <w:adjustRightInd/>
              <w:snapToGrid/>
              <w:spacing w:after="0" w:line="320" w:lineRule="exact"/>
              <w:jc w:val="both"/>
              <w:textAlignment w:val="auto"/>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sz w:val="24"/>
                <w:szCs w:val="24"/>
                <w:lang w:val="en-US" w:eastAsia="zh-CN"/>
              </w:rPr>
              <w:t>严格遵守企业安全生产规定，确保实习过程中的人身安全和设备安全。积极参与实习活动，主动向导师和同事请教，不断提升自己的专业技能和职业素养。做好实习笔记，详细记录实习过程中的所见所闻、所学所得，为实习报告撰写提供依据。遵守企业规章制度和实习纪律，不迟到、不早退、不旷工，认真完成实习任务。与同事保持良好的沟通与合作，共同完成任务，展现良好的团队合作精神。</w:t>
            </w:r>
          </w:p>
        </w:tc>
      </w:tr>
      <w:bookmarkEnd w:id="14"/>
    </w:tbl>
    <w:p w14:paraId="46022E1B">
      <w:pPr>
        <w:keepNext w:val="0"/>
        <w:keepLines w:val="0"/>
        <w:pageBreakBefore w:val="0"/>
        <w:widowControl w:val="0"/>
        <w:kinsoku/>
        <w:wordWrap/>
        <w:topLinePunct w:val="0"/>
        <w:autoSpaceDE/>
        <w:autoSpaceDN/>
        <w:bidi w:val="0"/>
        <w:snapToGrid/>
        <w:spacing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（三）第二课堂</w:t>
      </w:r>
      <w:r>
        <w:rPr>
          <w:rFonts w:hint="eastAsia" w:ascii="楷体" w:hAnsi="楷体" w:eastAsia="楷体" w:cs="楷体"/>
          <w:color w:val="auto"/>
          <w:sz w:val="32"/>
          <w:szCs w:val="32"/>
          <w:lang w:val="en-US" w:eastAsia="zh-CN"/>
        </w:rPr>
        <w:t>素质教育课</w:t>
      </w:r>
    </w:p>
    <w:p w14:paraId="3DCFDB82">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w:t>
      </w:r>
      <w:r>
        <w:rPr>
          <w:rFonts w:hint="eastAsia" w:ascii="仿宋_GB2312" w:hAnsi="仿宋_GB2312" w:eastAsia="仿宋_GB2312" w:cs="仿宋_GB2312"/>
          <w:color w:val="auto"/>
          <w:sz w:val="32"/>
          <w:szCs w:val="32"/>
          <w:lang w:val="en-US" w:eastAsia="zh-CN"/>
        </w:rPr>
        <w:t>素质教育课</w:t>
      </w:r>
      <w:r>
        <w:rPr>
          <w:rFonts w:hint="eastAsia" w:ascii="仿宋_GB2312" w:hAnsi="仿宋_GB2312" w:eastAsia="仿宋_GB2312" w:cs="仿宋_GB2312"/>
          <w:color w:val="auto"/>
          <w:sz w:val="32"/>
          <w:szCs w:val="32"/>
        </w:rPr>
        <w:t>包括思想成长、</w:t>
      </w:r>
      <w:r>
        <w:rPr>
          <w:rFonts w:hint="eastAsia" w:ascii="仿宋_GB2312" w:hAnsi="仿宋_GB2312" w:eastAsia="仿宋_GB2312" w:cs="仿宋_GB2312"/>
          <w:color w:val="auto"/>
          <w:sz w:val="32"/>
          <w:szCs w:val="32"/>
          <w:lang w:val="en-US" w:eastAsia="zh-CN"/>
        </w:rPr>
        <w:t>实践实习</w:t>
      </w:r>
      <w:r>
        <w:rPr>
          <w:rFonts w:hint="eastAsia" w:ascii="仿宋_GB2312" w:hAnsi="仿宋_GB2312" w:eastAsia="仿宋_GB2312" w:cs="仿宋_GB2312"/>
          <w:color w:val="auto"/>
          <w:sz w:val="32"/>
          <w:szCs w:val="32"/>
        </w:rPr>
        <w:t>、创新创业、</w:t>
      </w:r>
      <w:r>
        <w:rPr>
          <w:rFonts w:hint="eastAsia" w:ascii="仿宋_GB2312" w:hAnsi="仿宋_GB2312" w:eastAsia="仿宋_GB2312" w:cs="仿宋_GB2312"/>
          <w:color w:val="auto"/>
          <w:sz w:val="32"/>
          <w:szCs w:val="32"/>
          <w:lang w:val="en-US" w:eastAsia="zh-CN"/>
        </w:rPr>
        <w:t>志愿公益、</w:t>
      </w:r>
      <w:r>
        <w:rPr>
          <w:rFonts w:hint="eastAsia" w:ascii="仿宋_GB2312" w:hAnsi="仿宋_GB2312" w:eastAsia="仿宋_GB2312" w:cs="仿宋_GB2312"/>
          <w:color w:val="auto"/>
          <w:sz w:val="32"/>
          <w:szCs w:val="32"/>
        </w:rPr>
        <w:t>文体</w:t>
      </w:r>
      <w:r>
        <w:rPr>
          <w:rFonts w:hint="eastAsia" w:ascii="仿宋_GB2312" w:hAnsi="仿宋_GB2312" w:eastAsia="仿宋_GB2312" w:cs="仿宋_GB2312"/>
          <w:color w:val="auto"/>
          <w:sz w:val="32"/>
          <w:szCs w:val="32"/>
          <w:lang w:val="en-US" w:eastAsia="zh-CN"/>
        </w:rPr>
        <w:t>活动</w:t>
      </w:r>
      <w:r>
        <w:rPr>
          <w:rFonts w:hint="eastAsia" w:ascii="仿宋_GB2312" w:hAnsi="仿宋_GB2312" w:eastAsia="仿宋_GB2312" w:cs="仿宋_GB2312"/>
          <w:color w:val="auto"/>
          <w:sz w:val="32"/>
          <w:szCs w:val="32"/>
        </w:rPr>
        <w:t>、工作履历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专业技能特长等其他各类课程及活动。</w:t>
      </w:r>
    </w:p>
    <w:p w14:paraId="4C2EB9CD">
      <w:pPr>
        <w:keepNext w:val="0"/>
        <w:keepLines w:val="0"/>
        <w:pageBreakBefore w:val="0"/>
        <w:widowControl w:val="0"/>
        <w:kinsoku/>
        <w:wordWrap/>
        <w:overflowPunct w:val="0"/>
        <w:topLinePunct w:val="0"/>
        <w:autoSpaceDE/>
        <w:autoSpaceDN/>
        <w:bidi w:val="0"/>
        <w:adjustRightInd w:val="0"/>
        <w:snapToGrid/>
        <w:spacing w:line="520" w:lineRule="exact"/>
        <w:ind w:left="0" w:leftChars="0"/>
        <w:jc w:val="center"/>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第二课堂素质教育课安排表</w:t>
      </w:r>
    </w:p>
    <w:tbl>
      <w:tblPr>
        <w:tblStyle w:val="8"/>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718"/>
        <w:gridCol w:w="754"/>
      </w:tblGrid>
      <w:tr w14:paraId="75BE5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26A18B2B">
            <w:pPr>
              <w:pageBreakBefore w:val="0"/>
              <w:kinsoku/>
              <w:wordWrap/>
              <w:overflowPunct w:val="0"/>
              <w:topLinePunct w:val="0"/>
              <w:autoSpaceDE/>
              <w:autoSpaceDN/>
              <w:bidi w:val="0"/>
              <w:adjustRightInd w:val="0"/>
              <w:spacing w:line="360" w:lineRule="exact"/>
              <w:ind w:left="0" w:leftChars="0"/>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val="en-US" w:eastAsia="zh-CN"/>
              </w:rPr>
              <w:t>模块</w:t>
            </w:r>
          </w:p>
        </w:tc>
        <w:tc>
          <w:tcPr>
            <w:tcW w:w="3573" w:type="dxa"/>
            <w:vAlign w:val="center"/>
          </w:tcPr>
          <w:p w14:paraId="759ADE6E">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szCs w:val="24"/>
                <w:lang w:val="en-US" w:eastAsia="zh-CN"/>
              </w:rPr>
              <w:t>内容</w:t>
            </w:r>
          </w:p>
        </w:tc>
        <w:tc>
          <w:tcPr>
            <w:tcW w:w="880" w:type="dxa"/>
            <w:vAlign w:val="center"/>
          </w:tcPr>
          <w:p w14:paraId="268AE0A9">
            <w:pPr>
              <w:pageBreakBefore w:val="0"/>
              <w:kinsoku/>
              <w:wordWrap/>
              <w:topLinePunct w:val="0"/>
              <w:autoSpaceDE/>
              <w:autoSpaceDN/>
              <w:bidi w:val="0"/>
              <w:spacing w:line="360" w:lineRule="exact"/>
              <w:ind w:left="0"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性质</w:t>
            </w:r>
          </w:p>
        </w:tc>
        <w:tc>
          <w:tcPr>
            <w:tcW w:w="1013" w:type="dxa"/>
            <w:vAlign w:val="center"/>
          </w:tcPr>
          <w:p w14:paraId="0E430448">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组织者</w:t>
            </w:r>
          </w:p>
        </w:tc>
        <w:tc>
          <w:tcPr>
            <w:tcW w:w="1040" w:type="dxa"/>
            <w:vAlign w:val="center"/>
          </w:tcPr>
          <w:p w14:paraId="2DEA2E97">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认定者</w:t>
            </w:r>
          </w:p>
        </w:tc>
        <w:tc>
          <w:tcPr>
            <w:tcW w:w="1718" w:type="dxa"/>
            <w:vAlign w:val="center"/>
          </w:tcPr>
          <w:p w14:paraId="7B93157B">
            <w:pPr>
              <w:pageBreakBefore w:val="0"/>
              <w:kinsoku/>
              <w:wordWrap/>
              <w:topLinePunct w:val="0"/>
              <w:autoSpaceDE/>
              <w:autoSpaceDN/>
              <w:bidi w:val="0"/>
              <w:spacing w:line="360" w:lineRule="exact"/>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计分标准</w:t>
            </w:r>
          </w:p>
        </w:tc>
        <w:tc>
          <w:tcPr>
            <w:tcW w:w="754" w:type="dxa"/>
            <w:vAlign w:val="center"/>
          </w:tcPr>
          <w:p w14:paraId="73411A6E">
            <w:pPr>
              <w:pageBreakBefore w:val="0"/>
              <w:kinsoku/>
              <w:wordWrap/>
              <w:topLinePunct w:val="0"/>
              <w:autoSpaceDE/>
              <w:autoSpaceDN/>
              <w:bidi w:val="0"/>
              <w:spacing w:line="360" w:lineRule="exact"/>
              <w:ind w:left="0" w:leftChars="0"/>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w:t>
            </w:r>
          </w:p>
        </w:tc>
      </w:tr>
      <w:tr w14:paraId="1BE0C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1F9F3300">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vAlign w:val="center"/>
          </w:tcPr>
          <w:p w14:paraId="18CB3DA5">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1.思想政治教育</w:t>
            </w:r>
            <w:r>
              <w:rPr>
                <w:rFonts w:hint="eastAsia" w:ascii="仿宋_GB2312" w:hAnsi="仿宋_GB2312" w:eastAsia="仿宋_GB2312" w:cs="仿宋_GB2312"/>
                <w:b w:val="0"/>
                <w:bCs w:val="0"/>
                <w:color w:val="000000"/>
                <w:sz w:val="24"/>
                <w:szCs w:val="24"/>
              </w:rPr>
              <w:t>主题</w:t>
            </w:r>
            <w:r>
              <w:rPr>
                <w:rFonts w:hint="eastAsia" w:ascii="仿宋_GB2312" w:hAnsi="仿宋_GB2312" w:eastAsia="仿宋_GB2312" w:cs="仿宋_GB2312"/>
                <w:b w:val="0"/>
                <w:bCs w:val="0"/>
                <w:color w:val="000000"/>
                <w:sz w:val="24"/>
                <w:szCs w:val="24"/>
                <w:lang w:val="en-US" w:eastAsia="zh-CN"/>
              </w:rPr>
              <w:t>讲</w:t>
            </w:r>
            <w:r>
              <w:rPr>
                <w:rFonts w:hint="eastAsia" w:ascii="仿宋_GB2312" w:hAnsi="仿宋_GB2312" w:eastAsia="仿宋_GB2312" w:cs="仿宋_GB2312"/>
                <w:b w:val="0"/>
                <w:bCs w:val="0"/>
                <w:color w:val="000000"/>
                <w:sz w:val="24"/>
                <w:szCs w:val="24"/>
              </w:rPr>
              <w:t>座、形势与政策报告会</w:t>
            </w:r>
          </w:p>
          <w:p w14:paraId="72B9D443">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爱国主义教育活动</w:t>
            </w:r>
          </w:p>
          <w:p w14:paraId="33623A8C">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党团组织生活</w:t>
            </w:r>
          </w:p>
          <w:p w14:paraId="3A85EE28">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党团培训 </w:t>
            </w:r>
          </w:p>
          <w:p w14:paraId="02C83AFE">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青年大学习</w:t>
            </w:r>
          </w:p>
        </w:tc>
        <w:tc>
          <w:tcPr>
            <w:tcW w:w="880" w:type="dxa"/>
            <w:vAlign w:val="center"/>
          </w:tcPr>
          <w:p w14:paraId="42D2A90E">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AE4BC35">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494CC932">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校团委</w:t>
            </w:r>
          </w:p>
        </w:tc>
        <w:tc>
          <w:tcPr>
            <w:tcW w:w="1718" w:type="dxa"/>
            <w:vAlign w:val="center"/>
          </w:tcPr>
          <w:p w14:paraId="16B07D74">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754" w:type="dxa"/>
            <w:vMerge w:val="restart"/>
            <w:vAlign w:val="center"/>
          </w:tcPr>
          <w:p w14:paraId="229700C1">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p>
          <w:p w14:paraId="18F283F1">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p>
          <w:p w14:paraId="56CD4836">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p>
          <w:p w14:paraId="4BC34652">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p>
          <w:p w14:paraId="7D3CA139">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p>
          <w:p w14:paraId="2F42B60E">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p>
          <w:p w14:paraId="3AA7474C">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p>
          <w:p w14:paraId="54E85548">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p>
          <w:p w14:paraId="03FE1B8A">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p>
          <w:p w14:paraId="1B9B5700">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b w:val="0"/>
                <w:bCs w:val="0"/>
                <w:color w:val="000000"/>
                <w:sz w:val="24"/>
                <w:szCs w:val="24"/>
              </w:rPr>
            </w:pPr>
          </w:p>
          <w:p w14:paraId="6D940958">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第二课堂成绩</w:t>
            </w:r>
            <w:r>
              <w:rPr>
                <w:rFonts w:hint="eastAsia" w:ascii="仿宋_GB2312" w:hAnsi="仿宋_GB2312" w:eastAsia="仿宋_GB2312" w:cs="仿宋_GB2312"/>
                <w:b w:val="0"/>
                <w:bCs w:val="0"/>
                <w:color w:val="000000"/>
                <w:sz w:val="24"/>
                <w:szCs w:val="24"/>
                <w:lang w:val="en-US" w:eastAsia="zh-CN"/>
              </w:rPr>
              <w:t>由</w:t>
            </w:r>
            <w:r>
              <w:rPr>
                <w:rFonts w:hint="eastAsia" w:ascii="仿宋_GB2312" w:hAnsi="仿宋_GB2312" w:eastAsia="仿宋_GB2312" w:cs="仿宋_GB2312"/>
                <w:b w:val="0"/>
                <w:bCs w:val="0"/>
                <w:color w:val="000000"/>
                <w:sz w:val="24"/>
                <w:szCs w:val="24"/>
              </w:rPr>
              <w:t>网络管理系 统（到梦空间）实时录，学生在大一</w:t>
            </w:r>
            <w:r>
              <w:rPr>
                <w:rFonts w:hint="eastAsia" w:ascii="仿宋_GB2312" w:hAnsi="仿宋_GB2312" w:eastAsia="仿宋_GB2312" w:cs="仿宋_GB2312"/>
                <w:b w:val="0"/>
                <w:bCs w:val="0"/>
                <w:color w:val="000000"/>
                <w:sz w:val="24"/>
                <w:szCs w:val="24"/>
                <w:lang w:eastAsia="zh-CN"/>
              </w:rPr>
              <w:t>、</w:t>
            </w:r>
            <w:r>
              <w:rPr>
                <w:rFonts w:hint="eastAsia" w:ascii="仿宋_GB2312" w:hAnsi="仿宋_GB2312" w:eastAsia="仿宋_GB2312" w:cs="仿宋_GB2312"/>
                <w:b w:val="0"/>
                <w:bCs w:val="0"/>
                <w:color w:val="000000"/>
                <w:sz w:val="24"/>
                <w:szCs w:val="24"/>
                <w:lang w:val="en-US" w:eastAsia="zh-CN"/>
              </w:rPr>
              <w:t>大</w:t>
            </w:r>
            <w:r>
              <w:rPr>
                <w:rFonts w:hint="eastAsia" w:ascii="仿宋_GB2312" w:hAnsi="仿宋_GB2312" w:eastAsia="仿宋_GB2312" w:cs="仿宋_GB2312"/>
                <w:b w:val="0"/>
                <w:bCs w:val="0"/>
                <w:color w:val="000000"/>
                <w:sz w:val="24"/>
                <w:szCs w:val="24"/>
              </w:rPr>
              <w:t>二期间</w:t>
            </w:r>
            <w:r>
              <w:rPr>
                <w:rFonts w:hint="eastAsia" w:ascii="仿宋_GB2312" w:hAnsi="仿宋_GB2312" w:eastAsia="仿宋_GB2312" w:cs="仿宋_GB2312"/>
                <w:b w:val="0"/>
                <w:bCs w:val="0"/>
                <w:color w:val="000000"/>
                <w:sz w:val="24"/>
                <w:szCs w:val="24"/>
                <w:lang w:val="en-US" w:eastAsia="zh-CN"/>
              </w:rPr>
              <w:t>积分达60分及以上，可获4</w:t>
            </w:r>
            <w:r>
              <w:rPr>
                <w:rFonts w:hint="eastAsia" w:ascii="仿宋_GB2312" w:hAnsi="仿宋_GB2312" w:eastAsia="仿宋_GB2312" w:cs="仿宋_GB2312"/>
                <w:b w:val="0"/>
                <w:bCs w:val="0"/>
                <w:color w:val="000000"/>
                <w:sz w:val="24"/>
                <w:szCs w:val="24"/>
              </w:rPr>
              <w:t>学分。</w:t>
            </w:r>
          </w:p>
        </w:tc>
      </w:tr>
      <w:tr w14:paraId="005BA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32A8FB97">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实践</w:t>
            </w:r>
            <w:r>
              <w:rPr>
                <w:rFonts w:hint="eastAsia" w:ascii="仿宋_GB2312" w:hAnsi="仿宋_GB2312" w:eastAsia="仿宋_GB2312" w:cs="仿宋_GB2312"/>
                <w:color w:val="auto"/>
                <w:sz w:val="24"/>
                <w:szCs w:val="24"/>
                <w:lang w:val="en-US" w:eastAsia="zh-CN"/>
              </w:rPr>
              <w:t>实习</w:t>
            </w:r>
          </w:p>
        </w:tc>
        <w:tc>
          <w:tcPr>
            <w:tcW w:w="3573" w:type="dxa"/>
            <w:vAlign w:val="center"/>
          </w:tcPr>
          <w:p w14:paraId="37600734">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 xml:space="preserve">暑期“三下乡”社会实践活动 </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 xml:space="preserve">寒暑假“返家乡”实践活动 </w:t>
            </w:r>
          </w:p>
          <w:p w14:paraId="014CAAF1">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 xml:space="preserve">企业见习实践 </w:t>
            </w:r>
          </w:p>
          <w:p w14:paraId="78B76DE4">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4.</w:t>
            </w:r>
            <w:r>
              <w:rPr>
                <w:rFonts w:hint="eastAsia" w:ascii="仿宋_GB2312" w:hAnsi="仿宋_GB2312" w:eastAsia="仿宋_GB2312" w:cs="仿宋_GB2312"/>
                <w:b w:val="0"/>
                <w:bCs w:val="0"/>
                <w:color w:val="000000"/>
                <w:sz w:val="24"/>
                <w:szCs w:val="24"/>
              </w:rPr>
              <w:t xml:space="preserve">上级、校院交予专项工作项目实践活动含兼挂职锻炼 </w:t>
            </w:r>
          </w:p>
          <w:p w14:paraId="4269AB44">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新闻宣传报道被学校、学院采用或转发 </w:t>
            </w:r>
          </w:p>
          <w:p w14:paraId="1661F2DA">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default"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6.晨读</w:t>
            </w:r>
          </w:p>
          <w:p w14:paraId="1BFE5D0E">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7</w:t>
            </w:r>
            <w:r>
              <w:rPr>
                <w:rFonts w:hint="eastAsia" w:ascii="仿宋_GB2312" w:hAnsi="仿宋_GB2312" w:eastAsia="仿宋_GB2312" w:cs="仿宋_GB2312"/>
                <w:b w:val="0"/>
                <w:bCs w:val="0"/>
                <w:color w:val="000000"/>
                <w:sz w:val="24"/>
                <w:szCs w:val="24"/>
              </w:rPr>
              <w:t xml:space="preserve">.劳动精神、劳模精神、工匠精神专题教育 </w:t>
            </w:r>
          </w:p>
          <w:p w14:paraId="13FDBFB3">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lang w:val="en-US" w:eastAsia="zh-CN"/>
              </w:rPr>
              <w:t>8.</w:t>
            </w:r>
            <w:r>
              <w:rPr>
                <w:rFonts w:hint="eastAsia" w:ascii="仿宋_GB2312" w:hAnsi="仿宋_GB2312" w:eastAsia="仿宋_GB2312" w:cs="仿宋_GB2312"/>
                <w:b w:val="0"/>
                <w:bCs w:val="0"/>
                <w:color w:val="000000"/>
                <w:sz w:val="24"/>
                <w:szCs w:val="24"/>
              </w:rPr>
              <w:t>实践活动的相关荣誉</w:t>
            </w:r>
          </w:p>
        </w:tc>
        <w:tc>
          <w:tcPr>
            <w:tcW w:w="880" w:type="dxa"/>
            <w:vAlign w:val="center"/>
          </w:tcPr>
          <w:p w14:paraId="1656BA35">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E2B247D">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6177D9B7">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8" w:type="dxa"/>
            <w:vAlign w:val="center"/>
          </w:tcPr>
          <w:p w14:paraId="349D1548">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754" w:type="dxa"/>
            <w:vMerge w:val="continue"/>
            <w:vAlign w:val="center"/>
          </w:tcPr>
          <w:p w14:paraId="0956C48D">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p>
        </w:tc>
      </w:tr>
      <w:tr w14:paraId="7A43E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5CBA8A54">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创新创业</w:t>
            </w:r>
          </w:p>
        </w:tc>
        <w:tc>
          <w:tcPr>
            <w:tcW w:w="3573" w:type="dxa"/>
            <w:vAlign w:val="center"/>
          </w:tcPr>
          <w:p w14:paraId="3A41911A">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rPr>
              <w:t xml:space="preserve">发表文章、出版专著 </w:t>
            </w:r>
          </w:p>
          <w:p w14:paraId="7D4A2C17">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 xml:space="preserve">发明专利 </w:t>
            </w:r>
          </w:p>
          <w:p w14:paraId="3D38C59B">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rPr>
              <w:t xml:space="preserve">创新创业项目竞赛 </w:t>
            </w:r>
          </w:p>
          <w:p w14:paraId="76201967">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 xml:space="preserve">创新创业项目培训 </w:t>
            </w:r>
          </w:p>
          <w:p w14:paraId="1F7D8C0F">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rPr>
              <w:t xml:space="preserve">创新创业课程、讲座 </w:t>
            </w:r>
          </w:p>
          <w:p w14:paraId="1369B73A">
            <w:pPr>
              <w:keepNext w:val="0"/>
              <w:keepLines w:val="0"/>
              <w:pageBreakBefore w:val="0"/>
              <w:widowControl w:val="0"/>
              <w:numPr>
                <w:ilvl w:val="0"/>
                <w:numId w:val="0"/>
              </w:numPr>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自主创业</w:t>
            </w:r>
          </w:p>
        </w:tc>
        <w:tc>
          <w:tcPr>
            <w:tcW w:w="880" w:type="dxa"/>
            <w:vAlign w:val="center"/>
          </w:tcPr>
          <w:p w14:paraId="41E91FE3">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343C10AF">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6714E67D">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8" w:type="dxa"/>
            <w:vAlign w:val="center"/>
          </w:tcPr>
          <w:p w14:paraId="75D6B995">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754" w:type="dxa"/>
            <w:vMerge w:val="continue"/>
            <w:vAlign w:val="center"/>
          </w:tcPr>
          <w:p w14:paraId="6086645F">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p>
        </w:tc>
      </w:tr>
      <w:tr w14:paraId="4662D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32A67CF4">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p>
          <w:p w14:paraId="40A9846D">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志愿公益</w:t>
            </w:r>
          </w:p>
        </w:tc>
        <w:tc>
          <w:tcPr>
            <w:tcW w:w="3573" w:type="dxa"/>
            <w:vAlign w:val="center"/>
          </w:tcPr>
          <w:p w14:paraId="1BF5B209">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1.校级、学院、社团、班级等学生组织开展的志愿服务活动 </w:t>
            </w:r>
          </w:p>
          <w:p w14:paraId="17AE923D">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2.无偿献血活动 </w:t>
            </w:r>
          </w:p>
          <w:p w14:paraId="4C3F3C30">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3.捐献造血干细胞 </w:t>
            </w:r>
          </w:p>
          <w:p w14:paraId="5878C641">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4.相关公益类宣传讲座、报告会等志愿服务表彰</w:t>
            </w:r>
          </w:p>
          <w:p w14:paraId="5AC84B63">
            <w:pPr>
              <w:keepNext w:val="0"/>
              <w:keepLines w:val="0"/>
              <w:pageBreakBefore w:val="0"/>
              <w:widowControl w:val="0"/>
              <w:numPr>
                <w:ilvl w:val="0"/>
                <w:numId w:val="0"/>
              </w:numPr>
              <w:kinsoku/>
              <w:wordWrap/>
              <w:topLinePunct w:val="0"/>
              <w:autoSpaceDE/>
              <w:autoSpaceDN/>
              <w:bidi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000000"/>
                <w:sz w:val="24"/>
                <w:szCs w:val="24"/>
                <w:lang w:val="en-US" w:eastAsia="zh-CN"/>
              </w:rPr>
              <w:t>5.</w:t>
            </w:r>
            <w:r>
              <w:rPr>
                <w:rFonts w:hint="eastAsia" w:ascii="仿宋_GB2312" w:hAnsi="仿宋_GB2312" w:eastAsia="仿宋_GB2312" w:cs="仿宋_GB2312"/>
                <w:b w:val="0"/>
                <w:bCs w:val="0"/>
                <w:color w:val="000000"/>
                <w:sz w:val="24"/>
                <w:szCs w:val="24"/>
              </w:rPr>
              <w:t xml:space="preserve">公益劳动 </w:t>
            </w:r>
          </w:p>
        </w:tc>
        <w:tc>
          <w:tcPr>
            <w:tcW w:w="880" w:type="dxa"/>
            <w:vAlign w:val="center"/>
          </w:tcPr>
          <w:p w14:paraId="196E9BC2">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CE5CB51">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F88137C">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8" w:type="dxa"/>
            <w:vAlign w:val="center"/>
          </w:tcPr>
          <w:p w14:paraId="6EEF9FB5">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754" w:type="dxa"/>
            <w:vMerge w:val="continue"/>
            <w:vAlign w:val="center"/>
          </w:tcPr>
          <w:p w14:paraId="7A8E116F">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p>
        </w:tc>
      </w:tr>
      <w:tr w14:paraId="383D8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666642F6">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000000"/>
                <w:sz w:val="24"/>
                <w:szCs w:val="24"/>
              </w:rPr>
              <w:t xml:space="preserve">文体活动 </w:t>
            </w:r>
          </w:p>
        </w:tc>
        <w:tc>
          <w:tcPr>
            <w:tcW w:w="3573" w:type="dxa"/>
            <w:vAlign w:val="center"/>
          </w:tcPr>
          <w:p w14:paraId="2B28958A">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1.文艺竞赛 </w:t>
            </w:r>
          </w:p>
          <w:p w14:paraId="6B5215FE">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2.体育竞赛 </w:t>
            </w:r>
          </w:p>
          <w:p w14:paraId="7291C772">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3.文艺演出 </w:t>
            </w:r>
          </w:p>
          <w:p w14:paraId="387A2A30">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4.体育活动 </w:t>
            </w:r>
          </w:p>
          <w:p w14:paraId="477B1421">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5.文体讲座</w:t>
            </w:r>
          </w:p>
        </w:tc>
        <w:tc>
          <w:tcPr>
            <w:tcW w:w="880" w:type="dxa"/>
            <w:vAlign w:val="center"/>
          </w:tcPr>
          <w:p w14:paraId="4D5BB98C">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12C999F7">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3F6F59DE">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8" w:type="dxa"/>
            <w:vAlign w:val="center"/>
          </w:tcPr>
          <w:p w14:paraId="0133C40E">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754" w:type="dxa"/>
            <w:vMerge w:val="continue"/>
            <w:vAlign w:val="center"/>
          </w:tcPr>
          <w:p w14:paraId="4D82D6D4">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p>
        </w:tc>
      </w:tr>
      <w:tr w14:paraId="553C7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3489C00B">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 xml:space="preserve">工作履历 </w:t>
            </w:r>
          </w:p>
        </w:tc>
        <w:tc>
          <w:tcPr>
            <w:tcW w:w="3573" w:type="dxa"/>
            <w:vAlign w:val="center"/>
          </w:tcPr>
          <w:p w14:paraId="3A404081">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1.团学干部任职</w:t>
            </w:r>
          </w:p>
          <w:p w14:paraId="09B7ED18">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2.团学先进个人</w:t>
            </w:r>
          </w:p>
          <w:p w14:paraId="36AE2481">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3.勤工俭学</w:t>
            </w:r>
          </w:p>
          <w:p w14:paraId="0EB1FB4D">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4.社会任职 </w:t>
            </w:r>
          </w:p>
          <w:p w14:paraId="3FD9C9BE">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5.退伍军人</w:t>
            </w:r>
          </w:p>
        </w:tc>
        <w:tc>
          <w:tcPr>
            <w:tcW w:w="880" w:type="dxa"/>
            <w:vAlign w:val="center"/>
          </w:tcPr>
          <w:p w14:paraId="6365B2D0">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08068DD7">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24EABD54">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8" w:type="dxa"/>
            <w:vAlign w:val="center"/>
          </w:tcPr>
          <w:p w14:paraId="783C0844">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754" w:type="dxa"/>
            <w:vMerge w:val="continue"/>
            <w:vAlign w:val="center"/>
          </w:tcPr>
          <w:p w14:paraId="5632E700">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p>
        </w:tc>
      </w:tr>
      <w:tr w14:paraId="6BA1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75F105A2">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技能特长 </w:t>
            </w:r>
          </w:p>
        </w:tc>
        <w:tc>
          <w:tcPr>
            <w:tcW w:w="3573" w:type="dxa"/>
            <w:vAlign w:val="center"/>
          </w:tcPr>
          <w:p w14:paraId="667D4857">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1.职业资格证书 </w:t>
            </w:r>
          </w:p>
          <w:p w14:paraId="4A6F65CD">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2.职业技能证书 </w:t>
            </w:r>
          </w:p>
          <w:p w14:paraId="6B46CBC3">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3.机动车驾驶证</w:t>
            </w:r>
          </w:p>
          <w:p w14:paraId="054EA64D">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4.从业人员上岗资格证 </w:t>
            </w:r>
          </w:p>
          <w:p w14:paraId="62E98200">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5.技能比赛获奖</w:t>
            </w:r>
          </w:p>
        </w:tc>
        <w:tc>
          <w:tcPr>
            <w:tcW w:w="880" w:type="dxa"/>
            <w:vAlign w:val="center"/>
          </w:tcPr>
          <w:p w14:paraId="55C19C20">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68E536BB">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63385DAE">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8" w:type="dxa"/>
            <w:vAlign w:val="center"/>
          </w:tcPr>
          <w:p w14:paraId="48FD8BA0">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754" w:type="dxa"/>
            <w:vMerge w:val="continue"/>
            <w:vAlign w:val="center"/>
          </w:tcPr>
          <w:p w14:paraId="483F936D">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p>
        </w:tc>
      </w:tr>
      <w:tr w14:paraId="603DC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65" w:type="dxa"/>
            <w:vAlign w:val="center"/>
          </w:tcPr>
          <w:p w14:paraId="56851B5E">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其他</w:t>
            </w:r>
          </w:p>
        </w:tc>
        <w:tc>
          <w:tcPr>
            <w:tcW w:w="3573" w:type="dxa"/>
            <w:vAlign w:val="center"/>
          </w:tcPr>
          <w:p w14:paraId="66B41648">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1.其他证书（社会职业类证书） </w:t>
            </w:r>
          </w:p>
          <w:p w14:paraId="6FBCCF21">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 xml:space="preserve">2.校内各单位其他类型活动 </w:t>
            </w:r>
          </w:p>
          <w:p w14:paraId="157A9B36">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left"/>
              <w:textAlignment w:val="auto"/>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color w:val="auto"/>
                <w:sz w:val="24"/>
                <w:szCs w:val="24"/>
                <w:lang w:val="en-US" w:eastAsia="zh-CN"/>
              </w:rPr>
              <w:t>3.升旗仪式工作人员</w:t>
            </w:r>
          </w:p>
        </w:tc>
        <w:tc>
          <w:tcPr>
            <w:tcW w:w="880" w:type="dxa"/>
            <w:vAlign w:val="center"/>
          </w:tcPr>
          <w:p w14:paraId="38F6398B">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自选</w:t>
            </w:r>
          </w:p>
        </w:tc>
        <w:tc>
          <w:tcPr>
            <w:tcW w:w="1013" w:type="dxa"/>
            <w:vAlign w:val="center"/>
          </w:tcPr>
          <w:p w14:paraId="2104C672">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vAlign w:val="center"/>
          </w:tcPr>
          <w:p w14:paraId="573C64EB">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校团委</w:t>
            </w:r>
          </w:p>
        </w:tc>
        <w:tc>
          <w:tcPr>
            <w:tcW w:w="1718" w:type="dxa"/>
            <w:vAlign w:val="center"/>
          </w:tcPr>
          <w:p w14:paraId="428D5B08">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754" w:type="dxa"/>
            <w:vMerge w:val="continue"/>
            <w:vAlign w:val="center"/>
          </w:tcPr>
          <w:p w14:paraId="2C083047">
            <w:pPr>
              <w:keepNext w:val="0"/>
              <w:keepLines w:val="0"/>
              <w:pageBreakBefore w:val="0"/>
              <w:widowControl w:val="0"/>
              <w:kinsoku/>
              <w:wordWrap/>
              <w:overflowPunct w:val="0"/>
              <w:topLinePunct w:val="0"/>
              <w:autoSpaceDE/>
              <w:autoSpaceDN/>
              <w:bidi w:val="0"/>
              <w:adjustRightInd w:val="0"/>
              <w:snapToGrid/>
              <w:spacing w:line="240" w:lineRule="atLeast"/>
              <w:ind w:left="0" w:leftChars="0"/>
              <w:jc w:val="center"/>
              <w:textAlignment w:val="auto"/>
              <w:rPr>
                <w:rFonts w:hint="eastAsia" w:ascii="仿宋_GB2312" w:hAnsi="仿宋_GB2312" w:eastAsia="仿宋_GB2312" w:cs="仿宋_GB2312"/>
                <w:color w:val="auto"/>
                <w:sz w:val="24"/>
                <w:szCs w:val="24"/>
              </w:rPr>
            </w:pPr>
          </w:p>
        </w:tc>
      </w:tr>
    </w:tbl>
    <w:p w14:paraId="71BFE460">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黑体" w:hAnsi="黑体" w:eastAsia="黑体"/>
          <w:color w:val="auto"/>
          <w:sz w:val="32"/>
          <w:szCs w:val="32"/>
        </w:rPr>
      </w:pPr>
      <w:r>
        <w:rPr>
          <w:rFonts w:hint="eastAsia" w:ascii="黑体" w:hAnsi="黑体" w:eastAsia="黑体"/>
          <w:color w:val="auto"/>
          <w:sz w:val="32"/>
          <w:szCs w:val="32"/>
          <w:lang w:val="en-US" w:eastAsia="zh-CN"/>
        </w:rPr>
        <w:t>八</w:t>
      </w:r>
      <w:r>
        <w:rPr>
          <w:rFonts w:ascii="黑体" w:hAnsi="黑体" w:eastAsia="黑体"/>
          <w:color w:val="auto"/>
          <w:sz w:val="32"/>
          <w:szCs w:val="32"/>
        </w:rPr>
        <w:t>、教学进程总体安排</w:t>
      </w:r>
    </w:p>
    <w:p w14:paraId="2DCF6492">
      <w:pPr>
        <w:keepNext w:val="0"/>
        <w:keepLines w:val="0"/>
        <w:pageBreakBefore w:val="0"/>
        <w:widowControl w:val="0"/>
        <w:kinsoku/>
        <w:wordWrap/>
        <w:topLinePunct w:val="0"/>
        <w:autoSpaceDE/>
        <w:autoSpaceDN/>
        <w:bidi w:val="0"/>
        <w:snapToGrid/>
        <w:spacing w:line="520" w:lineRule="exact"/>
        <w:ind w:left="0" w:leftChars="0"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 xml:space="preserve">（一）教学环节分配表 </w:t>
      </w:r>
    </w:p>
    <w:p w14:paraId="3E8A8643">
      <w:pPr>
        <w:keepNext w:val="0"/>
        <w:keepLines w:val="0"/>
        <w:pageBreakBefore w:val="0"/>
        <w:widowControl w:val="0"/>
        <w:kinsoku/>
        <w:wordWrap/>
        <w:topLinePunct w:val="0"/>
        <w:autoSpaceDE/>
        <w:autoSpaceDN/>
        <w:bidi w:val="0"/>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教学周数分配表每学期总周数合计应为</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周，各学期教学周数应与教学计划进程表一致，军训、入学教育、考试环节、实习开展、毕业设计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社会实践及毕业教育</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学期合计周数</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20周。</w:t>
      </w:r>
    </w:p>
    <w:p w14:paraId="19F1C78E">
      <w:pPr>
        <w:keepNext w:val="0"/>
        <w:keepLines w:val="0"/>
        <w:pageBreakBefore w:val="0"/>
        <w:widowControl w:val="0"/>
        <w:kinsoku/>
        <w:wordWrap/>
        <w:topLinePunct w:val="0"/>
        <w:autoSpaceDE/>
        <w:autoSpaceDN/>
        <w:bidi w:val="0"/>
        <w:snapToGrid/>
        <w:spacing w:line="520" w:lineRule="exact"/>
        <w:ind w:left="0" w:leftChars="0" w:firstLine="640" w:firstLineChars="2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教育活动时间分配表（单位：周）</w:t>
      </w:r>
    </w:p>
    <w:tbl>
      <w:tblPr>
        <w:tblStyle w:val="8"/>
        <w:tblW w:w="5117"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7"/>
        <w:gridCol w:w="1128"/>
        <w:gridCol w:w="1017"/>
        <w:gridCol w:w="1017"/>
        <w:gridCol w:w="1017"/>
        <w:gridCol w:w="1017"/>
        <w:gridCol w:w="1019"/>
      </w:tblGrid>
      <w:tr w14:paraId="64883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37" w:type="pct"/>
            <w:vMerge w:val="restart"/>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14:paraId="1AE9DB5A">
            <w:pPr>
              <w:pageBreakBefore w:val="0"/>
              <w:kinsoku/>
              <w:wordWrap/>
              <w:topLinePunct w:val="0"/>
              <w:autoSpaceDE/>
              <w:autoSpaceDN/>
              <w:bidi w:val="0"/>
              <w:spacing w:line="240" w:lineRule="auto"/>
              <w:ind w:left="0" w:leftChars="0"/>
              <w:rPr>
                <w:rFonts w:hint="eastAsia" w:ascii="仿宋_GB2312" w:hAnsi="仿宋_GB2312" w:eastAsia="仿宋_GB2312" w:cs="仿宋_GB2312"/>
                <w:color w:val="auto"/>
                <w:sz w:val="24"/>
                <w:szCs w:val="24"/>
              </w:rPr>
            </w:pPr>
          </w:p>
          <w:p w14:paraId="446FEA78">
            <w:pPr>
              <w:pageBreakBefore w:val="0"/>
              <w:kinsoku/>
              <w:wordWrap/>
              <w:topLinePunct w:val="0"/>
              <w:autoSpaceDE/>
              <w:autoSpaceDN/>
              <w:bidi w:val="0"/>
              <w:spacing w:line="240" w:lineRule="auto"/>
              <w:ind w:left="0" w:leftChars="0"/>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14:paraId="43BD5817">
            <w:pPr>
              <w:pageBreakBefore w:val="0"/>
              <w:kinsoku/>
              <w:wordWrap/>
              <w:topLinePunct w:val="0"/>
              <w:autoSpaceDE/>
              <w:autoSpaceDN/>
              <w:bidi w:val="0"/>
              <w:spacing w:line="240" w:lineRule="auto"/>
              <w:ind w:left="0" w:leftChars="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14:paraId="3C8D37ED">
            <w:pPr>
              <w:pageBreakBefore w:val="0"/>
              <w:kinsoku/>
              <w:wordWrap/>
              <w:topLinePunct w:val="0"/>
              <w:autoSpaceDE/>
              <w:autoSpaceDN/>
              <w:bidi w:val="0"/>
              <w:spacing w:line="240" w:lineRule="auto"/>
              <w:ind w:left="0" w:leftChars="0"/>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14:paraId="04AFBE96">
            <w:pPr>
              <w:pageBreakBefore w:val="0"/>
              <w:kinsoku/>
              <w:wordWrap/>
              <w:topLinePunct w:val="0"/>
              <w:autoSpaceDE/>
              <w:autoSpaceDN/>
              <w:bidi w:val="0"/>
              <w:spacing w:line="240" w:lineRule="auto"/>
              <w:ind w:left="0" w:leftChars="0"/>
              <w:rPr>
                <w:rFonts w:hint="eastAsia" w:ascii="仿宋_GB2312" w:hAnsi="仿宋_GB2312" w:eastAsia="仿宋_GB2312" w:cs="仿宋_GB2312"/>
                <w:color w:val="auto"/>
                <w:sz w:val="24"/>
                <w:szCs w:val="24"/>
                <w:lang w:val="en-US" w:eastAsia="zh-CN"/>
              </w:rPr>
            </w:pPr>
          </w:p>
          <w:p w14:paraId="4F33B8CC">
            <w:pPr>
              <w:pageBreakBefore w:val="0"/>
              <w:kinsoku/>
              <w:wordWrap/>
              <w:topLinePunct w:val="0"/>
              <w:autoSpaceDE/>
              <w:autoSpaceDN/>
              <w:bidi w:val="0"/>
              <w:spacing w:line="240" w:lineRule="auto"/>
              <w:ind w:left="0" w:leftChars="0"/>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14:paraId="1825CBC1">
            <w:pPr>
              <w:pageBreakBefore w:val="0"/>
              <w:kinsoku/>
              <w:wordWrap/>
              <w:topLinePunct w:val="0"/>
              <w:autoSpaceDE/>
              <w:autoSpaceDN/>
              <w:bidi w:val="0"/>
              <w:spacing w:line="240" w:lineRule="auto"/>
              <w:ind w:left="0" w:leftChars="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学年</w:t>
            </w:r>
          </w:p>
        </w:tc>
        <w:tc>
          <w:tcPr>
            <w:tcW w:w="1229" w:type="pct"/>
            <w:gridSpan w:val="2"/>
            <w:vAlign w:val="center"/>
          </w:tcPr>
          <w:p w14:paraId="3F94508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一</w:t>
            </w:r>
          </w:p>
        </w:tc>
        <w:tc>
          <w:tcPr>
            <w:tcW w:w="1165" w:type="pct"/>
            <w:gridSpan w:val="2"/>
            <w:vAlign w:val="center"/>
          </w:tcPr>
          <w:p w14:paraId="7E6B1F6B">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二</w:t>
            </w:r>
          </w:p>
        </w:tc>
        <w:tc>
          <w:tcPr>
            <w:tcW w:w="1167" w:type="pct"/>
            <w:gridSpan w:val="2"/>
            <w:vAlign w:val="center"/>
          </w:tcPr>
          <w:p w14:paraId="15D90A20">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三</w:t>
            </w:r>
          </w:p>
        </w:tc>
      </w:tr>
      <w:tr w14:paraId="07675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37" w:type="pct"/>
            <w:vMerge w:val="continue"/>
          </w:tcPr>
          <w:p w14:paraId="3AC96146">
            <w:pPr>
              <w:pageBreakBefore w:val="0"/>
              <w:kinsoku/>
              <w:wordWrap/>
              <w:topLinePunct w:val="0"/>
              <w:autoSpaceDE/>
              <w:autoSpaceDN/>
              <w:bidi w:val="0"/>
              <w:spacing w:line="240" w:lineRule="auto"/>
              <w:ind w:left="0" w:leftChars="0"/>
              <w:rPr>
                <w:rFonts w:hint="eastAsia" w:ascii="仿宋_GB2312" w:hAnsi="仿宋_GB2312" w:eastAsia="仿宋_GB2312" w:cs="仿宋_GB2312"/>
                <w:sz w:val="24"/>
                <w:szCs w:val="24"/>
              </w:rPr>
            </w:pPr>
          </w:p>
        </w:tc>
        <w:tc>
          <w:tcPr>
            <w:tcW w:w="646" w:type="pct"/>
            <w:vAlign w:val="center"/>
          </w:tcPr>
          <w:p w14:paraId="697A39FD">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582" w:type="pct"/>
            <w:vAlign w:val="center"/>
          </w:tcPr>
          <w:p w14:paraId="0E2F14B6">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582" w:type="pct"/>
            <w:vAlign w:val="center"/>
          </w:tcPr>
          <w:p w14:paraId="1BB0FA80">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582" w:type="pct"/>
            <w:vAlign w:val="center"/>
          </w:tcPr>
          <w:p w14:paraId="74CD746B">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582" w:type="pct"/>
            <w:vAlign w:val="center"/>
          </w:tcPr>
          <w:p w14:paraId="6E5C7471">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584" w:type="pct"/>
            <w:vAlign w:val="center"/>
          </w:tcPr>
          <w:p w14:paraId="2570667D">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r>
      <w:tr w14:paraId="645BC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37" w:type="pct"/>
            <w:vAlign w:val="center"/>
          </w:tcPr>
          <w:p w14:paraId="528D480E">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课堂教学</w:t>
            </w:r>
          </w:p>
        </w:tc>
        <w:tc>
          <w:tcPr>
            <w:tcW w:w="646" w:type="pct"/>
            <w:vAlign w:val="center"/>
          </w:tcPr>
          <w:p w14:paraId="5EF2CEA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1-18</w:t>
            </w:r>
          </w:p>
        </w:tc>
        <w:tc>
          <w:tcPr>
            <w:tcW w:w="582" w:type="pct"/>
            <w:vAlign w:val="center"/>
          </w:tcPr>
          <w:p w14:paraId="6EE646D3">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214A8D5D">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1C9853AC">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2" w:type="pct"/>
            <w:vAlign w:val="center"/>
          </w:tcPr>
          <w:p w14:paraId="2D0481B0">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c>
          <w:tcPr>
            <w:tcW w:w="584" w:type="pct"/>
            <w:vAlign w:val="center"/>
          </w:tcPr>
          <w:p w14:paraId="73EC2634">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1-18</w:t>
            </w:r>
          </w:p>
        </w:tc>
      </w:tr>
      <w:tr w14:paraId="1CDBA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924AFC6">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考试</w:t>
            </w:r>
          </w:p>
        </w:tc>
        <w:tc>
          <w:tcPr>
            <w:tcW w:w="646" w:type="pct"/>
            <w:vAlign w:val="center"/>
          </w:tcPr>
          <w:p w14:paraId="4CC8F7BA">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19-20</w:t>
            </w:r>
          </w:p>
        </w:tc>
        <w:tc>
          <w:tcPr>
            <w:tcW w:w="582" w:type="pct"/>
            <w:vAlign w:val="center"/>
          </w:tcPr>
          <w:p w14:paraId="3908B55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263B9866">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73FD3D72">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2" w:type="pct"/>
            <w:vAlign w:val="center"/>
          </w:tcPr>
          <w:p w14:paraId="23B2BDCC">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c>
          <w:tcPr>
            <w:tcW w:w="584" w:type="pct"/>
            <w:vAlign w:val="center"/>
          </w:tcPr>
          <w:p w14:paraId="312C32A4">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lang w:val="en-US" w:eastAsia="zh-CN"/>
              </w:rPr>
              <w:t>19-20</w:t>
            </w:r>
          </w:p>
        </w:tc>
      </w:tr>
      <w:tr w14:paraId="6CB1C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8461E78">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军训</w:t>
            </w:r>
          </w:p>
        </w:tc>
        <w:tc>
          <w:tcPr>
            <w:tcW w:w="646" w:type="pct"/>
            <w:vAlign w:val="center"/>
          </w:tcPr>
          <w:p w14:paraId="6EFDA18B">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582" w:type="pct"/>
            <w:vAlign w:val="center"/>
          </w:tcPr>
          <w:p w14:paraId="773C6DDB">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4E04AA44">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57A2CD3C">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081C11A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4" w:type="pct"/>
            <w:vAlign w:val="center"/>
          </w:tcPr>
          <w:p w14:paraId="5B507D21">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r>
      <w:tr w14:paraId="20712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B7F2611">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入学教育</w:t>
            </w:r>
          </w:p>
        </w:tc>
        <w:tc>
          <w:tcPr>
            <w:tcW w:w="646" w:type="pct"/>
            <w:vAlign w:val="center"/>
          </w:tcPr>
          <w:p w14:paraId="16FA4E5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582" w:type="pct"/>
            <w:vAlign w:val="center"/>
          </w:tcPr>
          <w:p w14:paraId="277D5BF5">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6E240A02">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3628A51A">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197FFB54">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4" w:type="pct"/>
            <w:vAlign w:val="center"/>
          </w:tcPr>
          <w:p w14:paraId="326560E0">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r>
      <w:tr w14:paraId="387A1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0183A4B8">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rPr>
              <w:t>毕业设计</w:t>
            </w:r>
          </w:p>
        </w:tc>
        <w:tc>
          <w:tcPr>
            <w:tcW w:w="646" w:type="pct"/>
            <w:vAlign w:val="center"/>
          </w:tcPr>
          <w:p w14:paraId="768F89F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lang w:val="en-US" w:eastAsia="zh-CN"/>
              </w:rPr>
            </w:pPr>
          </w:p>
        </w:tc>
        <w:tc>
          <w:tcPr>
            <w:tcW w:w="582" w:type="pct"/>
            <w:vAlign w:val="center"/>
          </w:tcPr>
          <w:p w14:paraId="4415CC20">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56A4AB43">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668548D8">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485F4F11">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1-18</w:t>
            </w:r>
          </w:p>
        </w:tc>
        <w:tc>
          <w:tcPr>
            <w:tcW w:w="584" w:type="pct"/>
            <w:vAlign w:val="center"/>
          </w:tcPr>
          <w:p w14:paraId="63A187C8">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r>
      <w:tr w14:paraId="62ADE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4DBEB968">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岗位实习</w:t>
            </w:r>
          </w:p>
        </w:tc>
        <w:tc>
          <w:tcPr>
            <w:tcW w:w="646" w:type="pct"/>
            <w:vAlign w:val="center"/>
          </w:tcPr>
          <w:p w14:paraId="580BC55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rPr>
            </w:pPr>
          </w:p>
        </w:tc>
        <w:tc>
          <w:tcPr>
            <w:tcW w:w="582" w:type="pct"/>
            <w:vAlign w:val="center"/>
          </w:tcPr>
          <w:p w14:paraId="739237A5">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397C53EA">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621DD4CF">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66542F52">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0C328F9E">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1-18</w:t>
            </w:r>
          </w:p>
        </w:tc>
      </w:tr>
      <w:tr w14:paraId="0378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11BF9A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b w:val="0"/>
                <w:bCs w:val="0"/>
                <w:color w:val="000000"/>
                <w:sz w:val="24"/>
                <w:szCs w:val="24"/>
                <w:highlight w:val="green"/>
                <w:lang w:val="en-US" w:eastAsia="zh-CN"/>
              </w:rPr>
            </w:pPr>
            <w:r>
              <w:rPr>
                <w:rFonts w:hint="eastAsia" w:ascii="仿宋_GB2312" w:hAnsi="仿宋_GB2312" w:eastAsia="仿宋_GB2312" w:cs="仿宋_GB2312"/>
                <w:b w:val="0"/>
                <w:bCs w:val="0"/>
                <w:color w:val="000000"/>
                <w:sz w:val="24"/>
                <w:szCs w:val="24"/>
                <w:highlight w:val="none"/>
                <w:lang w:val="en-US" w:eastAsia="zh-CN"/>
              </w:rPr>
              <w:t>社会实践</w:t>
            </w:r>
          </w:p>
        </w:tc>
        <w:tc>
          <w:tcPr>
            <w:tcW w:w="646" w:type="pct"/>
            <w:vAlign w:val="center"/>
          </w:tcPr>
          <w:p w14:paraId="360585A2">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7E8F7840">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11906658">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2B36896E">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highlight w:val="green"/>
              </w:rPr>
            </w:pPr>
            <w:r>
              <w:rPr>
                <w:rFonts w:hint="eastAsia" w:ascii="仿宋_GB2312" w:hAnsi="仿宋_GB2312" w:eastAsia="仿宋_GB2312" w:cs="仿宋_GB2312"/>
                <w:color w:val="auto"/>
                <w:sz w:val="24"/>
                <w:szCs w:val="24"/>
                <w:lang w:val="en-US" w:eastAsia="zh-CN"/>
              </w:rPr>
              <w:t>1-20</w:t>
            </w:r>
          </w:p>
        </w:tc>
        <w:tc>
          <w:tcPr>
            <w:tcW w:w="582" w:type="pct"/>
            <w:vAlign w:val="center"/>
          </w:tcPr>
          <w:p w14:paraId="6DC6C788">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c>
          <w:tcPr>
            <w:tcW w:w="584" w:type="pct"/>
            <w:vAlign w:val="center"/>
          </w:tcPr>
          <w:p w14:paraId="28D61B11">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highlight w:val="green"/>
                <w:lang w:val="en-US" w:eastAsia="zh-CN"/>
              </w:rPr>
            </w:pPr>
            <w:r>
              <w:rPr>
                <w:rFonts w:hint="eastAsia" w:ascii="仿宋_GB2312" w:hAnsi="仿宋_GB2312" w:eastAsia="仿宋_GB2312" w:cs="仿宋_GB2312"/>
                <w:color w:val="auto"/>
                <w:sz w:val="24"/>
                <w:szCs w:val="24"/>
                <w:lang w:val="en-US" w:eastAsia="zh-CN"/>
              </w:rPr>
              <w:t>1-20</w:t>
            </w:r>
          </w:p>
        </w:tc>
      </w:tr>
      <w:tr w14:paraId="7D03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69E89073">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毕业教育</w:t>
            </w:r>
          </w:p>
        </w:tc>
        <w:tc>
          <w:tcPr>
            <w:tcW w:w="646" w:type="pct"/>
            <w:vAlign w:val="center"/>
          </w:tcPr>
          <w:p w14:paraId="5C3716F9">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rPr>
            </w:pPr>
          </w:p>
        </w:tc>
        <w:tc>
          <w:tcPr>
            <w:tcW w:w="582" w:type="pct"/>
            <w:vAlign w:val="center"/>
          </w:tcPr>
          <w:p w14:paraId="0F7330C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26A4F490">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3AD91205">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rPr>
            </w:pPr>
          </w:p>
        </w:tc>
        <w:tc>
          <w:tcPr>
            <w:tcW w:w="582" w:type="pct"/>
            <w:vAlign w:val="center"/>
          </w:tcPr>
          <w:p w14:paraId="4A6A8C0C">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p>
        </w:tc>
        <w:tc>
          <w:tcPr>
            <w:tcW w:w="584" w:type="pct"/>
            <w:vAlign w:val="center"/>
          </w:tcPr>
          <w:p w14:paraId="612C4194">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18-19</w:t>
            </w:r>
          </w:p>
        </w:tc>
      </w:tr>
      <w:tr w14:paraId="6D7E2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37" w:type="pct"/>
            <w:vAlign w:val="center"/>
          </w:tcPr>
          <w:p w14:paraId="72A6DC8C">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rPr>
            </w:pPr>
            <w:r>
              <w:rPr>
                <w:rFonts w:hint="eastAsia" w:ascii="仿宋_GB2312" w:hAnsi="仿宋_GB2312" w:eastAsia="仿宋_GB2312" w:cs="仿宋_GB2312"/>
                <w:b w:val="0"/>
                <w:bCs w:val="0"/>
                <w:color w:val="000000"/>
                <w:sz w:val="24"/>
                <w:szCs w:val="24"/>
              </w:rPr>
              <w:t>学期教学总周数</w:t>
            </w:r>
          </w:p>
        </w:tc>
        <w:tc>
          <w:tcPr>
            <w:tcW w:w="646" w:type="pct"/>
            <w:vAlign w:val="center"/>
          </w:tcPr>
          <w:p w14:paraId="4D85617B">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5F1373EE">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6B04BDA7">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64372A9B">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2" w:type="pct"/>
            <w:vAlign w:val="center"/>
          </w:tcPr>
          <w:p w14:paraId="7F742066">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c>
          <w:tcPr>
            <w:tcW w:w="584" w:type="pct"/>
            <w:vAlign w:val="center"/>
          </w:tcPr>
          <w:p w14:paraId="4A560474">
            <w:pPr>
              <w:pageBreakBefore w:val="0"/>
              <w:kinsoku/>
              <w:wordWrap/>
              <w:topLinePunct w:val="0"/>
              <w:autoSpaceDE/>
              <w:autoSpaceDN/>
              <w:bidi w:val="0"/>
              <w:spacing w:line="240" w:lineRule="auto"/>
              <w:ind w:left="0" w:leftChars="0"/>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sz w:val="24"/>
                <w:szCs w:val="24"/>
                <w:lang w:val="en-US" w:eastAsia="zh-CN"/>
              </w:rPr>
              <w:t>20周</w:t>
            </w:r>
          </w:p>
        </w:tc>
      </w:tr>
    </w:tbl>
    <w:p w14:paraId="3B40D540">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ascii="楷体" w:hAnsi="楷体" w:eastAsia="楷体" w:cs="楷体"/>
          <w:bCs/>
          <w:color w:val="auto"/>
          <w:sz w:val="32"/>
          <w:szCs w:val="32"/>
          <w:highlight w:val="none"/>
        </w:rPr>
      </w:pPr>
      <w:r>
        <w:rPr>
          <w:rFonts w:hint="eastAsia" w:ascii="楷体" w:hAnsi="楷体" w:eastAsia="楷体" w:cs="楷体"/>
          <w:color w:val="auto"/>
          <w:sz w:val="32"/>
          <w:szCs w:val="32"/>
          <w:highlight w:val="none"/>
        </w:rPr>
        <w:t>（二）</w:t>
      </w:r>
      <w:r>
        <w:rPr>
          <w:rFonts w:hint="eastAsia" w:ascii="楷体" w:hAnsi="楷体" w:eastAsia="楷体" w:cs="楷体"/>
          <w:bCs/>
          <w:color w:val="auto"/>
          <w:sz w:val="32"/>
          <w:szCs w:val="32"/>
          <w:highlight w:val="none"/>
        </w:rPr>
        <w:t>课程结构与学时、学分分配</w:t>
      </w:r>
    </w:p>
    <w:p w14:paraId="07598589">
      <w:pPr>
        <w:pageBreakBefore w:val="0"/>
        <w:kinsoku/>
        <w:wordWrap/>
        <w:topLinePunct w:val="0"/>
        <w:autoSpaceDE/>
        <w:autoSpaceDN/>
        <w:bidi w:val="0"/>
        <w:spacing w:line="520" w:lineRule="exact"/>
        <w:ind w:left="0" w:leftChars="0" w:firstLine="640" w:firstLineChars="200"/>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本专业教学总学时为</w:t>
      </w:r>
      <w:r>
        <w:rPr>
          <w:rFonts w:hint="eastAsia" w:ascii="仿宋_GB2312" w:hAnsi="仿宋_GB2312" w:eastAsia="仿宋_GB2312" w:cs="仿宋_GB2312"/>
          <w:color w:val="auto"/>
          <w:spacing w:val="-2"/>
          <w:sz w:val="32"/>
          <w:szCs w:val="32"/>
          <w:highlight w:val="none"/>
          <w:lang w:val="en-US" w:eastAsia="zh-CN"/>
        </w:rPr>
        <w:t>2694</w:t>
      </w:r>
      <w:r>
        <w:rPr>
          <w:rFonts w:hint="eastAsia" w:ascii="仿宋_GB2312" w:hAnsi="仿宋_GB2312" w:eastAsia="仿宋_GB2312" w:cs="仿宋_GB2312"/>
          <w:bCs/>
          <w:color w:val="auto"/>
          <w:sz w:val="32"/>
          <w:szCs w:val="32"/>
          <w:highlight w:val="none"/>
        </w:rPr>
        <w:t>学时。其中理论教学</w:t>
      </w:r>
      <w:r>
        <w:rPr>
          <w:rFonts w:hint="eastAsia" w:ascii="仿宋_GB2312" w:hAnsi="仿宋_GB2312" w:eastAsia="仿宋_GB2312" w:cs="仿宋_GB2312"/>
          <w:bCs/>
          <w:color w:val="auto"/>
          <w:sz w:val="32"/>
          <w:szCs w:val="32"/>
          <w:highlight w:val="none"/>
          <w:lang w:val="en-US" w:eastAsia="zh-CN"/>
        </w:rPr>
        <w:t>962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35.71</w:t>
      </w:r>
      <w:r>
        <w:rPr>
          <w:rFonts w:hint="eastAsia" w:ascii="仿宋_GB2312" w:hAnsi="仿宋_GB2312" w:eastAsia="仿宋_GB2312" w:cs="仿宋_GB2312"/>
          <w:bCs/>
          <w:color w:val="auto"/>
          <w:sz w:val="32"/>
          <w:szCs w:val="32"/>
          <w:highlight w:val="none"/>
        </w:rPr>
        <w:t>%；实践教学</w:t>
      </w:r>
      <w:r>
        <w:rPr>
          <w:rFonts w:hint="eastAsia" w:ascii="仿宋_GB2312" w:hAnsi="仿宋_GB2312" w:eastAsia="仿宋_GB2312" w:cs="仿宋_GB2312"/>
          <w:bCs/>
          <w:color w:val="auto"/>
          <w:sz w:val="32"/>
          <w:szCs w:val="32"/>
          <w:highlight w:val="none"/>
          <w:lang w:val="en-US" w:eastAsia="zh-CN"/>
        </w:rPr>
        <w:t>1732</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color w:val="auto"/>
          <w:spacing w:val="-2"/>
          <w:sz w:val="32"/>
          <w:szCs w:val="32"/>
          <w:highlight w:val="none"/>
          <w:lang w:val="en-US" w:eastAsia="zh-CN"/>
        </w:rPr>
        <w:t>64.29</w:t>
      </w:r>
      <w:r>
        <w:rPr>
          <w:rFonts w:hint="eastAsia" w:ascii="仿宋_GB2312" w:hAnsi="仿宋_GB2312" w:eastAsia="仿宋_GB2312" w:cs="仿宋_GB2312"/>
          <w:bCs/>
          <w:color w:val="auto"/>
          <w:sz w:val="32"/>
          <w:szCs w:val="32"/>
          <w:highlight w:val="none"/>
        </w:rPr>
        <w:t>%，其中岗位实习累计时间6个月。公共基础课85</w:t>
      </w:r>
      <w:r>
        <w:rPr>
          <w:rFonts w:hint="eastAsia" w:ascii="仿宋_GB2312" w:hAnsi="仿宋_GB2312" w:eastAsia="仿宋_GB2312" w:cs="仿宋_GB2312"/>
          <w:bCs/>
          <w:color w:val="auto"/>
          <w:sz w:val="32"/>
          <w:szCs w:val="32"/>
          <w:highlight w:val="none"/>
          <w:lang w:val="en-US" w:eastAsia="zh-CN"/>
        </w:rPr>
        <w:t>8</w:t>
      </w:r>
      <w:r>
        <w:rPr>
          <w:rFonts w:hint="eastAsia" w:ascii="仿宋_GB2312" w:hAnsi="仿宋_GB2312" w:eastAsia="仿宋_GB2312" w:cs="仿宋_GB2312"/>
          <w:bCs/>
          <w:color w:val="auto"/>
          <w:sz w:val="32"/>
          <w:szCs w:val="32"/>
          <w:highlight w:val="none"/>
        </w:rPr>
        <w:t>学时，占</w:t>
      </w:r>
      <w:r>
        <w:rPr>
          <w:rFonts w:hint="eastAsia" w:ascii="仿宋_GB2312" w:hAnsi="仿宋_GB2312" w:eastAsia="仿宋_GB2312" w:cs="仿宋_GB2312"/>
          <w:bCs/>
          <w:color w:val="auto"/>
          <w:sz w:val="32"/>
          <w:szCs w:val="32"/>
          <w:highlight w:val="none"/>
          <w:lang w:val="en-US" w:eastAsia="zh-CN"/>
        </w:rPr>
        <w:t>31.84</w:t>
      </w:r>
      <w:r>
        <w:rPr>
          <w:rFonts w:hint="eastAsia" w:ascii="仿宋_GB2312" w:hAnsi="仿宋_GB2312" w:eastAsia="仿宋_GB2312" w:cs="仿宋_GB2312"/>
          <w:bCs/>
          <w:color w:val="auto"/>
          <w:sz w:val="32"/>
          <w:szCs w:val="32"/>
          <w:highlight w:val="none"/>
        </w:rPr>
        <w:t>%；选修课</w:t>
      </w:r>
      <w:r>
        <w:rPr>
          <w:rFonts w:hint="eastAsia" w:ascii="仿宋_GB2312" w:hAnsi="仿宋_GB2312" w:eastAsia="仿宋_GB2312" w:cs="仿宋_GB2312"/>
          <w:bCs/>
          <w:color w:val="auto"/>
          <w:sz w:val="32"/>
          <w:szCs w:val="32"/>
          <w:highlight w:val="none"/>
          <w:lang w:val="en-US" w:eastAsia="zh-CN"/>
        </w:rPr>
        <w:t>272</w:t>
      </w:r>
      <w:r>
        <w:rPr>
          <w:rFonts w:hint="eastAsia" w:ascii="仿宋_GB2312" w:hAnsi="仿宋_GB2312" w:eastAsia="仿宋_GB2312" w:cs="仿宋_GB2312"/>
          <w:bCs/>
          <w:color w:val="auto"/>
          <w:sz w:val="32"/>
          <w:szCs w:val="32"/>
          <w:highlight w:val="none"/>
        </w:rPr>
        <w:t>学时，占10.</w:t>
      </w:r>
      <w:r>
        <w:rPr>
          <w:rFonts w:hint="eastAsia" w:ascii="仿宋_GB2312" w:hAnsi="仿宋_GB2312" w:eastAsia="仿宋_GB2312" w:cs="仿宋_GB2312"/>
          <w:bCs/>
          <w:color w:val="auto"/>
          <w:sz w:val="32"/>
          <w:szCs w:val="32"/>
          <w:highlight w:val="none"/>
          <w:lang w:val="en-US" w:eastAsia="zh-CN"/>
        </w:rPr>
        <w:t>09</w:t>
      </w:r>
      <w:r>
        <w:rPr>
          <w:rFonts w:hint="eastAsia" w:ascii="仿宋_GB2312" w:hAnsi="仿宋_GB2312" w:eastAsia="仿宋_GB2312" w:cs="仿宋_GB2312"/>
          <w:bCs/>
          <w:color w:val="auto"/>
          <w:sz w:val="32"/>
          <w:szCs w:val="32"/>
          <w:highlight w:val="none"/>
        </w:rPr>
        <w:t xml:space="preserve">%。    </w:t>
      </w:r>
    </w:p>
    <w:p w14:paraId="62027DC4">
      <w:pPr>
        <w:pageBreakBefore w:val="0"/>
        <w:kinsoku/>
        <w:wordWrap/>
        <w:topLinePunct w:val="0"/>
        <w:autoSpaceDE/>
        <w:autoSpaceDN/>
        <w:bidi w:val="0"/>
        <w:spacing w:line="520" w:lineRule="exact"/>
        <w:ind w:left="0" w:leftChars="0"/>
        <w:jc w:val="center"/>
        <w:rPr>
          <w:rFonts w:ascii="仿宋_GB2312" w:hAnsi="仿宋_GB2312" w:eastAsia="仿宋_GB2312" w:cs="仿宋_GB2312"/>
          <w:color w:val="auto"/>
          <w:spacing w:val="-2"/>
          <w:sz w:val="32"/>
          <w:szCs w:val="32"/>
          <w:highlight w:val="none"/>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7"/>
        <w:gridCol w:w="2010"/>
        <w:gridCol w:w="904"/>
        <w:gridCol w:w="718"/>
        <w:gridCol w:w="1118"/>
        <w:gridCol w:w="896"/>
        <w:gridCol w:w="759"/>
        <w:gridCol w:w="1261"/>
        <w:gridCol w:w="750"/>
        <w:gridCol w:w="1264"/>
      </w:tblGrid>
      <w:tr w14:paraId="0F027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FBCF0">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9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EDB2CF">
            <w:pPr>
              <w:keepNext w:val="0"/>
              <w:keepLines w:val="0"/>
              <w:pageBreakBefore w:val="0"/>
              <w:widowControl/>
              <w:suppressLineNumbers w:val="0"/>
              <w:kinsoku/>
              <w:wordWrap/>
              <w:overflowPunct/>
              <w:topLinePunct w:val="0"/>
              <w:autoSpaceDE/>
              <w:autoSpaceDN/>
              <w:bidi w:val="0"/>
              <w:adjustRightInd/>
              <w:snapToGrid/>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6645E">
            <w:pPr>
              <w:keepNext w:val="0"/>
              <w:keepLines w:val="0"/>
              <w:pageBreakBefore w:val="0"/>
              <w:widowControl/>
              <w:suppressLineNumbers w:val="0"/>
              <w:kinsoku/>
              <w:wordWrap/>
              <w:overflowPunct/>
              <w:topLinePunct w:val="0"/>
              <w:autoSpaceDE/>
              <w:autoSpaceDN/>
              <w:bidi w:val="0"/>
              <w:adjustRightInd/>
              <w:snapToGrid/>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4A37DC">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712F4">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14:paraId="1888F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81C47">
            <w:pPr>
              <w:keepNext w:val="0"/>
              <w:keepLines w:val="0"/>
              <w:pageBreakBefore w:val="0"/>
              <w:widowControl/>
              <w:kinsoku/>
              <w:wordWrap/>
              <w:overflowPunct/>
              <w:topLinePunct w:val="0"/>
              <w:autoSpaceDE/>
              <w:autoSpaceDN/>
              <w:bidi w:val="0"/>
              <w:adjustRightInd/>
              <w:snapToGrid/>
              <w:ind w:left="0" w:leftChars="0"/>
              <w:jc w:val="center"/>
              <w:rPr>
                <w:rFonts w:hint="eastAsia" w:ascii="仿宋_GB2312" w:hAnsi="仿宋_GB2312" w:eastAsia="仿宋_GB2312" w:cs="仿宋_GB2312"/>
                <w:i w:val="0"/>
                <w:iCs w:val="0"/>
                <w:color w:val="000000"/>
                <w:sz w:val="24"/>
                <w:szCs w:val="24"/>
                <w:u w:val="none"/>
              </w:rPr>
            </w:pPr>
          </w:p>
        </w:tc>
        <w:tc>
          <w:tcPr>
            <w:tcW w:w="9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56B3C">
            <w:pPr>
              <w:keepNext w:val="0"/>
              <w:keepLines w:val="0"/>
              <w:pageBreakBefore w:val="0"/>
              <w:widowControl/>
              <w:kinsoku/>
              <w:wordWrap/>
              <w:overflowPunct/>
              <w:topLinePunct w:val="0"/>
              <w:autoSpaceDE/>
              <w:autoSpaceDN/>
              <w:bidi w:val="0"/>
              <w:adjustRightInd/>
              <w:snapToGrid/>
              <w:ind w:left="0" w:leftChars="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FEF09">
            <w:pPr>
              <w:keepNext w:val="0"/>
              <w:keepLines w:val="0"/>
              <w:pageBreakBefore w:val="0"/>
              <w:widowControl/>
              <w:kinsoku/>
              <w:wordWrap/>
              <w:overflowPunct/>
              <w:topLinePunct w:val="0"/>
              <w:autoSpaceDE/>
              <w:autoSpaceDN/>
              <w:bidi w:val="0"/>
              <w:adjustRightInd/>
              <w:snapToGrid/>
              <w:ind w:left="0" w:leftChars="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9698C">
            <w:pPr>
              <w:keepNext w:val="0"/>
              <w:keepLines w:val="0"/>
              <w:pageBreakBefore w:val="0"/>
              <w:widowControl/>
              <w:kinsoku/>
              <w:wordWrap/>
              <w:overflowPunct/>
              <w:topLinePunct w:val="0"/>
              <w:autoSpaceDE/>
              <w:autoSpaceDN/>
              <w:bidi w:val="0"/>
              <w:adjustRightInd/>
              <w:snapToGrid/>
              <w:spacing w:line="240" w:lineRule="atLeast"/>
              <w:ind w:left="0" w:leftChars="0"/>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07347">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F005B">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73E3F">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14:paraId="24C15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jc w:val="center"/>
        </w:trPr>
        <w:tc>
          <w:tcPr>
            <w:tcW w:w="29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46AC">
            <w:pPr>
              <w:keepNext w:val="0"/>
              <w:keepLines w:val="0"/>
              <w:pageBreakBefore w:val="0"/>
              <w:widowControl/>
              <w:kinsoku/>
              <w:wordWrap/>
              <w:overflowPunct/>
              <w:topLinePunct w:val="0"/>
              <w:autoSpaceDE/>
              <w:autoSpaceDN/>
              <w:bidi w:val="0"/>
              <w:adjustRightInd/>
              <w:snapToGrid/>
              <w:ind w:left="0" w:leftChars="0"/>
              <w:jc w:val="center"/>
              <w:rPr>
                <w:rFonts w:hint="eastAsia" w:ascii="仿宋_GB2312" w:hAnsi="仿宋_GB2312" w:eastAsia="仿宋_GB2312" w:cs="仿宋_GB2312"/>
                <w:i w:val="0"/>
                <w:iCs w:val="0"/>
                <w:color w:val="000000"/>
                <w:sz w:val="24"/>
                <w:szCs w:val="24"/>
                <w:u w:val="none"/>
              </w:rPr>
            </w:pPr>
          </w:p>
        </w:tc>
        <w:tc>
          <w:tcPr>
            <w:tcW w:w="9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3843B">
            <w:pPr>
              <w:keepNext w:val="0"/>
              <w:keepLines w:val="0"/>
              <w:pageBreakBefore w:val="0"/>
              <w:widowControl/>
              <w:kinsoku/>
              <w:wordWrap/>
              <w:overflowPunct/>
              <w:topLinePunct w:val="0"/>
              <w:autoSpaceDE/>
              <w:autoSpaceDN/>
              <w:bidi w:val="0"/>
              <w:adjustRightInd/>
              <w:snapToGrid/>
              <w:ind w:left="0" w:leftChars="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3116">
            <w:pPr>
              <w:keepNext w:val="0"/>
              <w:keepLines w:val="0"/>
              <w:pageBreakBefore w:val="0"/>
              <w:widowControl/>
              <w:kinsoku/>
              <w:wordWrap/>
              <w:overflowPunct/>
              <w:topLinePunct w:val="0"/>
              <w:autoSpaceDE/>
              <w:autoSpaceDN/>
              <w:bidi w:val="0"/>
              <w:adjustRightInd/>
              <w:snapToGrid/>
              <w:ind w:left="0" w:leftChars="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6EF1F">
            <w:pPr>
              <w:keepNext w:val="0"/>
              <w:keepLines w:val="0"/>
              <w:pageBreakBefore w:val="0"/>
              <w:widowControl/>
              <w:kinsoku/>
              <w:wordWrap/>
              <w:overflowPunct/>
              <w:topLinePunct w:val="0"/>
              <w:autoSpaceDE/>
              <w:autoSpaceDN/>
              <w:bidi w:val="0"/>
              <w:adjustRightInd/>
              <w:snapToGrid/>
              <w:spacing w:line="240" w:lineRule="atLeast"/>
              <w:ind w:left="0" w:leftChars="0"/>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D5B64">
            <w:pPr>
              <w:keepNext w:val="0"/>
              <w:keepLines w:val="0"/>
              <w:pageBreakBefore w:val="0"/>
              <w:widowControl/>
              <w:kinsoku/>
              <w:wordWrap/>
              <w:overflowPunct/>
              <w:topLinePunct w:val="0"/>
              <w:autoSpaceDE/>
              <w:autoSpaceDN/>
              <w:bidi w:val="0"/>
              <w:adjustRightInd/>
              <w:snapToGrid/>
              <w:spacing w:line="240" w:lineRule="atLeast"/>
              <w:ind w:left="0" w:leftChars="0"/>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A1743">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E5BE0">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3BD7A">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265E1">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14:paraId="29B5B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E05FF">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096D6">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D3CD4">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F597E">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4BCAB">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F569A">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8356C">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4DBA2">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CBA9D">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12.62%</w:t>
            </w:r>
          </w:p>
        </w:tc>
      </w:tr>
      <w:tr w14:paraId="314BE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09D88">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iCs w:val="0"/>
                <w:color w:val="000000"/>
                <w:sz w:val="24"/>
                <w:szCs w:val="24"/>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54E4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BAAA7">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A7F7B">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3A32B">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8652">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E0B18">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E9F2D">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4F2FE">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w:t>
            </w:r>
          </w:p>
        </w:tc>
      </w:tr>
      <w:tr w14:paraId="53CD8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4708F">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iCs w:val="0"/>
                <w:color w:val="000000"/>
                <w:sz w:val="24"/>
                <w:szCs w:val="24"/>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4FEEC">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10ECC">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3824F">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32.17%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1148E">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44F03">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DE2F">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4F29">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17FE7">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w:t>
            </w:r>
          </w:p>
        </w:tc>
      </w:tr>
      <w:tr w14:paraId="4C1DE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47" w:type="dxa"/>
            <w:vMerge w:val="restart"/>
            <w:tcBorders>
              <w:top w:val="single" w:color="000000" w:sz="4" w:space="0"/>
              <w:left w:val="single" w:color="000000" w:sz="4" w:space="0"/>
              <w:right w:val="single" w:color="000000" w:sz="4" w:space="0"/>
            </w:tcBorders>
            <w:shd w:val="clear" w:color="auto" w:fill="auto"/>
            <w:vAlign w:val="center"/>
          </w:tcPr>
          <w:p w14:paraId="4BE5EA8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8A46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91B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E8941">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F0F39">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25.17%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64208">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A91CC">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EA94A">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4F6AA">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DDD3F">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14.70%</w:t>
            </w:r>
          </w:p>
        </w:tc>
      </w:tr>
      <w:tr w14:paraId="7DCB3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47" w:type="dxa"/>
            <w:vMerge w:val="continue"/>
            <w:tcBorders>
              <w:left w:val="single" w:color="000000" w:sz="4" w:space="0"/>
              <w:right w:val="single" w:color="000000" w:sz="4" w:space="0"/>
            </w:tcBorders>
            <w:shd w:val="clear" w:color="auto" w:fill="auto"/>
            <w:vAlign w:val="center"/>
          </w:tcPr>
          <w:p w14:paraId="26E18115">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iCs w:val="0"/>
                <w:color w:val="000000"/>
                <w:sz w:val="24"/>
                <w:szCs w:val="24"/>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8245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1948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63744">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4D263">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20.98%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3E082">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EF462">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BB3B2">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0B03D">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6A142">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13.96%</w:t>
            </w:r>
          </w:p>
        </w:tc>
      </w:tr>
      <w:tr w14:paraId="77C19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47" w:type="dxa"/>
            <w:vMerge w:val="continue"/>
            <w:tcBorders>
              <w:left w:val="single" w:color="000000" w:sz="4" w:space="0"/>
              <w:right w:val="single" w:color="000000" w:sz="4" w:space="0"/>
            </w:tcBorders>
            <w:shd w:val="clear" w:color="auto" w:fill="auto"/>
            <w:vAlign w:val="center"/>
          </w:tcPr>
          <w:p w14:paraId="13BE9D93">
            <w:pPr>
              <w:keepNext w:val="0"/>
              <w:keepLines w:val="0"/>
              <w:pageBreakBefore w:val="0"/>
              <w:widowControl/>
              <w:kinsoku/>
              <w:wordWrap/>
              <w:overflowPunct/>
              <w:topLinePunct w:val="0"/>
              <w:autoSpaceDE/>
              <w:autoSpaceDN/>
              <w:bidi w:val="0"/>
              <w:adjustRightInd/>
              <w:snapToGrid/>
              <w:spacing w:line="240" w:lineRule="auto"/>
              <w:ind w:left="0" w:leftChars="0"/>
              <w:jc w:val="center"/>
              <w:rPr>
                <w:rFonts w:hint="eastAsia" w:ascii="仿宋_GB2312" w:hAnsi="仿宋_GB2312" w:eastAsia="仿宋_GB2312" w:cs="仿宋_GB2312"/>
                <w:i w:val="0"/>
                <w:iCs w:val="0"/>
                <w:color w:val="000000"/>
                <w:sz w:val="24"/>
                <w:szCs w:val="24"/>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5AAB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47F57">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642FC">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3F356">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5.59%</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3BF02">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BE0BF">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CC951">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50BD2">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7631F">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2.97%</w:t>
            </w:r>
          </w:p>
        </w:tc>
      </w:tr>
      <w:tr w14:paraId="7C2CD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947" w:type="dxa"/>
            <w:vMerge w:val="continue"/>
            <w:tcBorders>
              <w:left w:val="single" w:color="000000" w:sz="4" w:space="0"/>
              <w:right w:val="single" w:color="000000" w:sz="4" w:space="0"/>
            </w:tcBorders>
            <w:shd w:val="clear" w:color="auto" w:fill="auto"/>
            <w:vAlign w:val="center"/>
          </w:tcPr>
          <w:p w14:paraId="3EE0B1A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010" w:type="dxa"/>
            <w:tcBorders>
              <w:top w:val="single" w:color="000000" w:sz="4" w:space="0"/>
              <w:left w:val="single" w:color="auto" w:sz="4" w:space="0"/>
              <w:bottom w:val="single" w:color="000000" w:sz="4" w:space="0"/>
              <w:right w:val="single" w:color="000000" w:sz="4" w:space="0"/>
            </w:tcBorders>
            <w:shd w:val="clear" w:color="auto" w:fill="auto"/>
            <w:vAlign w:val="center"/>
          </w:tcPr>
          <w:p w14:paraId="287513E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D766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5F088">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4086F">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61385">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4A830">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F4ED6">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851D5">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5D233">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18.26%</w:t>
            </w:r>
          </w:p>
        </w:tc>
      </w:tr>
      <w:tr w14:paraId="032C2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947" w:type="dxa"/>
            <w:vMerge w:val="continue"/>
            <w:tcBorders>
              <w:left w:val="single" w:color="000000" w:sz="4" w:space="0"/>
              <w:bottom w:val="single" w:color="000000" w:sz="4" w:space="0"/>
              <w:right w:val="single" w:color="000000" w:sz="4" w:space="0"/>
            </w:tcBorders>
            <w:shd w:val="clear" w:color="auto" w:fill="auto"/>
            <w:vAlign w:val="center"/>
          </w:tcPr>
          <w:p w14:paraId="7FCCC77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91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39BE69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87003">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0655A">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67.83%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C94A8">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1836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7771F">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C9E1B">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7F792">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1344</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53A21">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49.89%</w:t>
            </w:r>
          </w:p>
        </w:tc>
      </w:tr>
      <w:tr w14:paraId="63FE1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C91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67459">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D1ECA">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4017E">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2694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45AF5">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889E">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35.71%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970D0">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1732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72C08">
            <w:pPr>
              <w:keepNext w:val="0"/>
              <w:keepLines w:val="0"/>
              <w:pageBreakBefore w:val="0"/>
              <w:widowControl/>
              <w:suppressLineNumbers w:val="0"/>
              <w:kinsoku/>
              <w:wordWrap/>
              <w:topLinePunct w:val="0"/>
              <w:autoSpaceDE/>
              <w:autoSpaceDN/>
              <w:bidi w:val="0"/>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64.29%</w:t>
            </w:r>
          </w:p>
        </w:tc>
      </w:tr>
    </w:tbl>
    <w:p w14:paraId="4D982028">
      <w:pPr>
        <w:pageBreakBefore w:val="0"/>
        <w:numPr>
          <w:ilvl w:val="0"/>
          <w:numId w:val="1"/>
        </w:numPr>
        <w:kinsoku/>
        <w:wordWrap/>
        <w:overflowPunct w:val="0"/>
        <w:topLinePunct w:val="0"/>
        <w:autoSpaceDE/>
        <w:autoSpaceDN/>
        <w:bidi w:val="0"/>
        <w:adjustRightInd w:val="0"/>
        <w:spacing w:line="520" w:lineRule="exact"/>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教学计划进程</w:t>
      </w:r>
    </w:p>
    <w:p w14:paraId="3867A836">
      <w:pPr>
        <w:pStyle w:val="6"/>
        <w:keepNext w:val="0"/>
        <w:keepLines w:val="0"/>
        <w:pageBreakBefore w:val="0"/>
        <w:shd w:val="clear" w:color="auto" w:fill="FFFFFF"/>
        <w:kinsoku/>
        <w:wordWrap/>
        <w:topLinePunct w:val="0"/>
        <w:autoSpaceDE/>
        <w:autoSpaceDN/>
        <w:bidi w:val="0"/>
        <w:snapToGrid/>
        <w:spacing w:before="0" w:beforeAutospacing="0" w:after="0" w:afterAutospacing="0" w:line="520" w:lineRule="exact"/>
        <w:ind w:left="0" w:leftChars="0"/>
        <w:jc w:val="center"/>
        <w:textAlignment w:val="auto"/>
        <w:rPr>
          <w:rFonts w:hint="eastAsia" w:ascii="楷体" w:hAnsi="楷体" w:eastAsia="楷体" w:cs="楷体"/>
          <w:color w:val="auto"/>
          <w:sz w:val="32"/>
          <w:szCs w:val="32"/>
        </w:rPr>
      </w:pP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shd w:val="clear" w:color="auto" w:fill="FFFFFF"/>
          <w:lang w:bidi="ar"/>
        </w:rPr>
        <w:t>教学计划进程安排表</w:t>
      </w:r>
    </w:p>
    <w:tbl>
      <w:tblPr>
        <w:tblStyle w:val="7"/>
        <w:tblW w:w="613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6"/>
        <w:gridCol w:w="4"/>
        <w:gridCol w:w="370"/>
        <w:gridCol w:w="470"/>
        <w:gridCol w:w="704"/>
        <w:gridCol w:w="1394"/>
        <w:gridCol w:w="1438"/>
        <w:gridCol w:w="944"/>
        <w:gridCol w:w="763"/>
        <w:gridCol w:w="741"/>
        <w:gridCol w:w="716"/>
        <w:gridCol w:w="235"/>
        <w:gridCol w:w="346"/>
        <w:gridCol w:w="346"/>
        <w:gridCol w:w="346"/>
        <w:gridCol w:w="470"/>
        <w:gridCol w:w="357"/>
        <w:gridCol w:w="487"/>
        <w:gridCol w:w="6"/>
      </w:tblGrid>
      <w:tr w14:paraId="5DE23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12" w:hRule="atLeast"/>
          <w:jc w:val="center"/>
        </w:trPr>
        <w:tc>
          <w:tcPr>
            <w:tcW w:w="116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709DA0">
            <w:pPr>
              <w:keepNext w:val="0"/>
              <w:keepLines w:val="0"/>
              <w:pageBreakBefore w:val="0"/>
              <w:widowControl/>
              <w:suppressLineNumbers w:val="0"/>
              <w:kinsoku/>
              <w:wordWrap/>
              <w:overflowPunct/>
              <w:topLinePunct w:val="0"/>
              <w:autoSpaceDE/>
              <w:autoSpaceDN/>
              <w:bidi w:val="0"/>
              <w:adjustRightInd/>
              <w:snapToGrid/>
              <w:spacing w:after="0" w:line="300" w:lineRule="exact"/>
              <w:jc w:val="left"/>
              <w:textAlignment w:val="center"/>
              <w:rPr>
                <w:rFonts w:hint="eastAsia" w:ascii="仿宋_GB2312" w:hAnsi="仿宋_GB2312" w:eastAsia="仿宋_GB2312" w:cs="仿宋_GB2312"/>
                <w:i w:val="0"/>
                <w:iCs w:val="0"/>
                <w:color w:val="auto"/>
                <w:sz w:val="20"/>
                <w:szCs w:val="20"/>
                <w:u w:val="none"/>
              </w:rPr>
            </w:pPr>
            <w:bookmarkStart w:id="15"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7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E8F4C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75EA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1A256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723E4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22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A768C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10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C03D6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4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20CEF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14:paraId="2AB97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61" w:hRule="atLeast"/>
          <w:jc w:val="center"/>
        </w:trPr>
        <w:tc>
          <w:tcPr>
            <w:tcW w:w="11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AAA27C">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u w:val="none"/>
              </w:rPr>
            </w:pPr>
          </w:p>
        </w:tc>
        <w:tc>
          <w:tcPr>
            <w:tcW w:w="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B6E2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6805E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8711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956A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22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7B5C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21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0F1C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4C9A2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2A4FB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1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857A5E">
            <w:pPr>
              <w:keepNext w:val="0"/>
              <w:keepLines w:val="0"/>
              <w:pageBreakBefore w:val="0"/>
              <w:widowControl/>
              <w:kinsoku/>
              <w:wordWrap/>
              <w:overflowPunct/>
              <w:topLinePunct w:val="0"/>
              <w:autoSpaceDE/>
              <w:autoSpaceDN/>
              <w:bidi w:val="0"/>
              <w:adjustRightInd/>
              <w:snapToGrid/>
              <w:spacing w:after="0" w:line="300" w:lineRule="exact"/>
              <w:jc w:val="left"/>
              <w:rPr>
                <w:rFonts w:hint="eastAsia" w:ascii="仿宋_GB2312" w:hAnsi="仿宋_GB2312" w:eastAsia="仿宋_GB2312" w:cs="仿宋_GB2312"/>
                <w:i w:val="0"/>
                <w:iCs w:val="0"/>
                <w:color w:val="auto"/>
                <w:sz w:val="20"/>
                <w:szCs w:val="20"/>
                <w:u w:val="none"/>
              </w:rPr>
            </w:pPr>
          </w:p>
        </w:tc>
        <w:tc>
          <w:tcPr>
            <w:tcW w:w="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1B14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FD7A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DBFE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6C1C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60C8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D78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07F1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B345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672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DC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92D0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40CE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463A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788D4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61097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75AD2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07E03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F13A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156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056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思想道德与法治</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6CD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66C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C3D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B51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C9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82D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3B59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2E2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9BD0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C7AA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F6B3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18721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E44D0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577F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D6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405D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1A410101102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FA1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形势与政策</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162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49B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ECF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035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E9F84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1到4学期开课，每学期8学时。</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0F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BFAC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4939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4912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697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F251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1A410101103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0D6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国家安全教育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ED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B10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E98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DF8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CD3AC">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495A3">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819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0260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8DCD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5DC7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AA0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B5C3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BD0B4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0CA0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955A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6A42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1A410101104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1DD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军事理论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10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B3E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2F2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0DC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E29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D5FC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7434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F078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904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99DF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7B5E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AB6A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5B8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FA97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6DF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lang w:val="en-US" w:eastAsia="zh-CN"/>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CA90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1C410101105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692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军训</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148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60E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51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700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21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E8D3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第1学期，实际训练时间不少于14天</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203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4DF8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33DC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36A4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5574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326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730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计算机基础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210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E09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07D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BDE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92A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30EF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704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B71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0066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CD15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47B7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B590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3B60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3C62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9BB2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30670">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567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大学英语</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9B0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2ED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1C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85D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1E3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F04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52FD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1CFE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DA0B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78A3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E171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32C7A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FE544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116F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F3C9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53F1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1C410101109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411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大学体育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7A9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EE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5BA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42C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0B0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234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68F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E79A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3DC4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FE2F">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08B0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6D86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6126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ADC3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2BC9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9</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B4C2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52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大学生职业发展与就业指导</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24C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980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54E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AF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50D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D2A4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710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A974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90EF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D28E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CB8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2992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8F59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7911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75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10</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BD60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20C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大学生心理健康教育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BE2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5EB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9CE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B41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E2A4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E8E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662D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A76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A416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9DB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9D8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9F77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6FEC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8DD9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0C89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11</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35E0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1C410101112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710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劳动教育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F48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4F8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49E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E71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F9BB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B85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DAD6F">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8F69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2CA3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DA1C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E434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D3EE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482C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584D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23E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21E9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4E8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毛泽东思想和中国特色社会主义理论体系概论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986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607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DA0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2B5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17679">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40EE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nil"/>
              <w:left w:val="nil"/>
              <w:bottom w:val="nil"/>
              <w:right w:val="nil"/>
            </w:tcBorders>
            <w:shd w:val="clear" w:color="auto" w:fill="auto"/>
            <w:noWrap/>
            <w:vAlign w:val="center"/>
          </w:tcPr>
          <w:p w14:paraId="224EC9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FAB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7881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4642">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AB63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0417D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7666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E93E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362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13</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93D0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767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创新创业教育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EC7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A0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F89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E34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6E9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3143B">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BD8DF">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8F8D3">
            <w:pPr>
              <w:keepNext w:val="0"/>
              <w:keepLines w:val="0"/>
              <w:pageBreakBefore w:val="0"/>
              <w:kinsoku/>
              <w:wordWrap/>
              <w:overflowPunct/>
              <w:topLinePunct w:val="0"/>
              <w:autoSpaceDE/>
              <w:autoSpaceDN/>
              <w:bidi w:val="0"/>
              <w:adjustRightInd/>
              <w:snapToGrid/>
              <w:spacing w:line="300" w:lineRule="exact"/>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61A9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3A253">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DBA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EE64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5CF0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E25F9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2EF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14</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9197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51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习近平新时代中国特色社会主义思想概论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7F2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63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72E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24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2CD7">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E0C8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nil"/>
              <w:left w:val="nil"/>
              <w:bottom w:val="nil"/>
              <w:right w:val="nil"/>
            </w:tcBorders>
            <w:shd w:val="clear" w:color="auto" w:fill="auto"/>
            <w:noWrap/>
            <w:vAlign w:val="center"/>
          </w:tcPr>
          <w:p w14:paraId="32DD254E">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5AE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B924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E7C4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4BC1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70811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E9D5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restart"/>
            <w:tcBorders>
              <w:top w:val="single" w:color="000000" w:sz="4" w:space="0"/>
              <w:left w:val="single" w:color="000000" w:sz="4" w:space="0"/>
              <w:right w:val="single" w:color="000000" w:sz="4" w:space="0"/>
            </w:tcBorders>
            <w:shd w:val="clear" w:color="auto" w:fill="auto"/>
            <w:vAlign w:val="center"/>
          </w:tcPr>
          <w:p w14:paraId="451ACBB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04" w:type="dxa"/>
            <w:tcBorders>
              <w:top w:val="single" w:color="000000" w:sz="4" w:space="0"/>
              <w:left w:val="nil"/>
              <w:bottom w:val="single" w:color="000000" w:sz="4" w:space="0"/>
              <w:right w:val="single" w:color="000000" w:sz="4" w:space="0"/>
            </w:tcBorders>
            <w:shd w:val="clear" w:color="auto" w:fill="auto"/>
            <w:vAlign w:val="center"/>
          </w:tcPr>
          <w:p w14:paraId="485E797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E6BF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0F2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中国民俗剪纸技法</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F35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7A0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B4C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419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100" w:type="dxa"/>
            <w:gridSpan w:val="6"/>
            <w:vMerge w:val="restart"/>
            <w:tcBorders>
              <w:top w:val="single" w:color="000000" w:sz="4" w:space="0"/>
              <w:left w:val="single" w:color="000000" w:sz="4" w:space="0"/>
              <w:right w:val="single" w:color="000000" w:sz="4" w:space="0"/>
            </w:tcBorders>
            <w:shd w:val="clear" w:color="auto" w:fill="auto"/>
            <w:vAlign w:val="center"/>
          </w:tcPr>
          <w:p w14:paraId="79DB25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公共选修课最低学分要求为 8学分，其中要求2个学分为思政选修课学分。</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550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EF55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1ECA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14:paraId="0832A6B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14:paraId="5C9E11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3A32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1EF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影视与鉴赏</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DD6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B50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94D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D60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100" w:type="dxa"/>
            <w:gridSpan w:val="6"/>
            <w:vMerge w:val="continue"/>
            <w:tcBorders>
              <w:left w:val="single" w:color="000000" w:sz="4" w:space="0"/>
              <w:right w:val="single" w:color="000000" w:sz="4" w:space="0"/>
            </w:tcBorders>
            <w:shd w:val="clear" w:color="auto" w:fill="auto"/>
            <w:vAlign w:val="center"/>
          </w:tcPr>
          <w:p w14:paraId="5CD4E04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2C1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25E5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0EBC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14:paraId="6177781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14:paraId="7347724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1032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B28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中华优秀传统文化</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85F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D88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7EC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CD2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14:paraId="74324BF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9E8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3E1B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8501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14:paraId="5EF7E12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14:paraId="26C7C94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BBC8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831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中国共产党简史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DF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5FF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320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F29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14:paraId="4D0108F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3E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4183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79C6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14:paraId="7EE489C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14:paraId="7D3241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6E8D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BC0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改革开放简史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8E9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047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99F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12E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14:paraId="7D0EDF2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43A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539D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7165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14:paraId="3AAF206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14:paraId="106A844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083F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697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中华人民共和国简史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DD9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BB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0FD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416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14:paraId="6EF95A7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6A4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94C6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1B79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14:paraId="0F5DC6C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14:paraId="3467E9C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C9F7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65A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社会主义发展简史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941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BBE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33D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619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14:paraId="0DBD974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90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EE01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3AD4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14:paraId="32A94D2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14:paraId="5432146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7C1E7">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0E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中华民族共同体概论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114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CE2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855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DA5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14:paraId="543EB97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358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F5A9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D186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14:paraId="731F240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14:paraId="31B424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2168">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F8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高等数学</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A78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1DF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4B5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D00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14:paraId="241197A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4E2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8A06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CC77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vAlign w:val="center"/>
          </w:tcPr>
          <w:p w14:paraId="4BEBD9A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nil"/>
              <w:bottom w:val="single" w:color="000000" w:sz="4" w:space="0"/>
              <w:right w:val="single" w:color="000000" w:sz="4" w:space="0"/>
            </w:tcBorders>
            <w:shd w:val="clear" w:color="auto" w:fill="auto"/>
            <w:vAlign w:val="center"/>
          </w:tcPr>
          <w:p w14:paraId="55C8A5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67C8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1B410101210</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C29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语文</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4D1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E92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A4D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553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00" w:type="dxa"/>
            <w:gridSpan w:val="6"/>
            <w:vMerge w:val="continue"/>
            <w:tcBorders>
              <w:left w:val="single" w:color="000000" w:sz="4" w:space="0"/>
              <w:right w:val="single" w:color="000000" w:sz="4" w:space="0"/>
            </w:tcBorders>
            <w:shd w:val="clear" w:color="auto" w:fill="auto"/>
            <w:vAlign w:val="center"/>
          </w:tcPr>
          <w:p w14:paraId="49B4452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E0B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2DC5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156B6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DCBD8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公共必修课程学分、学时小计</w:t>
            </w:r>
          </w:p>
        </w:tc>
        <w:tc>
          <w:tcPr>
            <w:tcW w:w="944" w:type="dxa"/>
            <w:tcBorders>
              <w:top w:val="nil"/>
              <w:left w:val="single" w:color="000000" w:sz="4" w:space="0"/>
              <w:bottom w:val="single" w:color="000000" w:sz="4" w:space="0"/>
              <w:right w:val="single" w:color="000000" w:sz="4" w:space="0"/>
            </w:tcBorders>
            <w:shd w:val="clear" w:color="auto" w:fill="auto"/>
            <w:vAlign w:val="center"/>
          </w:tcPr>
          <w:p w14:paraId="4CAC44C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763" w:type="dxa"/>
            <w:tcBorders>
              <w:top w:val="nil"/>
              <w:left w:val="single" w:color="000000" w:sz="4" w:space="0"/>
              <w:bottom w:val="single" w:color="000000" w:sz="4" w:space="0"/>
              <w:right w:val="single" w:color="000000" w:sz="4" w:space="0"/>
            </w:tcBorders>
            <w:shd w:val="clear" w:color="auto" w:fill="auto"/>
            <w:vAlign w:val="center"/>
          </w:tcPr>
          <w:p w14:paraId="0C66B35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730</w:t>
            </w:r>
          </w:p>
        </w:tc>
        <w:tc>
          <w:tcPr>
            <w:tcW w:w="741" w:type="dxa"/>
            <w:tcBorders>
              <w:top w:val="nil"/>
              <w:left w:val="single" w:color="000000" w:sz="4" w:space="0"/>
              <w:bottom w:val="single" w:color="000000" w:sz="4" w:space="0"/>
              <w:right w:val="single" w:color="000000" w:sz="4" w:space="0"/>
            </w:tcBorders>
            <w:shd w:val="clear" w:color="auto" w:fill="auto"/>
            <w:vAlign w:val="center"/>
          </w:tcPr>
          <w:p w14:paraId="7B74395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390</w:t>
            </w:r>
          </w:p>
        </w:tc>
        <w:tc>
          <w:tcPr>
            <w:tcW w:w="716" w:type="dxa"/>
            <w:tcBorders>
              <w:top w:val="nil"/>
              <w:left w:val="single" w:color="000000" w:sz="4" w:space="0"/>
              <w:bottom w:val="single" w:color="000000" w:sz="4" w:space="0"/>
              <w:right w:val="single" w:color="000000" w:sz="4" w:space="0"/>
            </w:tcBorders>
            <w:shd w:val="clear" w:color="auto" w:fill="auto"/>
            <w:vAlign w:val="center"/>
          </w:tcPr>
          <w:p w14:paraId="0B160F1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340</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541F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81C9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101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B2B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F8A8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69AFA">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95B7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FB0D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552C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5E77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公共必修课程学分、学时占比</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5068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26.21%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6654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26.78%</w:t>
            </w:r>
          </w:p>
        </w:tc>
        <w:tc>
          <w:tcPr>
            <w:tcW w:w="741" w:type="dxa"/>
            <w:tcBorders>
              <w:top w:val="single" w:color="000000" w:sz="4" w:space="0"/>
              <w:left w:val="single" w:color="000000" w:sz="4" w:space="0"/>
              <w:bottom w:val="nil"/>
              <w:right w:val="single" w:color="000000" w:sz="4" w:space="0"/>
            </w:tcBorders>
            <w:shd w:val="clear" w:color="auto" w:fill="auto"/>
            <w:vAlign w:val="center"/>
          </w:tcPr>
          <w:p w14:paraId="24FF457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iCs w:val="0"/>
                <w:color w:val="000000"/>
                <w:spacing w:val="-17"/>
                <w:kern w:val="0"/>
                <w:sz w:val="20"/>
                <w:szCs w:val="20"/>
                <w:u w:val="none"/>
                <w:lang w:val="en-US" w:eastAsia="zh-CN" w:bidi="ar"/>
              </w:rPr>
              <w:t>14.31%</w:t>
            </w:r>
          </w:p>
        </w:tc>
        <w:tc>
          <w:tcPr>
            <w:tcW w:w="716" w:type="dxa"/>
            <w:tcBorders>
              <w:top w:val="single" w:color="000000" w:sz="4" w:space="0"/>
              <w:left w:val="single" w:color="000000" w:sz="4" w:space="0"/>
              <w:bottom w:val="nil"/>
              <w:right w:val="single" w:color="000000" w:sz="4" w:space="0"/>
            </w:tcBorders>
            <w:shd w:val="clear" w:color="auto" w:fill="auto"/>
            <w:vAlign w:val="center"/>
          </w:tcPr>
          <w:p w14:paraId="5F4118AD">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iCs w:val="0"/>
                <w:color w:val="000000"/>
                <w:spacing w:val="-17"/>
                <w:kern w:val="0"/>
                <w:sz w:val="20"/>
                <w:szCs w:val="20"/>
                <w:u w:val="none"/>
                <w:lang w:val="en-US" w:eastAsia="zh-CN" w:bidi="ar"/>
              </w:rPr>
              <w:t>12.47%</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CE39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2731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8D57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135B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765B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5AD08">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86FA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237F6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BA0A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0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8AE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公共选修课程学分、学时小计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F84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63" w:type="dxa"/>
            <w:tcBorders>
              <w:top w:val="single" w:color="000000" w:sz="4" w:space="0"/>
              <w:left w:val="single" w:color="000000" w:sz="4" w:space="0"/>
              <w:bottom w:val="single" w:color="000000" w:sz="4" w:space="0"/>
              <w:right w:val="nil"/>
            </w:tcBorders>
            <w:shd w:val="clear" w:color="auto" w:fill="auto"/>
            <w:vAlign w:val="center"/>
          </w:tcPr>
          <w:p w14:paraId="522D2FA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1FE8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4EEB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D61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596A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4B1A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8623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2D3B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67E0F">
            <w:pPr>
              <w:keepNext w:val="0"/>
              <w:keepLines w:val="0"/>
              <w:pageBreakBefore w:val="0"/>
              <w:widowControl/>
              <w:kinsoku/>
              <w:wordWrap/>
              <w:overflowPunct/>
              <w:topLinePunct w:val="0"/>
              <w:autoSpaceDE/>
              <w:autoSpaceDN/>
              <w:bidi w:val="0"/>
              <w:adjustRightInd/>
              <w:snapToGrid/>
              <w:spacing w:after="0" w:line="300" w:lineRule="exact"/>
              <w:jc w:val="both"/>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91934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BD68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 w:hRule="atLeast"/>
          <w:jc w:val="center"/>
        </w:trPr>
        <w:tc>
          <w:tcPr>
            <w:tcW w:w="6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ACC8B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00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173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公共选修课程学分、学时占比</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FD97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5.52%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7971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4.70%</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E6DB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2.93%</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AF8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1.76%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531E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EA83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D5DB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DC56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099C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86D3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975A5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34EB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316" w:type="dxa"/>
            <w:vMerge w:val="restart"/>
            <w:tcBorders>
              <w:top w:val="single" w:color="auto" w:sz="4" w:space="0"/>
              <w:left w:val="single" w:color="auto" w:sz="4" w:space="0"/>
              <w:right w:val="single" w:color="auto" w:sz="4" w:space="0"/>
            </w:tcBorders>
            <w:shd w:val="clear" w:color="auto" w:fill="auto"/>
            <w:vAlign w:val="center"/>
          </w:tcPr>
          <w:p w14:paraId="1B4BD39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74" w:type="dxa"/>
            <w:gridSpan w:val="2"/>
            <w:vMerge w:val="restart"/>
            <w:tcBorders>
              <w:top w:val="single" w:color="000000" w:sz="4" w:space="0"/>
              <w:left w:val="single" w:color="auto" w:sz="4" w:space="0"/>
              <w:right w:val="single" w:color="000000" w:sz="4" w:space="0"/>
            </w:tcBorders>
            <w:shd w:val="clear" w:color="auto" w:fill="auto"/>
            <w:vAlign w:val="center"/>
          </w:tcPr>
          <w:p w14:paraId="3C09F2A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70" w:type="dxa"/>
            <w:vMerge w:val="restart"/>
            <w:tcBorders>
              <w:top w:val="single" w:color="000000" w:sz="4" w:space="0"/>
              <w:left w:val="single" w:color="000000" w:sz="4" w:space="0"/>
              <w:right w:val="single" w:color="000000" w:sz="4" w:space="0"/>
            </w:tcBorders>
            <w:shd w:val="clear" w:color="auto" w:fill="auto"/>
            <w:noWrap/>
            <w:vAlign w:val="center"/>
          </w:tcPr>
          <w:p w14:paraId="44595A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4CF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D539C">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4A550111301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68A0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艺术概论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5B15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30FB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F92B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F0EE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250A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508BA">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3177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0A273">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A4E14">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284EB">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E2296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5AF13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51014A6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3619423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noWrap/>
            <w:vAlign w:val="center"/>
          </w:tcPr>
          <w:p w14:paraId="0E9B315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287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0AA4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4A550111302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A338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艺术史</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F08A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2577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3C5DD">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1A14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5548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E6B53">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F615B">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91EE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1A885">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E69FA">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75396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14:paraId="11D2F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02BC9D9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7D468D0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noWrap/>
            <w:vAlign w:val="center"/>
          </w:tcPr>
          <w:p w14:paraId="403E44E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0192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080E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4B550113301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F59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设计造型基础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0874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EC30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D6C4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EC31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49ED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B3722">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EAC9D">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9BE3E">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7A5A5">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0038C">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58B2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98B4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716E441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4030267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noWrap/>
            <w:vAlign w:val="center"/>
          </w:tcPr>
          <w:p w14:paraId="4D84ABD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64C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EC7C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4B550113302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56C1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数字图像编辑与设计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1FD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5819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B384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5F08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4A1AC">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9493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559D9">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E85EC">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A18C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2A455">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301D1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1576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47650DF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034209F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noWrap/>
            <w:vAlign w:val="center"/>
          </w:tcPr>
          <w:p w14:paraId="650137E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4B9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9770F">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4B550113303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9116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数字图形创意与设计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B1B5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2423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86C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57C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7DD14">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6F5B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1B61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0C14D">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BB895">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0E1AF">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14C6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DD0B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jc w:val="center"/>
        </w:trPr>
        <w:tc>
          <w:tcPr>
            <w:tcW w:w="316" w:type="dxa"/>
            <w:vMerge w:val="continue"/>
            <w:tcBorders>
              <w:left w:val="single" w:color="auto" w:sz="4" w:space="0"/>
              <w:right w:val="single" w:color="auto" w:sz="4" w:space="0"/>
            </w:tcBorders>
            <w:shd w:val="clear" w:color="auto" w:fill="auto"/>
            <w:vAlign w:val="center"/>
          </w:tcPr>
          <w:p w14:paraId="4F85E78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5735118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noWrap/>
            <w:vAlign w:val="center"/>
          </w:tcPr>
          <w:p w14:paraId="568E466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E200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D8AD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4B550113304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37C0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AI软件</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FA5A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9D6D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9BFA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D606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73F8B">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100C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68ABF">
            <w:pPr>
              <w:keepNext w:val="0"/>
              <w:keepLines w:val="0"/>
              <w:pageBreakBefore w:val="0"/>
              <w:kinsoku/>
              <w:wordWrap/>
              <w:overflowPunct/>
              <w:topLinePunct w:val="0"/>
              <w:autoSpaceDE/>
              <w:autoSpaceDN/>
              <w:bidi w:val="0"/>
              <w:adjustRightInd/>
              <w:snapToGrid/>
              <w:spacing w:line="300" w:lineRule="exact"/>
              <w:ind w:left="0" w:leftChars="0"/>
              <w:jc w:val="both"/>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6B5BC">
            <w:pPr>
              <w:keepNext w:val="0"/>
              <w:keepLines w:val="0"/>
              <w:pageBreakBefore w:val="0"/>
              <w:kinsoku/>
              <w:wordWrap/>
              <w:overflowPunct/>
              <w:topLinePunct w:val="0"/>
              <w:autoSpaceDE/>
              <w:autoSpaceDN/>
              <w:bidi w:val="0"/>
              <w:adjustRightInd/>
              <w:snapToGrid/>
              <w:spacing w:line="300" w:lineRule="exact"/>
              <w:ind w:left="0" w:leftChars="0"/>
              <w:jc w:val="both"/>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5E054">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158F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12BA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4642B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6C02491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7A07538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noWrap/>
            <w:vAlign w:val="center"/>
          </w:tcPr>
          <w:p w14:paraId="5726D28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1A1D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81BA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4B550113305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FB8F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设计创意手绘</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D134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5F65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79BD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F92F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A879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37F89">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5477">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5EEED">
            <w:pPr>
              <w:keepNext w:val="0"/>
              <w:keepLines w:val="0"/>
              <w:pageBreakBefore w:val="0"/>
              <w:kinsoku/>
              <w:wordWrap/>
              <w:overflowPunct/>
              <w:topLinePunct w:val="0"/>
              <w:autoSpaceDE/>
              <w:autoSpaceDN/>
              <w:bidi w:val="0"/>
              <w:adjustRightInd/>
              <w:snapToGrid/>
              <w:spacing w:line="300" w:lineRule="exact"/>
              <w:ind w:left="0" w:leftChars="0"/>
              <w:jc w:val="both"/>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CF76C">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902DC">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BE726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3A141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228BEE7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1074707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noWrap/>
            <w:vAlign w:val="center"/>
          </w:tcPr>
          <w:p w14:paraId="067E3F7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0B44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6C86D">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4B550113306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257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字体与编排设计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C77A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E5B5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4F97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8B0DD">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3AE54">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EF4B3">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46AF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1E841">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B6F9E">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6FD08">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3026A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D6FE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3426B68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5A5097C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noWrap/>
            <w:vAlign w:val="center"/>
          </w:tcPr>
          <w:p w14:paraId="000E715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2B00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0972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4B550113307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63E5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广告与市场营销</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4DD7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97DA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1782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076B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12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7213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A44F3">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5E56F">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EFBB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2BA89">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30CDE">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85F94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08568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316" w:type="dxa"/>
            <w:vMerge w:val="continue"/>
            <w:tcBorders>
              <w:left w:val="single" w:color="auto" w:sz="4" w:space="0"/>
              <w:right w:val="single" w:color="auto" w:sz="4" w:space="0"/>
            </w:tcBorders>
            <w:shd w:val="clear" w:color="auto" w:fill="auto"/>
            <w:vAlign w:val="center"/>
          </w:tcPr>
          <w:p w14:paraId="1FC455D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5803EEC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right w:val="single" w:color="000000" w:sz="4" w:space="0"/>
            </w:tcBorders>
            <w:shd w:val="clear" w:color="auto" w:fill="auto"/>
            <w:noWrap/>
            <w:vAlign w:val="center"/>
          </w:tcPr>
          <w:p w14:paraId="4872DED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6B13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CFB83">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4B550113308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419F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产品摄影视觉设计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8C4D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B0E5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C9F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EE59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CC5E0">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A679E">
            <w:pPr>
              <w:keepNext w:val="0"/>
              <w:keepLines w:val="0"/>
              <w:pageBreakBefore w:val="0"/>
              <w:kinsoku/>
              <w:wordWrap/>
              <w:overflowPunct/>
              <w:topLinePunct w:val="0"/>
              <w:autoSpaceDE/>
              <w:autoSpaceDN/>
              <w:bidi w:val="0"/>
              <w:adjustRightInd/>
              <w:snapToGrid/>
              <w:spacing w:line="300" w:lineRule="exact"/>
              <w:ind w:left="0" w:leftChars="0"/>
              <w:jc w:val="both"/>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66B7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45E5F">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1B6E0">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CDD07">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174DD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kern w:val="0"/>
                <w:sz w:val="20"/>
                <w:szCs w:val="20"/>
                <w:highlight w:val="none"/>
                <w:u w:val="none"/>
                <w:lang w:val="en-US" w:eastAsia="zh-CN" w:bidi="ar"/>
              </w:rPr>
              <w:t>考查</w:t>
            </w:r>
          </w:p>
        </w:tc>
      </w:tr>
      <w:tr w14:paraId="6EACF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316" w:type="dxa"/>
            <w:vMerge w:val="continue"/>
            <w:tcBorders>
              <w:left w:val="single" w:color="auto" w:sz="4" w:space="0"/>
              <w:right w:val="single" w:color="auto" w:sz="4" w:space="0"/>
            </w:tcBorders>
            <w:shd w:val="clear" w:color="auto" w:fill="auto"/>
            <w:vAlign w:val="center"/>
          </w:tcPr>
          <w:p w14:paraId="63AEE86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bottom w:val="single" w:color="000000" w:sz="4" w:space="0"/>
              <w:right w:val="single" w:color="000000" w:sz="4" w:space="0"/>
            </w:tcBorders>
            <w:shd w:val="clear" w:color="auto" w:fill="auto"/>
            <w:vAlign w:val="center"/>
          </w:tcPr>
          <w:p w14:paraId="70E5B73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left w:val="single" w:color="000000" w:sz="4" w:space="0"/>
              <w:bottom w:val="single" w:color="000000" w:sz="4" w:space="0"/>
              <w:right w:val="single" w:color="000000" w:sz="4" w:space="0"/>
            </w:tcBorders>
            <w:shd w:val="clear" w:color="auto" w:fill="auto"/>
            <w:noWrap/>
            <w:vAlign w:val="center"/>
          </w:tcPr>
          <w:p w14:paraId="35AC58C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0F48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2EA0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4B550113309</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C4C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数字3D设计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F04D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F846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AF9E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AE07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3307E">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8FD58">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A49CB">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8D93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7931C">
            <w:pPr>
              <w:keepNext w:val="0"/>
              <w:keepLines w:val="0"/>
              <w:pageBreakBefore w:val="0"/>
              <w:kinsoku/>
              <w:wordWrap/>
              <w:overflowPunct/>
              <w:topLinePunct w:val="0"/>
              <w:autoSpaceDE/>
              <w:autoSpaceDN/>
              <w:bidi w:val="0"/>
              <w:adjustRightInd/>
              <w:snapToGrid/>
              <w:spacing w:line="300" w:lineRule="exact"/>
              <w:ind w:left="0" w:leftChars="0"/>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69EF8">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540FA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1B05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3433A51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293D78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0F6E1B0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7C8166B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C305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7462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B62C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4B550113401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D376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平面广告设计与制作</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824F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8CC5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290B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AD91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CCE9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56FC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5E6D2">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2D609">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4F541">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2E7CF">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720DF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6E17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16" w:type="dxa"/>
            <w:vMerge w:val="continue"/>
            <w:tcBorders>
              <w:left w:val="single" w:color="auto" w:sz="4" w:space="0"/>
              <w:right w:val="single" w:color="auto" w:sz="4" w:space="0"/>
            </w:tcBorders>
            <w:shd w:val="clear" w:color="auto" w:fill="auto"/>
            <w:vAlign w:val="center"/>
          </w:tcPr>
          <w:p w14:paraId="133B122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4801A2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1BDB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864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ACFBC">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4B550113402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F1C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品牌识别系统设计与制作</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0824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1D2A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AEF7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8D9C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89AB9">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4ADD2">
            <w:pPr>
              <w:keepNext w:val="0"/>
              <w:keepLines w:val="0"/>
              <w:pageBreakBefore w:val="0"/>
              <w:kinsoku/>
              <w:wordWrap/>
              <w:overflowPunct/>
              <w:topLinePunct w:val="0"/>
              <w:autoSpaceDE/>
              <w:autoSpaceDN/>
              <w:bidi w:val="0"/>
              <w:adjustRightInd/>
              <w:snapToGrid/>
              <w:spacing w:line="300" w:lineRule="exact"/>
              <w:ind w:left="0" w:leftChars="0"/>
              <w:jc w:val="both"/>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8281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47EB9">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7EF02">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BCAB4">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E2587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EF19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66880A4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65E090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8EA1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5A4C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FF11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4B550113403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35F7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视频广告设计与制作</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7C2A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0A01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16BF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9526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52D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60807">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76BC5">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676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68919">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A1CCE">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8A2D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4915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16" w:type="dxa"/>
            <w:vMerge w:val="continue"/>
            <w:tcBorders>
              <w:left w:val="single" w:color="auto" w:sz="4" w:space="0"/>
              <w:right w:val="single" w:color="auto" w:sz="4" w:space="0"/>
            </w:tcBorders>
            <w:shd w:val="clear" w:color="auto" w:fill="auto"/>
            <w:vAlign w:val="center"/>
          </w:tcPr>
          <w:p w14:paraId="623B7F8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9D2D31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B418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07F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4557B">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4B550113404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AA93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数字出版物广告设计与制作</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A7CB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50CA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B337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A484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A4DC">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6EF4F">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EF17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3777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C2659">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BC3FA">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1F237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D610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118FCFB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99860F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C23F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FDFB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15886">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4B550113405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AF5B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数字广告设计与制作</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ACE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080A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1CA1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5092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A50DC">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9053B">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4387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F91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C38E7">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114A4">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2AF64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39B0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16" w:type="dxa"/>
            <w:vMerge w:val="continue"/>
            <w:tcBorders>
              <w:left w:val="single" w:color="auto" w:sz="4" w:space="0"/>
              <w:right w:val="single" w:color="auto" w:sz="4" w:space="0"/>
            </w:tcBorders>
            <w:shd w:val="clear" w:color="auto" w:fill="auto"/>
            <w:vAlign w:val="center"/>
          </w:tcPr>
          <w:p w14:paraId="53D799C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23E950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DB80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2288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4645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4B550113406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5C12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电商设计与制作</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68B5D">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154F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E9A2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2D30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7276D">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A6114">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55755">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CDE0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F09E6">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B597C">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CD513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2800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6AEE60F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4AFD2B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EFE9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44C9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D6C1">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4B550113407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618B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包装设计与制作</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A7F2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1A90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71EB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DF84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926A3">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DE437">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73A1A">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768C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C55C1">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DD9D9">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66C67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2161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60430BA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9E75AD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2519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7FA9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5AA6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4B550113408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7424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广告策划与文案创意</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222C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B546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DE15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894D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22FD1">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95B0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699ED">
            <w:pPr>
              <w:keepNext w:val="0"/>
              <w:keepLines w:val="0"/>
              <w:pageBreakBefore w:val="0"/>
              <w:kinsoku/>
              <w:wordWrap/>
              <w:overflowPunct/>
              <w:topLinePunct w:val="0"/>
              <w:autoSpaceDE/>
              <w:autoSpaceDN/>
              <w:bidi w:val="0"/>
              <w:adjustRightInd/>
              <w:snapToGrid/>
              <w:spacing w:line="300" w:lineRule="exact"/>
              <w:ind w:left="0" w:leftChars="0"/>
              <w:jc w:val="both"/>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4B90F">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2AFC4">
            <w:pPr>
              <w:keepNext w:val="0"/>
              <w:keepLines w:val="0"/>
              <w:pageBreakBefore w:val="0"/>
              <w:kinsoku/>
              <w:wordWrap/>
              <w:overflowPunct/>
              <w:topLinePunct w:val="0"/>
              <w:autoSpaceDE/>
              <w:autoSpaceDN/>
              <w:bidi w:val="0"/>
              <w:adjustRightInd/>
              <w:snapToGrid/>
              <w:spacing w:line="300" w:lineRule="exact"/>
              <w:ind w:left="0" w:leftChars="0"/>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F329E">
            <w:pPr>
              <w:keepNext w:val="0"/>
              <w:keepLines w:val="0"/>
              <w:pageBreakBefore w:val="0"/>
              <w:kinsoku/>
              <w:wordWrap/>
              <w:overflowPunct/>
              <w:topLinePunct w:val="0"/>
              <w:autoSpaceDE/>
              <w:autoSpaceDN/>
              <w:bidi w:val="0"/>
              <w:adjustRightInd/>
              <w:snapToGrid/>
              <w:spacing w:line="300" w:lineRule="exact"/>
              <w:ind w:left="0" w:leftChars="0"/>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D91C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36B68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09A8776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3D769E4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1BAC510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434580D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0C530FC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p w14:paraId="69E41E7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1CD9D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EF3E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546D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4B550113501</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6CEF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虚拟仿真制作</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5D72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818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32B8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F0AC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BE72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20C1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C562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73" w:type="dxa"/>
            <w:gridSpan w:val="3"/>
            <w:vMerge w:val="restart"/>
            <w:tcBorders>
              <w:top w:val="single" w:color="000000" w:sz="4" w:space="0"/>
              <w:left w:val="single" w:color="000000" w:sz="4" w:space="0"/>
              <w:right w:val="single" w:color="000000" w:sz="4" w:space="0"/>
            </w:tcBorders>
            <w:shd w:val="clear" w:color="auto" w:fill="auto"/>
            <w:noWrap/>
            <w:vAlign w:val="center"/>
          </w:tcPr>
          <w:p w14:paraId="6DF20E3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专业拓展课最低学分要求为8学分</w:t>
            </w: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144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01052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4A79DAE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6C7B02D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14:paraId="29A5451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33E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692DA">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4B550113502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1BA3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UI设计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43B7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020D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1813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1D98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FA22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694E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0D98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14:paraId="1C7092E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B467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41172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27E8EAC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1D379A6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14:paraId="32F4D4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E71C3">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9BC19">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4B550113503</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5B41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数字媒体交互设计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8E2A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B931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F13B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C6FF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3AEB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522A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94E8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14:paraId="7EC874E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24BA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F3D4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44918DE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3F508B1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14:paraId="42631B7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AA95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843B4">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4B550113504</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3C7F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商业数字摄影</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11139">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380F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1B89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D8C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BF64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5D09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3A02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14:paraId="661F025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D95C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19A2B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705" w:hRule="atLeast"/>
          <w:jc w:val="center"/>
        </w:trPr>
        <w:tc>
          <w:tcPr>
            <w:tcW w:w="316" w:type="dxa"/>
            <w:vMerge w:val="continue"/>
            <w:tcBorders>
              <w:left w:val="single" w:color="auto" w:sz="4" w:space="0"/>
              <w:right w:val="single" w:color="auto" w:sz="4" w:space="0"/>
            </w:tcBorders>
            <w:shd w:val="clear" w:color="auto" w:fill="auto"/>
            <w:vAlign w:val="center"/>
          </w:tcPr>
          <w:p w14:paraId="1CCE155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7A51411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14:paraId="08D86342">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DB06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35952">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4B550113505</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0FA4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文化IP与文创设计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4C60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CF3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E509D">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CE76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7BEA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FF94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BF23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14:paraId="177551B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2C56E">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C061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5A8C4F1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2D473C5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14:paraId="79AAD2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515E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6F3E5">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4B550113506</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7F9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人工智能与图形设计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E991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356E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757B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7D31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7EC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197E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8674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14:paraId="20B020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F7AA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73A29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16" w:type="dxa"/>
            <w:vMerge w:val="continue"/>
            <w:tcBorders>
              <w:left w:val="single" w:color="auto" w:sz="4" w:space="0"/>
              <w:right w:val="single" w:color="auto" w:sz="4" w:space="0"/>
            </w:tcBorders>
            <w:shd w:val="clear" w:color="auto" w:fill="auto"/>
            <w:vAlign w:val="center"/>
          </w:tcPr>
          <w:p w14:paraId="1A796AF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left w:val="single" w:color="auto" w:sz="4" w:space="0"/>
              <w:right w:val="single" w:color="000000" w:sz="4" w:space="0"/>
            </w:tcBorders>
            <w:shd w:val="clear" w:color="auto" w:fill="auto"/>
            <w:vAlign w:val="center"/>
          </w:tcPr>
          <w:p w14:paraId="4718F66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70" w:type="dxa"/>
            <w:vMerge w:val="continue"/>
            <w:tcBorders>
              <w:left w:val="single" w:color="000000" w:sz="4" w:space="0"/>
              <w:right w:val="single" w:color="000000" w:sz="4" w:space="0"/>
            </w:tcBorders>
            <w:shd w:val="clear" w:color="auto" w:fill="auto"/>
            <w:vAlign w:val="center"/>
          </w:tcPr>
          <w:p w14:paraId="542595E9">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97F3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648D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4B550113507</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B7BE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商业展示设计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B84E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179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59D0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046A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C81D7">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1AD3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3069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14:paraId="77B62FA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A9FEA">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57F15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240" w:hRule="atLeast"/>
          <w:jc w:val="center"/>
        </w:trPr>
        <w:tc>
          <w:tcPr>
            <w:tcW w:w="316" w:type="dxa"/>
            <w:vMerge w:val="continue"/>
            <w:tcBorders>
              <w:left w:val="single" w:color="auto" w:sz="4" w:space="0"/>
              <w:right w:val="single" w:color="auto" w:sz="4" w:space="0"/>
            </w:tcBorders>
            <w:shd w:val="clear" w:color="auto" w:fill="auto"/>
            <w:vAlign w:val="center"/>
          </w:tcPr>
          <w:p w14:paraId="4E5CC9D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4"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C58931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D9A3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23058">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454AE">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4B550113508</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7328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传统图案设计</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C52A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D9C8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0D0C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FBA8D">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235" w:type="dxa"/>
            <w:tcBorders>
              <w:top w:val="nil"/>
              <w:left w:val="nil"/>
              <w:bottom w:val="nil"/>
              <w:right w:val="nil"/>
            </w:tcBorders>
            <w:shd w:val="clear" w:color="auto" w:fill="auto"/>
            <w:noWrap/>
            <w:vAlign w:val="center"/>
          </w:tcPr>
          <w:p w14:paraId="61D0DEA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8240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244E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1173" w:type="dxa"/>
            <w:gridSpan w:val="3"/>
            <w:vMerge w:val="continue"/>
            <w:tcBorders>
              <w:left w:val="single" w:color="000000" w:sz="4" w:space="0"/>
              <w:right w:val="single" w:color="000000" w:sz="4" w:space="0"/>
            </w:tcBorders>
            <w:shd w:val="clear" w:color="auto" w:fill="auto"/>
            <w:noWrap/>
            <w:vAlign w:val="center"/>
          </w:tcPr>
          <w:p w14:paraId="7C0661B7">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color w:val="auto"/>
                <w:sz w:val="20"/>
                <w:szCs w:val="20"/>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EDE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14:paraId="69BD2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320" w:type="dxa"/>
            <w:gridSpan w:val="2"/>
            <w:vMerge w:val="continue"/>
            <w:tcBorders>
              <w:left w:val="single" w:color="auto" w:sz="4" w:space="0"/>
              <w:right w:val="single" w:color="auto" w:sz="4" w:space="0"/>
            </w:tcBorders>
            <w:shd w:val="clear" w:color="auto" w:fill="auto"/>
            <w:vAlign w:val="center"/>
          </w:tcPr>
          <w:p w14:paraId="0F01755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bookmarkStart w:id="16" w:name="_GoBack" w:colFirst="4" w:colLast="4"/>
          </w:p>
        </w:tc>
        <w:tc>
          <w:tcPr>
            <w:tcW w:w="370"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14:paraId="2F8D4CF4">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7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6D172D6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70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150623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39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3739E5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1B410101601</w:t>
            </w:r>
          </w:p>
        </w:tc>
        <w:tc>
          <w:tcPr>
            <w:tcW w:w="1438" w:type="dxa"/>
            <w:tcBorders>
              <w:top w:val="single" w:color="000000" w:sz="4" w:space="0"/>
              <w:left w:val="single" w:color="000000" w:sz="4" w:space="0"/>
              <w:bottom w:val="single" w:color="auto" w:sz="4" w:space="0"/>
              <w:right w:val="single" w:color="000000" w:sz="4" w:space="0"/>
            </w:tcBorders>
            <w:shd w:val="clear" w:color="auto" w:fill="auto"/>
            <w:vAlign w:val="center"/>
          </w:tcPr>
          <w:p w14:paraId="28309A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毕业设计</w:t>
            </w:r>
          </w:p>
        </w:tc>
        <w:tc>
          <w:tcPr>
            <w:tcW w:w="944"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F14F7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763"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ADD2B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741"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37EFC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1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86543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235"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0E9D55F">
            <w:pPr>
              <w:keepNext w:val="0"/>
              <w:keepLines w:val="0"/>
              <w:pageBreakBefore w:val="0"/>
              <w:widowControl/>
              <w:kinsoku/>
              <w:wordWrap/>
              <w:overflowPunct/>
              <w:topLinePunct w:val="0"/>
              <w:autoSpaceDE/>
              <w:autoSpaceDN/>
              <w:bidi w:val="0"/>
              <w:adjustRightInd/>
              <w:snapToGrid/>
              <w:spacing w:after="0" w:line="300" w:lineRule="exact"/>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5E8CFD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EBCD37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A693E7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auto" w:sz="4" w:space="0"/>
              <w:right w:val="single" w:color="000000" w:sz="4" w:space="0"/>
            </w:tcBorders>
            <w:shd w:val="clear" w:color="auto" w:fill="auto"/>
            <w:vAlign w:val="center"/>
          </w:tcPr>
          <w:p w14:paraId="33BA6FD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20</w:t>
            </w:r>
          </w:p>
        </w:tc>
        <w:tc>
          <w:tcPr>
            <w:tcW w:w="357" w:type="dxa"/>
            <w:tcBorders>
              <w:top w:val="single" w:color="000000" w:sz="4" w:space="0"/>
              <w:left w:val="single" w:color="000000" w:sz="4" w:space="0"/>
              <w:bottom w:val="single" w:color="auto" w:sz="4" w:space="0"/>
              <w:right w:val="single" w:color="000000" w:sz="4" w:space="0"/>
            </w:tcBorders>
            <w:shd w:val="clear" w:color="auto" w:fill="auto"/>
            <w:vAlign w:val="center"/>
          </w:tcPr>
          <w:p w14:paraId="3AD1301D">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0EF161A5">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r>
      <w:tr w14:paraId="74949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0" w:type="dxa"/>
            <w:gridSpan w:val="2"/>
            <w:vMerge w:val="continue"/>
            <w:tcBorders>
              <w:left w:val="single" w:color="auto" w:sz="4" w:space="0"/>
              <w:right w:val="single" w:color="auto" w:sz="4" w:space="0"/>
            </w:tcBorders>
            <w:shd w:val="clear" w:color="auto" w:fill="auto"/>
            <w:vAlign w:val="center"/>
          </w:tcPr>
          <w:p w14:paraId="7673321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70" w:type="dxa"/>
            <w:vMerge w:val="continue"/>
            <w:tcBorders>
              <w:left w:val="single" w:color="auto" w:sz="4" w:space="0"/>
              <w:right w:val="single" w:color="000000" w:sz="4" w:space="0"/>
            </w:tcBorders>
            <w:shd w:val="clear" w:color="auto" w:fill="auto"/>
            <w:vAlign w:val="center"/>
          </w:tcPr>
          <w:p w14:paraId="18610C2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5353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EDFD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20C8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1C410101602</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51D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岗位实习</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593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FE2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38B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A73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3C6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A316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FF6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6741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C48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4ED3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3A6F0">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iCs w:val="0"/>
                <w:color w:val="auto"/>
                <w:sz w:val="20"/>
                <w:szCs w:val="20"/>
                <w:u w:val="none"/>
              </w:rPr>
            </w:pPr>
          </w:p>
        </w:tc>
      </w:tr>
      <w:bookmarkEnd w:id="16"/>
      <w:tr w14:paraId="786C5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696" w:type="dxa"/>
            <w:gridSpan w:val="7"/>
            <w:tcBorders>
              <w:top w:val="single" w:color="000000" w:sz="4" w:space="0"/>
              <w:left w:val="single" w:color="000000" w:sz="4" w:space="0"/>
              <w:bottom w:val="single" w:color="000000" w:sz="4" w:space="0"/>
              <w:right w:val="single" w:color="000000" w:sz="4" w:space="0"/>
            </w:tcBorders>
            <w:shd w:val="clear" w:color="auto" w:fill="auto"/>
            <w:vAlign w:val="bottom"/>
          </w:tcPr>
          <w:p w14:paraId="4ECB5EFF">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27F0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66</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4F2D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1180</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98D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408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4AC5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772</w:t>
            </w:r>
          </w:p>
        </w:tc>
        <w:tc>
          <w:tcPr>
            <w:tcW w:w="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F329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1EB7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236B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3E32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6E2C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E13A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F26E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1637B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469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D75D2FC">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AE3D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color w:val="000000"/>
                <w:kern w:val="0"/>
                <w:sz w:val="20"/>
                <w:szCs w:val="20"/>
                <w:u w:val="none"/>
                <w:lang w:val="en-US" w:eastAsia="zh-CN" w:bidi="ar"/>
              </w:rPr>
              <w:t>46.15%</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F6BA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i w:val="0"/>
                <w:color w:val="000000"/>
                <w:spacing w:val="-11"/>
                <w:kern w:val="0"/>
                <w:sz w:val="20"/>
                <w:szCs w:val="20"/>
                <w:u w:val="none"/>
                <w:lang w:val="en-US" w:eastAsia="zh-CN" w:bidi="ar"/>
              </w:rPr>
              <w:t>43.80%</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6CD5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15.14%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8683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pacing w:val="-17"/>
                <w:kern w:val="0"/>
                <w:sz w:val="20"/>
                <w:szCs w:val="20"/>
                <w:u w:val="none"/>
                <w:lang w:val="en-US" w:eastAsia="zh-CN" w:bidi="ar"/>
              </w:rPr>
            </w:pPr>
            <w:r>
              <w:rPr>
                <w:rFonts w:hint="eastAsia" w:ascii="仿宋_GB2312" w:hAnsi="仿宋_GB2312" w:eastAsia="仿宋_GB2312" w:cs="仿宋_GB2312"/>
                <w:i w:val="0"/>
                <w:color w:val="000000"/>
                <w:spacing w:val="-17"/>
                <w:kern w:val="0"/>
                <w:sz w:val="20"/>
                <w:szCs w:val="20"/>
                <w:u w:val="none"/>
                <w:lang w:val="en-US" w:eastAsia="zh-CN" w:bidi="ar"/>
              </w:rPr>
              <w:t>28.66%</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48A54">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F0A3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230F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3574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D7AF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534E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2F20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4AF9E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69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794CCA1">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2748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48F4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144</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C8DE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64</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A9F0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80</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342F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91D5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C8B3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2661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E531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ADC6E">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6EBDC">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37316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69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B19E1B">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9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31D4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color w:val="000000"/>
                <w:kern w:val="0"/>
                <w:sz w:val="20"/>
                <w:szCs w:val="20"/>
                <w:u w:val="none"/>
                <w:lang w:val="en-US" w:eastAsia="zh-CN" w:bidi="ar"/>
              </w:rPr>
              <w:t>5.59%</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77C6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5.35%</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ADA1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2.38%</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9E267">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2.97%</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930A9">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B18B8">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9942">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4C285">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38D0D">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A08D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8329B">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tr w14:paraId="6860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jc w:val="center"/>
        </w:trPr>
        <w:tc>
          <w:tcPr>
            <w:tcW w:w="469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820C136">
            <w:pPr>
              <w:keepNext w:val="0"/>
              <w:keepLines w:val="0"/>
              <w:pageBreakBefore w:val="0"/>
              <w:widowControl/>
              <w:suppressLineNumbers w:val="0"/>
              <w:kinsoku/>
              <w:wordWrap/>
              <w:overflowPunct/>
              <w:topLinePunct w:val="0"/>
              <w:autoSpaceDE/>
              <w:autoSpaceDN/>
              <w:bidi w:val="0"/>
              <w:adjustRightInd/>
              <w:snapToGrid/>
              <w:spacing w:after="0" w:line="30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944" w:type="dxa"/>
            <w:tcBorders>
              <w:top w:val="single" w:color="000000" w:sz="4" w:space="0"/>
              <w:left w:val="single" w:color="000000" w:sz="4" w:space="0"/>
              <w:bottom w:val="single" w:color="000000" w:sz="4" w:space="0"/>
              <w:right w:val="nil"/>
            </w:tcBorders>
            <w:shd w:val="clear" w:color="auto" w:fill="auto"/>
            <w:noWrap/>
            <w:vAlign w:val="center"/>
          </w:tcPr>
          <w:p w14:paraId="7D31DC7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143</w:t>
            </w:r>
          </w:p>
        </w:tc>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C3F3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2694</w:t>
            </w:r>
          </w:p>
        </w:tc>
        <w:tc>
          <w:tcPr>
            <w:tcW w:w="741" w:type="dxa"/>
            <w:tcBorders>
              <w:top w:val="single" w:color="000000" w:sz="4" w:space="0"/>
              <w:left w:val="nil"/>
              <w:bottom w:val="single" w:color="000000" w:sz="4" w:space="0"/>
              <w:right w:val="single" w:color="000000" w:sz="4" w:space="0"/>
            </w:tcBorders>
            <w:shd w:val="clear" w:color="auto" w:fill="auto"/>
            <w:noWrap/>
            <w:vAlign w:val="center"/>
          </w:tcPr>
          <w:p w14:paraId="4A2DC1E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962</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B649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color w:val="000000"/>
                <w:kern w:val="0"/>
                <w:sz w:val="20"/>
                <w:szCs w:val="20"/>
                <w:u w:val="none"/>
                <w:lang w:val="en-US" w:eastAsia="zh-CN" w:bidi="ar"/>
              </w:rPr>
              <w:t>1732</w:t>
            </w:r>
          </w:p>
        </w:tc>
        <w:tc>
          <w:tcPr>
            <w:tcW w:w="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AA82F">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DB003">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9BD5A">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2217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4E8A6">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3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46C81">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c>
          <w:tcPr>
            <w:tcW w:w="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A1510">
            <w:pPr>
              <w:keepNext w:val="0"/>
              <w:keepLines w:val="0"/>
              <w:pageBreakBefore w:val="0"/>
              <w:widowControl/>
              <w:kinsoku/>
              <w:wordWrap/>
              <w:overflowPunct/>
              <w:topLinePunct w:val="0"/>
              <w:autoSpaceDE/>
              <w:autoSpaceDN/>
              <w:bidi w:val="0"/>
              <w:adjustRightInd/>
              <w:snapToGrid/>
              <w:spacing w:after="0" w:line="300" w:lineRule="exact"/>
              <w:jc w:val="center"/>
              <w:rPr>
                <w:rFonts w:hint="eastAsia" w:ascii="仿宋_GB2312" w:hAnsi="仿宋_GB2312" w:eastAsia="仿宋_GB2312" w:cs="仿宋_GB2312"/>
                <w:i w:val="0"/>
                <w:iCs w:val="0"/>
                <w:color w:val="auto"/>
                <w:sz w:val="20"/>
                <w:szCs w:val="20"/>
                <w:u w:val="none"/>
              </w:rPr>
            </w:pPr>
          </w:p>
        </w:tc>
      </w:tr>
      <w:bookmarkEnd w:id="15"/>
    </w:tbl>
    <w:p w14:paraId="3A939B05">
      <w:pPr>
        <w:keepNext w:val="0"/>
        <w:keepLines w:val="0"/>
        <w:pageBreakBefore w:val="0"/>
        <w:widowControl w:val="0"/>
        <w:numPr>
          <w:ilvl w:val="0"/>
          <w:numId w:val="2"/>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师资队伍</w:t>
      </w:r>
    </w:p>
    <w:p w14:paraId="1B27541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default" w:ascii="黑体" w:hAnsi="黑体" w:eastAsia="黑体" w:cs="黑体"/>
          <w:color w:val="auto"/>
          <w:sz w:val="32"/>
          <w:szCs w:val="32"/>
          <w:lang w:val="en-US" w:eastAsia="zh-CN"/>
        </w:rPr>
      </w:pPr>
      <w:r>
        <w:rPr>
          <w:rFonts w:hint="eastAsia" w:ascii="仿宋_GB2312" w:hAnsi="仿宋_GB2312" w:eastAsia="仿宋_GB2312" w:cs="仿宋_GB2312"/>
          <w:b w:val="0"/>
          <w:bCs w:val="0"/>
          <w:color w:val="auto"/>
          <w:sz w:val="32"/>
          <w:szCs w:val="32"/>
          <w:highlight w:val="none"/>
          <w:lang w:val="en-US" w:eastAsia="zh-CN"/>
        </w:rPr>
        <w:t>按照“四有好老师”“四个相统一”“四个引路人”的要求建设专业教师队伍，将师德师风作为教师队伍建设的第一标准。</w:t>
      </w:r>
    </w:p>
    <w:p w14:paraId="01F77BE1">
      <w:pPr>
        <w:pageBreakBefore w:val="0"/>
        <w:kinsoku/>
        <w:wordWrap/>
        <w:overflowPunct w:val="0"/>
        <w:topLinePunct w:val="0"/>
        <w:autoSpaceDE/>
        <w:autoSpaceDN/>
        <w:bidi w:val="0"/>
        <w:adjustRightInd w:val="0"/>
        <w:spacing w:line="520" w:lineRule="exact"/>
        <w:ind w:left="0" w:leftChars="0"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（一）队伍结构</w:t>
      </w:r>
    </w:p>
    <w:p w14:paraId="61D70B0F">
      <w:pPr>
        <w:pageBreakBefore w:val="0"/>
        <w:kinsoku/>
        <w:wordWrap/>
        <w:overflowPunct w:val="0"/>
        <w:topLinePunct w:val="0"/>
        <w:autoSpaceDE/>
        <w:autoSpaceDN/>
        <w:bidi w:val="0"/>
        <w:adjustRightInd w:val="0"/>
        <w:spacing w:line="520" w:lineRule="exact"/>
        <w:ind w:left="0" w:leftChars="0"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rPr>
        <w:t>专业教师团队现有专任教师22人，获取职称人数为</w:t>
      </w:r>
      <w:r>
        <w:rPr>
          <w:rFonts w:hint="eastAsia" w:ascii="仿宋_GB2312" w:hAnsi="仿宋_GB2312" w:eastAsia="仿宋_GB2312" w:cs="仿宋_GB2312"/>
          <w:color w:val="auto"/>
          <w:kern w:val="0"/>
          <w:sz w:val="32"/>
          <w:szCs w:val="32"/>
          <w:highlight w:val="none"/>
          <w:lang w:val="en-US" w:eastAsia="zh-CN"/>
        </w:rPr>
        <w:t>19</w:t>
      </w:r>
      <w:r>
        <w:rPr>
          <w:rFonts w:hint="eastAsia" w:ascii="仿宋_GB2312" w:hAnsi="仿宋_GB2312" w:eastAsia="仿宋_GB2312" w:cs="仿宋_GB2312"/>
          <w:color w:val="auto"/>
          <w:kern w:val="0"/>
          <w:sz w:val="32"/>
          <w:szCs w:val="32"/>
          <w:highlight w:val="none"/>
        </w:rPr>
        <w:t>人。其中副高及以上职称4人，中级职称14人，初级职称1人。双师型专任教师3人，</w:t>
      </w:r>
      <w:r>
        <w:rPr>
          <w:rFonts w:hint="eastAsia" w:ascii="仿宋_GB2312" w:hAnsi="仿宋_GB2312" w:eastAsia="仿宋_GB2312" w:cs="仿宋_GB2312"/>
          <w:color w:val="auto"/>
          <w:sz w:val="32"/>
          <w:szCs w:val="32"/>
          <w:highlight w:val="none"/>
        </w:rPr>
        <w:t>具有研究生学位教师4</w:t>
      </w:r>
      <w:r>
        <w:rPr>
          <w:rFonts w:hint="eastAsia" w:ascii="仿宋_GB2312" w:hAnsi="仿宋_GB2312" w:eastAsia="仿宋_GB2312" w:cs="仿宋_GB2312"/>
          <w:color w:val="auto"/>
          <w:kern w:val="0"/>
          <w:sz w:val="32"/>
          <w:szCs w:val="32"/>
          <w:highlight w:val="none"/>
        </w:rPr>
        <w:t>人。</w:t>
      </w:r>
      <w:r>
        <w:rPr>
          <w:rFonts w:hint="eastAsia" w:ascii="仿宋_GB2312" w:hAnsi="仿宋_GB2312" w:eastAsia="仿宋_GB2312" w:cs="仿宋_GB2312"/>
          <w:color w:val="auto"/>
          <w:sz w:val="32"/>
          <w:szCs w:val="32"/>
          <w:highlight w:val="none"/>
        </w:rPr>
        <w:t>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14:paraId="0FABC7A4">
      <w:pPr>
        <w:pageBreakBefore w:val="0"/>
        <w:kinsoku/>
        <w:wordWrap/>
        <w:overflowPunct w:val="0"/>
        <w:topLinePunct w:val="0"/>
        <w:autoSpaceDE/>
        <w:autoSpaceDN/>
        <w:bidi w:val="0"/>
        <w:adjustRightInd w:val="0"/>
        <w:spacing w:line="520" w:lineRule="exact"/>
        <w:ind w:left="0" w:leftChars="0" w:firstLine="640" w:firstLineChars="200"/>
        <w:outlineLvl w:val="0"/>
        <w:rPr>
          <w:rFonts w:hint="eastAsia" w:ascii="仿宋_GB2312" w:hAnsi="仿宋_GB2312" w:eastAsia="仿宋_GB2312" w:cs="仿宋_GB2312"/>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rPr>
        <w:t>）</w:t>
      </w:r>
      <w:r>
        <w:rPr>
          <w:rFonts w:hint="eastAsia" w:ascii="仿宋_GB2312" w:hAnsi="仿宋_GB2312" w:eastAsia="仿宋_GB2312" w:cs="仿宋_GB2312"/>
          <w:color w:val="auto"/>
          <w:sz w:val="32"/>
          <w:szCs w:val="32"/>
          <w:highlight w:val="none"/>
        </w:rPr>
        <w:t>专业带头人</w:t>
      </w:r>
    </w:p>
    <w:p w14:paraId="2A7690CD">
      <w:pPr>
        <w:pageBreakBefore w:val="0"/>
        <w:kinsoku/>
        <w:wordWrap/>
        <w:overflowPunct w:val="0"/>
        <w:topLinePunct w:val="0"/>
        <w:autoSpaceDE/>
        <w:autoSpaceDN/>
        <w:bidi w:val="0"/>
        <w:adjustRightInd w:val="0"/>
        <w:spacing w:line="520" w:lineRule="exact"/>
        <w:ind w:left="0" w:leftChars="0"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原则上应具有本专业及相关专业副高及以上职称和较强的实践能力，能够较好地把握国内外广告艺术设计行业、专业发展，能广泛联系行业企业，了解行业企业对本专业人才的需求实际，主持专业建设、开展教育教学改革、教科研工作和社会服务能力强，在本专业改革发展中起引领作用。</w:t>
      </w:r>
    </w:p>
    <w:p w14:paraId="23EA2A74">
      <w:pPr>
        <w:pageBreakBefore w:val="0"/>
        <w:kinsoku/>
        <w:wordWrap/>
        <w:overflowPunct w:val="0"/>
        <w:topLinePunct w:val="0"/>
        <w:autoSpaceDE/>
        <w:autoSpaceDN/>
        <w:bidi w:val="0"/>
        <w:adjustRightInd w:val="0"/>
        <w:spacing w:line="520" w:lineRule="exact"/>
        <w:ind w:left="0" w:leftChars="0" w:firstLine="640" w:firstLineChars="200"/>
        <w:rPr>
          <w:rFonts w:hint="eastAsia" w:ascii="仿宋_GB2312" w:hAnsi="仿宋_GB2312" w:eastAsia="仿宋_GB2312" w:cs="仿宋_GB2312"/>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rPr>
        <w:t>）</w:t>
      </w:r>
      <w:r>
        <w:rPr>
          <w:rFonts w:hint="eastAsia" w:ascii="仿宋_GB2312" w:hAnsi="仿宋_GB2312" w:eastAsia="仿宋_GB2312" w:cs="仿宋_GB2312"/>
          <w:color w:val="auto"/>
          <w:sz w:val="32"/>
          <w:szCs w:val="32"/>
          <w:highlight w:val="none"/>
        </w:rPr>
        <w:t>专任教师</w:t>
      </w:r>
    </w:p>
    <w:p w14:paraId="20014BE6">
      <w:pPr>
        <w:pageBreakBefore w:val="0"/>
        <w:kinsoku/>
        <w:wordWrap/>
        <w:overflowPunct w:val="0"/>
        <w:topLinePunct w:val="0"/>
        <w:autoSpaceDE/>
        <w:autoSpaceDN/>
        <w:bidi w:val="0"/>
        <w:adjustRightInd w:val="0"/>
        <w:spacing w:line="52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具有高校教师资格；原则上具有广告艺术设计、视觉传达视觉、新媒体艺术设计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专业教师每年至少 1 个月在企业或生产性实训基地锻炼，每 5 年累计不少于 6 个月的企业实践经历。</w:t>
      </w:r>
    </w:p>
    <w:p w14:paraId="5B7FB47F">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四</w:t>
      </w:r>
      <w:r>
        <w:rPr>
          <w:rFonts w:hint="eastAsia" w:ascii="楷体" w:hAnsi="楷体" w:eastAsia="楷体" w:cs="楷体"/>
          <w:color w:val="auto"/>
          <w:sz w:val="32"/>
          <w:szCs w:val="32"/>
          <w:highlight w:val="none"/>
        </w:rPr>
        <w:t>）兼职教师</w:t>
      </w:r>
    </w:p>
    <w:p w14:paraId="05F9C889">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主要从本专业相关行业企业的高技能人才中聘任，应具有扎实的专业知识和丰富的实际工作经验，一般应具有中级及以上专业技术职务（职称）或高级工及以上职业技能等级，了解教育教学规律，能承担专业课程教学、实习实训指导和学生职业发展规划指导等教学任务。根据需要聘请技能大师、劳动模范、能工巧匠、非物质文化遗产代表性传承人等高技能人才，根据国家有关要求制定针对兼职教师聘任与管理的具体实施办法。</w:t>
      </w:r>
    </w:p>
    <w:p w14:paraId="1876E2E7">
      <w:pPr>
        <w:keepNext w:val="0"/>
        <w:keepLines w:val="0"/>
        <w:pageBreakBefore w:val="0"/>
        <w:widowControl w:val="0"/>
        <w:numPr>
          <w:ilvl w:val="0"/>
          <w:numId w:val="2"/>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教学条件</w:t>
      </w:r>
    </w:p>
    <w:p w14:paraId="54B5074A">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）教学设施</w:t>
      </w:r>
    </w:p>
    <w:p w14:paraId="706A9501">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教学设施主要包括能够满足正常的课程教学、实习实训所需的专业教室、校内实训室和校外实训基地等。</w:t>
      </w:r>
    </w:p>
    <w:p w14:paraId="46688610">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1.专业教室要求</w:t>
      </w:r>
    </w:p>
    <w:p w14:paraId="506E3563">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学校为该专业配备公共教室（配备有多媒体设施）、多媒体教室等，满足理论教学要求。</w:t>
      </w:r>
    </w:p>
    <w:p w14:paraId="5DEE96A0">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配有黑（白）板、多媒体计算机、投影设备、音响设备，安装应急照明装置并保持良好状态，符合紧急疏散要求，标志明显，逃生通道畅通无阻。</w:t>
      </w:r>
    </w:p>
    <w:p w14:paraId="6F97F4DA">
      <w:pPr>
        <w:pStyle w:val="2"/>
        <w:keepNext/>
        <w:keepLines/>
        <w:pageBreakBefore w:val="0"/>
        <w:widowControl/>
        <w:numPr>
          <w:ilvl w:val="0"/>
          <w:numId w:val="0"/>
        </w:numPr>
        <w:kinsoku/>
        <w:wordWrap/>
        <w:overflowPunct/>
        <w:topLinePunct w:val="0"/>
        <w:autoSpaceDE/>
        <w:autoSpaceDN/>
        <w:bidi w:val="0"/>
        <w:adjustRightInd/>
        <w:snapToGrid/>
        <w:spacing w:before="0" w:line="52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校内实训资源</w:t>
      </w:r>
    </w:p>
    <w:p w14:paraId="298BD0E9">
      <w:pPr>
        <w:keepNext w:val="0"/>
        <w:keepLines w:val="0"/>
        <w:pageBreakBefore w:val="0"/>
        <w:widowControl w:val="0"/>
        <w:kinsoku/>
        <w:wordWrap/>
        <w:overflowPunct w:val="0"/>
        <w:topLinePunct w:val="0"/>
        <w:autoSpaceDE/>
        <w:autoSpaceDN/>
        <w:bidi w:val="0"/>
        <w:adjustRightInd w:val="0"/>
        <w:snapToGrid/>
        <w:spacing w:line="520" w:lineRule="exact"/>
        <w:ind w:left="0" w:leftChars="0"/>
        <w:jc w:val="center"/>
        <w:textAlignment w:val="auto"/>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kern w:val="0"/>
          <w:sz w:val="32"/>
          <w:szCs w:val="32"/>
        </w:rPr>
        <w:t>校内实训资源列表</w:t>
      </w:r>
    </w:p>
    <w:tbl>
      <w:tblPr>
        <w:tblStyle w:val="8"/>
        <w:tblW w:w="9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641"/>
        <w:gridCol w:w="2086"/>
        <w:gridCol w:w="2168"/>
        <w:gridCol w:w="1459"/>
        <w:gridCol w:w="968"/>
      </w:tblGrid>
      <w:tr w14:paraId="724B4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6C7AD992">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1641" w:type="dxa"/>
            <w:vAlign w:val="center"/>
          </w:tcPr>
          <w:p w14:paraId="5B6424B2">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实验实训室名称</w:t>
            </w:r>
          </w:p>
        </w:tc>
        <w:tc>
          <w:tcPr>
            <w:tcW w:w="2086" w:type="dxa"/>
            <w:vAlign w:val="center"/>
          </w:tcPr>
          <w:p w14:paraId="0FBE95DA">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实训适用课程</w:t>
            </w:r>
          </w:p>
        </w:tc>
        <w:tc>
          <w:tcPr>
            <w:tcW w:w="2168" w:type="dxa"/>
            <w:vAlign w:val="center"/>
          </w:tcPr>
          <w:p w14:paraId="363CDCF2">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实训项目</w:t>
            </w:r>
          </w:p>
        </w:tc>
        <w:tc>
          <w:tcPr>
            <w:tcW w:w="1459" w:type="dxa"/>
            <w:vAlign w:val="center"/>
          </w:tcPr>
          <w:p w14:paraId="230160AA">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主要设备名称及配置数量</w:t>
            </w:r>
          </w:p>
        </w:tc>
        <w:tc>
          <w:tcPr>
            <w:tcW w:w="968" w:type="dxa"/>
            <w:vAlign w:val="center"/>
          </w:tcPr>
          <w:p w14:paraId="2B15FE5A">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工位数</w:t>
            </w:r>
          </w:p>
        </w:tc>
      </w:tr>
      <w:tr w14:paraId="28B3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75523D9A">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1641" w:type="dxa"/>
            <w:vAlign w:val="center"/>
          </w:tcPr>
          <w:p w14:paraId="5798C339">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计算机辅助设计实训室</w:t>
            </w:r>
          </w:p>
        </w:tc>
        <w:tc>
          <w:tcPr>
            <w:tcW w:w="2086" w:type="dxa"/>
            <w:vAlign w:val="center"/>
          </w:tcPr>
          <w:p w14:paraId="7ECB9B03">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Photoshop软件/Coreldraw软件/产品摄影视觉设计/版式设计/移动UI界面设计/AI软件/字体与标志设计/VI设计/AE软件/书籍装帧及印刷工艺/影视广告制作/C4d图形图像渲染/包装设计/图形创意设计</w:t>
            </w:r>
          </w:p>
        </w:tc>
        <w:tc>
          <w:tcPr>
            <w:tcW w:w="2168" w:type="dxa"/>
            <w:vAlign w:val="center"/>
          </w:tcPr>
          <w:p w14:paraId="3769563A">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图像处理</w:t>
            </w:r>
          </w:p>
          <w:p w14:paraId="7887875D">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绘图基础</w:t>
            </w:r>
          </w:p>
          <w:p w14:paraId="3518B892">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产品美化</w:t>
            </w:r>
          </w:p>
          <w:p w14:paraId="4A84F566">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版式构图训练</w:t>
            </w:r>
          </w:p>
          <w:p w14:paraId="428A96D4">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界面交互设计</w:t>
            </w:r>
          </w:p>
          <w:p w14:paraId="08BD25F7">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字体与标识设计</w:t>
            </w:r>
          </w:p>
          <w:p w14:paraId="68738389">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企业视觉手册设计</w:t>
            </w:r>
          </w:p>
          <w:p w14:paraId="3B168021">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视频剪辑与效果</w:t>
            </w:r>
          </w:p>
          <w:p w14:paraId="3708BD2C">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书籍装帧设计</w:t>
            </w:r>
          </w:p>
          <w:p w14:paraId="17B673FD">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图像立体效果训练</w:t>
            </w:r>
          </w:p>
          <w:p w14:paraId="5AC6582F">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产品包装</w:t>
            </w:r>
          </w:p>
        </w:tc>
        <w:tc>
          <w:tcPr>
            <w:tcW w:w="1459" w:type="dxa"/>
            <w:vAlign w:val="center"/>
          </w:tcPr>
          <w:p w14:paraId="53B6B062">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电脑显示器610，电脑主机610</w:t>
            </w:r>
          </w:p>
        </w:tc>
        <w:tc>
          <w:tcPr>
            <w:tcW w:w="968" w:type="dxa"/>
            <w:vAlign w:val="center"/>
          </w:tcPr>
          <w:p w14:paraId="1A9CF0CE">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600</w:t>
            </w:r>
          </w:p>
        </w:tc>
      </w:tr>
      <w:tr w14:paraId="500A8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6AE7AF23">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1641" w:type="dxa"/>
            <w:vAlign w:val="center"/>
          </w:tcPr>
          <w:p w14:paraId="32D15C03">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画室</w:t>
            </w:r>
          </w:p>
        </w:tc>
        <w:tc>
          <w:tcPr>
            <w:tcW w:w="2086" w:type="dxa"/>
            <w:vAlign w:val="center"/>
          </w:tcPr>
          <w:p w14:paraId="5F769578">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设计素描</w:t>
            </w:r>
          </w:p>
        </w:tc>
        <w:tc>
          <w:tcPr>
            <w:tcW w:w="2168" w:type="dxa"/>
            <w:vAlign w:val="center"/>
          </w:tcPr>
          <w:p w14:paraId="5D3F8264">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绘画技能基础</w:t>
            </w:r>
          </w:p>
          <w:p w14:paraId="0C21021D">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构图技能训练</w:t>
            </w:r>
          </w:p>
          <w:p w14:paraId="63BBBE40">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图形创意表达</w:t>
            </w:r>
          </w:p>
        </w:tc>
        <w:tc>
          <w:tcPr>
            <w:tcW w:w="1459" w:type="dxa"/>
            <w:vAlign w:val="center"/>
          </w:tcPr>
          <w:p w14:paraId="5D4FAA88">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画架、画板180套</w:t>
            </w:r>
          </w:p>
        </w:tc>
        <w:tc>
          <w:tcPr>
            <w:tcW w:w="968" w:type="dxa"/>
            <w:vAlign w:val="center"/>
          </w:tcPr>
          <w:p w14:paraId="6A1EE82D">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180</w:t>
            </w:r>
          </w:p>
        </w:tc>
      </w:tr>
      <w:tr w14:paraId="2D370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3" w:type="dxa"/>
            <w:vAlign w:val="center"/>
          </w:tcPr>
          <w:p w14:paraId="03580A13">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1641" w:type="dxa"/>
            <w:vAlign w:val="center"/>
          </w:tcPr>
          <w:p w14:paraId="7353163B">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艺术作品分析观摩室</w:t>
            </w:r>
          </w:p>
        </w:tc>
        <w:tc>
          <w:tcPr>
            <w:tcW w:w="2086" w:type="dxa"/>
            <w:vAlign w:val="center"/>
          </w:tcPr>
          <w:p w14:paraId="02CD3690">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艺术概论/艺术史</w:t>
            </w:r>
          </w:p>
        </w:tc>
        <w:tc>
          <w:tcPr>
            <w:tcW w:w="2168" w:type="dxa"/>
            <w:vAlign w:val="center"/>
          </w:tcPr>
          <w:p w14:paraId="283A7CAB">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艺术鉴赏</w:t>
            </w:r>
          </w:p>
          <w:p w14:paraId="59CE5B4B">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设计理论学习</w:t>
            </w:r>
          </w:p>
          <w:p w14:paraId="0F565C36">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作品展览与交流学习</w:t>
            </w:r>
          </w:p>
        </w:tc>
        <w:tc>
          <w:tcPr>
            <w:tcW w:w="1459" w:type="dxa"/>
            <w:vAlign w:val="center"/>
          </w:tcPr>
          <w:p w14:paraId="376570CB">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多媒体设备2套</w:t>
            </w:r>
          </w:p>
        </w:tc>
        <w:tc>
          <w:tcPr>
            <w:tcW w:w="968" w:type="dxa"/>
            <w:vAlign w:val="center"/>
          </w:tcPr>
          <w:p w14:paraId="11AAB2B0">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120</w:t>
            </w:r>
          </w:p>
        </w:tc>
      </w:tr>
    </w:tbl>
    <w:p w14:paraId="18C69B53">
      <w:pPr>
        <w:pStyle w:val="2"/>
        <w:pageBreakBefore w:val="0"/>
        <w:widowControl/>
        <w:kinsoku/>
        <w:wordWrap/>
        <w:topLinePunct w:val="0"/>
        <w:autoSpaceDE/>
        <w:autoSpaceDN/>
        <w:bidi w:val="0"/>
        <w:snapToGrid/>
        <w:spacing w:before="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14:paraId="23AAFDE7">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（1）校外实训基地基本要求</w:t>
      </w:r>
    </w:p>
    <w:p w14:paraId="191C32AA">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（2）学生实习基地基本要求</w:t>
      </w:r>
    </w:p>
    <w:p w14:paraId="5AAEB323">
      <w:pPr>
        <w:pageBreakBefore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p>
    <w:p w14:paraId="7679182A">
      <w:pPr>
        <w:pageBreakBefore w:val="0"/>
        <w:kinsoku/>
        <w:wordWrap/>
        <w:overflowPunct w:val="0"/>
        <w:topLinePunct w:val="0"/>
        <w:autoSpaceDE/>
        <w:autoSpaceDN/>
        <w:bidi w:val="0"/>
        <w:adjustRightInd w:val="0"/>
        <w:snapToGrid/>
        <w:spacing w:line="520" w:lineRule="exact"/>
        <w:ind w:left="0" w:leftChars="0"/>
        <w:jc w:val="center"/>
        <w:textAlignment w:val="auto"/>
        <w:rPr>
          <w:rFonts w:ascii="仿宋" w:hAnsi="仿宋" w:eastAsia="仿宋" w:cs="仿宋"/>
          <w:color w:val="auto"/>
          <w:sz w:val="32"/>
          <w:szCs w:val="32"/>
          <w:highlight w:val="none"/>
        </w:rPr>
      </w:pPr>
      <w:r>
        <w:rPr>
          <w:rFonts w:hint="eastAsia" w:ascii="仿宋_GB2312" w:hAnsi="仿宋_GB2312" w:eastAsia="仿宋_GB2312" w:cs="仿宋_GB2312"/>
          <w:color w:val="auto"/>
          <w:sz w:val="32"/>
          <w:szCs w:val="32"/>
        </w:rPr>
        <w:t>表1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 校外实习基地一览表</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2353"/>
        <w:gridCol w:w="1510"/>
        <w:gridCol w:w="1510"/>
        <w:gridCol w:w="1510"/>
        <w:gridCol w:w="1520"/>
      </w:tblGrid>
      <w:tr w14:paraId="6E0CE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14508C3A">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2353" w:type="dxa"/>
            <w:vAlign w:val="center"/>
          </w:tcPr>
          <w:p w14:paraId="7A68C0CD">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校外实习基地名称</w:t>
            </w:r>
          </w:p>
        </w:tc>
        <w:tc>
          <w:tcPr>
            <w:tcW w:w="1510" w:type="dxa"/>
            <w:vAlign w:val="center"/>
          </w:tcPr>
          <w:p w14:paraId="719C4B6B">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合作企业名称</w:t>
            </w:r>
          </w:p>
        </w:tc>
        <w:tc>
          <w:tcPr>
            <w:tcW w:w="1510" w:type="dxa"/>
            <w:vAlign w:val="center"/>
          </w:tcPr>
          <w:p w14:paraId="33AF38C7">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用途</w:t>
            </w:r>
          </w:p>
        </w:tc>
        <w:tc>
          <w:tcPr>
            <w:tcW w:w="1510" w:type="dxa"/>
            <w:vAlign w:val="center"/>
          </w:tcPr>
          <w:p w14:paraId="44197EF6">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合作深度要求</w:t>
            </w:r>
          </w:p>
        </w:tc>
        <w:tc>
          <w:tcPr>
            <w:tcW w:w="1520" w:type="dxa"/>
            <w:vAlign w:val="center"/>
          </w:tcPr>
          <w:p w14:paraId="34298878">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接纳学生实习人次</w:t>
            </w:r>
          </w:p>
        </w:tc>
      </w:tr>
      <w:tr w14:paraId="308A0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24F41C69">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2353" w:type="dxa"/>
            <w:vAlign w:val="center"/>
          </w:tcPr>
          <w:p w14:paraId="18A0991C">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广西工程职业学院广告艺术设计专业校外实习基地</w:t>
            </w:r>
          </w:p>
        </w:tc>
        <w:tc>
          <w:tcPr>
            <w:tcW w:w="1510" w:type="dxa"/>
            <w:vAlign w:val="center"/>
          </w:tcPr>
          <w:p w14:paraId="56318D60">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平果市鸿文广告经营部</w:t>
            </w:r>
          </w:p>
        </w:tc>
        <w:tc>
          <w:tcPr>
            <w:tcW w:w="1510" w:type="dxa"/>
            <w:vAlign w:val="center"/>
          </w:tcPr>
          <w:p w14:paraId="5793C62B">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岗位实习</w:t>
            </w:r>
          </w:p>
        </w:tc>
        <w:tc>
          <w:tcPr>
            <w:tcW w:w="1510" w:type="dxa"/>
            <w:vAlign w:val="center"/>
          </w:tcPr>
          <w:p w14:paraId="0BB8AE72">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深度合作</w:t>
            </w:r>
          </w:p>
        </w:tc>
        <w:tc>
          <w:tcPr>
            <w:tcW w:w="1520" w:type="dxa"/>
            <w:vAlign w:val="center"/>
          </w:tcPr>
          <w:p w14:paraId="05C9E128">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50</w:t>
            </w:r>
          </w:p>
        </w:tc>
      </w:tr>
      <w:tr w14:paraId="0D208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4447836A">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2353" w:type="dxa"/>
            <w:vAlign w:val="center"/>
          </w:tcPr>
          <w:p w14:paraId="798BF34B">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广西工程职业学院广告艺术设计专业校外实习基地</w:t>
            </w:r>
          </w:p>
        </w:tc>
        <w:tc>
          <w:tcPr>
            <w:tcW w:w="1510" w:type="dxa"/>
            <w:vAlign w:val="center"/>
          </w:tcPr>
          <w:p w14:paraId="4532803C">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平果市千顺广告有限公司</w:t>
            </w:r>
          </w:p>
        </w:tc>
        <w:tc>
          <w:tcPr>
            <w:tcW w:w="1510" w:type="dxa"/>
            <w:vAlign w:val="center"/>
          </w:tcPr>
          <w:p w14:paraId="1698B8E9">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岗位实习</w:t>
            </w:r>
          </w:p>
        </w:tc>
        <w:tc>
          <w:tcPr>
            <w:tcW w:w="1510" w:type="dxa"/>
            <w:vAlign w:val="center"/>
          </w:tcPr>
          <w:p w14:paraId="53EED84E">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深度合作</w:t>
            </w:r>
          </w:p>
        </w:tc>
        <w:tc>
          <w:tcPr>
            <w:tcW w:w="1520" w:type="dxa"/>
            <w:vAlign w:val="center"/>
          </w:tcPr>
          <w:p w14:paraId="5C2455C9">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50</w:t>
            </w:r>
          </w:p>
        </w:tc>
      </w:tr>
      <w:tr w14:paraId="1B8B4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7E3BE084">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2353" w:type="dxa"/>
            <w:vAlign w:val="center"/>
          </w:tcPr>
          <w:p w14:paraId="1A499D3B">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广西工程职业学院广告艺术设计专业校外实习基地</w:t>
            </w:r>
          </w:p>
        </w:tc>
        <w:tc>
          <w:tcPr>
            <w:tcW w:w="1510" w:type="dxa"/>
            <w:vAlign w:val="center"/>
          </w:tcPr>
          <w:p w14:paraId="27ABC2E9">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广西平果福照文化传媒有限公司</w:t>
            </w:r>
          </w:p>
        </w:tc>
        <w:tc>
          <w:tcPr>
            <w:tcW w:w="1510" w:type="dxa"/>
            <w:vAlign w:val="center"/>
          </w:tcPr>
          <w:p w14:paraId="35719025">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岗位实习</w:t>
            </w:r>
          </w:p>
        </w:tc>
        <w:tc>
          <w:tcPr>
            <w:tcW w:w="1510" w:type="dxa"/>
            <w:vAlign w:val="center"/>
          </w:tcPr>
          <w:p w14:paraId="2E012A4E">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深度合作</w:t>
            </w:r>
          </w:p>
        </w:tc>
        <w:tc>
          <w:tcPr>
            <w:tcW w:w="1520" w:type="dxa"/>
            <w:vAlign w:val="center"/>
          </w:tcPr>
          <w:p w14:paraId="7F6998A9">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50</w:t>
            </w:r>
          </w:p>
        </w:tc>
      </w:tr>
      <w:tr w14:paraId="2227C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7355CDD4">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w:t>
            </w:r>
          </w:p>
        </w:tc>
        <w:tc>
          <w:tcPr>
            <w:tcW w:w="2353" w:type="dxa"/>
            <w:vAlign w:val="center"/>
          </w:tcPr>
          <w:p w14:paraId="1F80D3B8">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广西工程职业学院广告艺术设计专业校外实习基地</w:t>
            </w:r>
          </w:p>
        </w:tc>
        <w:tc>
          <w:tcPr>
            <w:tcW w:w="1510" w:type="dxa"/>
            <w:vAlign w:val="center"/>
          </w:tcPr>
          <w:p w14:paraId="35DAF82D">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平果小马造物创意美术中心</w:t>
            </w:r>
          </w:p>
        </w:tc>
        <w:tc>
          <w:tcPr>
            <w:tcW w:w="1510" w:type="dxa"/>
            <w:vAlign w:val="center"/>
          </w:tcPr>
          <w:p w14:paraId="44772CF7">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岗位实习</w:t>
            </w:r>
          </w:p>
        </w:tc>
        <w:tc>
          <w:tcPr>
            <w:tcW w:w="1510" w:type="dxa"/>
            <w:vAlign w:val="center"/>
          </w:tcPr>
          <w:p w14:paraId="56202EB1">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深度合作</w:t>
            </w:r>
          </w:p>
        </w:tc>
        <w:tc>
          <w:tcPr>
            <w:tcW w:w="1520" w:type="dxa"/>
            <w:vAlign w:val="center"/>
          </w:tcPr>
          <w:p w14:paraId="40C43613">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50</w:t>
            </w:r>
          </w:p>
        </w:tc>
      </w:tr>
      <w:tr w14:paraId="5BD2A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358C7780">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w:t>
            </w:r>
          </w:p>
        </w:tc>
        <w:tc>
          <w:tcPr>
            <w:tcW w:w="2353" w:type="dxa"/>
            <w:vAlign w:val="center"/>
          </w:tcPr>
          <w:p w14:paraId="77247923">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广西工程职业学院广告艺术设计专业校外实习基地</w:t>
            </w:r>
          </w:p>
        </w:tc>
        <w:tc>
          <w:tcPr>
            <w:tcW w:w="1510" w:type="dxa"/>
            <w:vAlign w:val="center"/>
          </w:tcPr>
          <w:p w14:paraId="6CC14C78">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平果果果广告有限公司</w:t>
            </w:r>
          </w:p>
        </w:tc>
        <w:tc>
          <w:tcPr>
            <w:tcW w:w="1510" w:type="dxa"/>
            <w:vAlign w:val="center"/>
          </w:tcPr>
          <w:p w14:paraId="12BA3F3A">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岗位实习</w:t>
            </w:r>
          </w:p>
        </w:tc>
        <w:tc>
          <w:tcPr>
            <w:tcW w:w="1510" w:type="dxa"/>
            <w:vAlign w:val="center"/>
          </w:tcPr>
          <w:p w14:paraId="0B9C56E3">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深度合作</w:t>
            </w:r>
          </w:p>
        </w:tc>
        <w:tc>
          <w:tcPr>
            <w:tcW w:w="1520" w:type="dxa"/>
            <w:vAlign w:val="center"/>
          </w:tcPr>
          <w:p w14:paraId="3EC2156E">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50</w:t>
            </w:r>
          </w:p>
        </w:tc>
      </w:tr>
      <w:tr w14:paraId="65505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6DD8CEC4">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6</w:t>
            </w:r>
          </w:p>
        </w:tc>
        <w:tc>
          <w:tcPr>
            <w:tcW w:w="2353" w:type="dxa"/>
            <w:vAlign w:val="center"/>
          </w:tcPr>
          <w:p w14:paraId="2905E463">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广西工程职业学院广告艺术设计专业校外实习基地</w:t>
            </w:r>
          </w:p>
        </w:tc>
        <w:tc>
          <w:tcPr>
            <w:tcW w:w="1510" w:type="dxa"/>
            <w:vAlign w:val="center"/>
          </w:tcPr>
          <w:p w14:paraId="5BF23564">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广西初晨广告有限公司</w:t>
            </w:r>
          </w:p>
        </w:tc>
        <w:tc>
          <w:tcPr>
            <w:tcW w:w="1510" w:type="dxa"/>
            <w:vAlign w:val="center"/>
          </w:tcPr>
          <w:p w14:paraId="0B4EB841">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岗位实习</w:t>
            </w:r>
          </w:p>
        </w:tc>
        <w:tc>
          <w:tcPr>
            <w:tcW w:w="1510" w:type="dxa"/>
            <w:vAlign w:val="center"/>
          </w:tcPr>
          <w:p w14:paraId="73DA2DAB">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深度合作</w:t>
            </w:r>
          </w:p>
        </w:tc>
        <w:tc>
          <w:tcPr>
            <w:tcW w:w="1520" w:type="dxa"/>
            <w:vAlign w:val="center"/>
          </w:tcPr>
          <w:p w14:paraId="210759AF">
            <w:pPr>
              <w:pageBreakBefore w:val="0"/>
              <w:kinsoku/>
              <w:wordWrap/>
              <w:overflowPunct w:val="0"/>
              <w:topLinePunct w:val="0"/>
              <w:autoSpaceDE/>
              <w:autoSpaceDN/>
              <w:bidi w:val="0"/>
              <w:adjustRightInd w:val="0"/>
              <w:spacing w:line="320" w:lineRule="exact"/>
              <w:ind w:left="0" w:leftChars="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50</w:t>
            </w:r>
          </w:p>
        </w:tc>
      </w:tr>
    </w:tbl>
    <w:p w14:paraId="589A0E51">
      <w:pPr>
        <w:pageBreakBefore w:val="0"/>
        <w:numPr>
          <w:ilvl w:val="0"/>
          <w:numId w:val="0"/>
        </w:numPr>
        <w:kinsoku/>
        <w:wordWrap/>
        <w:overflowPunct w:val="0"/>
        <w:topLinePunct w:val="0"/>
        <w:autoSpaceDE/>
        <w:autoSpaceDN/>
        <w:bidi w:val="0"/>
        <w:adjustRightInd w:val="0"/>
        <w:spacing w:line="500" w:lineRule="exact"/>
        <w:ind w:left="0" w:leftChars="0" w:firstLine="640" w:firstLineChars="200"/>
        <w:rPr>
          <w:rFonts w:ascii="仿宋" w:hAnsi="仿宋" w:eastAsia="仿宋" w:cs="仿宋"/>
          <w:color w:val="auto"/>
          <w:sz w:val="32"/>
          <w:szCs w:val="32"/>
          <w:highlight w:val="none"/>
        </w:rPr>
      </w:pP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lang w:val="en-US" w:eastAsia="zh-CN"/>
        </w:rPr>
        <w:t>二</w:t>
      </w:r>
      <w:r>
        <w:rPr>
          <w:rFonts w:hint="eastAsia" w:ascii="楷体" w:hAnsi="楷体" w:eastAsia="楷体" w:cs="楷体"/>
          <w:color w:val="auto"/>
          <w:sz w:val="32"/>
          <w:szCs w:val="32"/>
          <w:highlight w:val="none"/>
          <w:lang w:eastAsia="zh-CN"/>
        </w:rPr>
        <w:t>）</w:t>
      </w:r>
      <w:r>
        <w:rPr>
          <w:rFonts w:hint="eastAsia" w:ascii="楷体" w:hAnsi="楷体" w:eastAsia="楷体" w:cs="楷体"/>
          <w:color w:val="auto"/>
          <w:sz w:val="32"/>
          <w:szCs w:val="32"/>
          <w:highlight w:val="none"/>
        </w:rPr>
        <w:t>教学资源</w:t>
      </w:r>
    </w:p>
    <w:p w14:paraId="5E14A7A8">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教学资源主要包括能满足学生专业学习、教师专业教学研究和教学实施所需的教材、图书文献及数字教学资源等。</w:t>
      </w:r>
    </w:p>
    <w:p w14:paraId="624279B8">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1.教材选用基本要求</w:t>
      </w:r>
    </w:p>
    <w:p w14:paraId="6F4CC86C">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按照国家规定，经过规范程序选用教材，优先选用国家规划教材和国家优秀教材。专业课程教材应体现本行业新技术、新规范、新标准、新形态，并通过数字教材、活页式教材等多种方式进行动态更新。</w:t>
      </w:r>
    </w:p>
    <w:p w14:paraId="4B960387">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2.图书文献配备基本要求</w:t>
      </w:r>
    </w:p>
    <w:p w14:paraId="6F64A09E">
      <w:pPr>
        <w:pageBreakBefore w:val="0"/>
        <w:kinsoku/>
        <w:wordWrap/>
        <w:overflowPunct w:val="0"/>
        <w:topLinePunct w:val="0"/>
        <w:autoSpaceDE/>
        <w:autoSpaceDN/>
        <w:bidi w:val="0"/>
        <w:adjustRightInd w:val="0"/>
        <w:spacing w:line="500" w:lineRule="exact"/>
        <w:ind w:left="0" w:leftChars="0"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图书文献配备能满足人才培养、专业建设、教科研等工作的需要。专业类图书文献主要包括：广告艺术设计、广告策划、广告文案、市场营销、市场调研等相关专业原理、方法、作业流程，以及实务案例类图书等。及时配置新经济、新技术、新工艺、新材料、新管理方式、新服务方式等相关的图书文献。</w:t>
      </w:r>
    </w:p>
    <w:p w14:paraId="7A785DAF">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3.数字教学资源配置基本要求</w:t>
      </w:r>
    </w:p>
    <w:p w14:paraId="536E5558">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建设、配备与专业相关的音视频素材、教学课件、数字化教学案例库、虚拟仿真软件、数字教材等专业教学资源库，应种类丰富、形式多样、使用便捷、动态更新，能满足教学要求。</w:t>
      </w:r>
    </w:p>
    <w:p w14:paraId="58D7DFF8">
      <w:pPr>
        <w:pStyle w:val="2"/>
        <w:pageBreakBefore w:val="0"/>
        <w:widowControl/>
        <w:kinsoku/>
        <w:wordWrap/>
        <w:topLinePunct w:val="0"/>
        <w:autoSpaceDE/>
        <w:autoSpaceDN/>
        <w:bidi w:val="0"/>
        <w:spacing w:before="0" w:line="500" w:lineRule="exact"/>
        <w:ind w:left="0" w:leftChars="0" w:firstLine="640" w:firstLineChars="20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w:t>
      </w:r>
      <w:r>
        <w:rPr>
          <w:rFonts w:hint="eastAsia" w:ascii="楷体" w:hAnsi="楷体" w:eastAsia="楷体" w:cs="楷体"/>
          <w:color w:val="auto"/>
          <w:sz w:val="32"/>
          <w:szCs w:val="32"/>
          <w:highlight w:val="none"/>
          <w:lang w:val="en-US" w:eastAsia="zh-CN"/>
        </w:rPr>
        <w:t>三</w:t>
      </w:r>
      <w:r>
        <w:rPr>
          <w:rFonts w:hint="eastAsia" w:ascii="楷体" w:hAnsi="楷体" w:eastAsia="楷体" w:cs="楷体"/>
          <w:color w:val="auto"/>
          <w:sz w:val="32"/>
          <w:szCs w:val="32"/>
          <w:highlight w:val="none"/>
        </w:rPr>
        <w:t>）教学方法</w:t>
      </w:r>
    </w:p>
    <w:p w14:paraId="3A6ABA22">
      <w:pPr>
        <w:pageBreakBefore w:val="0"/>
        <w:kinsoku/>
        <w:wordWrap/>
        <w:overflowPunct w:val="0"/>
        <w:topLinePunct w:val="0"/>
        <w:autoSpaceDE/>
        <w:autoSpaceDN/>
        <w:bidi w:val="0"/>
        <w:adjustRightInd w:val="0"/>
        <w:spacing w:line="500" w:lineRule="exact"/>
        <w:ind w:left="0" w:leftChars="0" w:firstLine="640" w:firstLineChars="200"/>
        <w:rPr>
          <w:rFonts w:ascii="仿宋" w:hAnsi="仿宋" w:eastAsia="仿宋" w:cs="仿宋"/>
          <w:color w:val="auto"/>
          <w:sz w:val="32"/>
          <w:szCs w:val="32"/>
          <w:highlight w:val="none"/>
        </w:rPr>
      </w:pPr>
      <w:r>
        <w:rPr>
          <w:rFonts w:hint="eastAsia" w:ascii="仿宋_GB2312" w:hAnsi="仿宋_GB2312" w:eastAsia="仿宋_GB2312" w:cs="仿宋_GB2312"/>
          <w:color w:val="auto"/>
          <w:sz w:val="32"/>
          <w:szCs w:val="32"/>
          <w:highlight w:val="none"/>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14:paraId="79297179">
      <w:pPr>
        <w:pageBreakBefore w:val="0"/>
        <w:kinsoku/>
        <w:wordWrap/>
        <w:topLinePunct w:val="0"/>
        <w:autoSpaceDE/>
        <w:autoSpaceDN/>
        <w:bidi w:val="0"/>
        <w:adjustRightInd w:val="0"/>
        <w:snapToGrid w:val="0"/>
        <w:spacing w:line="500" w:lineRule="exact"/>
        <w:ind w:left="0" w:leftChars="0" w:firstLine="640" w:firstLineChars="200"/>
        <w:rPr>
          <w:rFonts w:ascii="楷体" w:hAnsi="楷体" w:eastAsia="楷体" w:cs="楷体"/>
          <w:color w:val="auto"/>
          <w:kern w:val="0"/>
          <w:sz w:val="32"/>
          <w:szCs w:val="32"/>
          <w:highlight w:val="none"/>
        </w:rPr>
      </w:pPr>
      <w:r>
        <w:rPr>
          <w:rFonts w:hint="eastAsia" w:ascii="楷体" w:hAnsi="楷体" w:eastAsia="楷体" w:cs="楷体"/>
          <w:color w:val="auto"/>
          <w:kern w:val="0"/>
          <w:sz w:val="32"/>
          <w:szCs w:val="32"/>
          <w:highlight w:val="none"/>
        </w:rPr>
        <w:t>（</w:t>
      </w:r>
      <w:r>
        <w:rPr>
          <w:rFonts w:hint="eastAsia" w:ascii="楷体" w:hAnsi="楷体" w:eastAsia="楷体" w:cs="楷体"/>
          <w:color w:val="auto"/>
          <w:kern w:val="0"/>
          <w:sz w:val="32"/>
          <w:szCs w:val="32"/>
          <w:highlight w:val="none"/>
          <w:lang w:val="en-US" w:eastAsia="zh-CN"/>
        </w:rPr>
        <w:t>四</w:t>
      </w:r>
      <w:r>
        <w:rPr>
          <w:rFonts w:hint="eastAsia" w:ascii="楷体" w:hAnsi="楷体" w:eastAsia="楷体" w:cs="楷体"/>
          <w:color w:val="auto"/>
          <w:kern w:val="0"/>
          <w:sz w:val="32"/>
          <w:szCs w:val="32"/>
          <w:highlight w:val="none"/>
        </w:rPr>
        <w:t>）学习评价</w:t>
      </w:r>
    </w:p>
    <w:p w14:paraId="5D82D19B">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1.课程考核方法</w:t>
      </w:r>
    </w:p>
    <w:p w14:paraId="2EC2085D">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14:paraId="5F8E7E73">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课程成绩评定根据学生参与度、作业质量、实训效果与</w:t>
      </w:r>
      <w:r>
        <w:rPr>
          <w:rFonts w:hint="eastAsia" w:ascii="仿宋_GB2312" w:hAnsi="仿宋_GB2312" w:eastAsia="仿宋_GB2312" w:cs="仿宋_GB2312"/>
          <w:color w:val="auto"/>
          <w:spacing w:val="-6"/>
          <w:sz w:val="32"/>
          <w:szCs w:val="32"/>
        </w:rPr>
        <w:t>期末考核等项目确定不同比例进行综合评定，评定标准如下：</w:t>
      </w:r>
    </w:p>
    <w:p w14:paraId="1DB16517">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）A类课程成绩构成（纯理论）</w:t>
      </w:r>
    </w:p>
    <w:p w14:paraId="62F82FE4">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课程总成绩=期末卷面考试成绩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40BD71EE">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）B类课程成绩构成（理论+实践）</w:t>
      </w:r>
    </w:p>
    <w:p w14:paraId="3DA92FF6">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课程总成绩=理论部分期末卷面考试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+技能成绩（30%）+平时成绩（30%）。</w:t>
      </w:r>
    </w:p>
    <w:p w14:paraId="6AF522C6">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）C类课程成绩构成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纯实践）</w:t>
      </w:r>
    </w:p>
    <w:p w14:paraId="74BFCC48">
      <w:pPr>
        <w:keepNext w:val="0"/>
        <w:keepLines w:val="0"/>
        <w:pageBreakBefore w:val="0"/>
        <w:widowControl w:val="0"/>
        <w:kinsoku/>
        <w:wordWrap/>
        <w:overflowPunct w:val="0"/>
        <w:topLinePunct w:val="0"/>
        <w:autoSpaceDE/>
        <w:autoSpaceDN/>
        <w:bidi w:val="0"/>
        <w:adjustRightInd w:val="0"/>
        <w:snapToGrid/>
        <w:spacing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课程总成绩=技能成绩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+平时成绩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w:t>
      </w:r>
    </w:p>
    <w:p w14:paraId="2C93D201">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2.教学评价方式</w:t>
      </w:r>
    </w:p>
    <w:p w14:paraId="796E029C">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14:paraId="2BC3B3D8">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ascii="楷体" w:hAnsi="楷体" w:eastAsia="楷体" w:cs="楷体"/>
          <w:color w:val="auto"/>
          <w:sz w:val="32"/>
          <w:szCs w:val="32"/>
          <w:highlight w:val="none"/>
        </w:rPr>
      </w:pPr>
      <w:r>
        <w:rPr>
          <w:rFonts w:hint="eastAsia" w:ascii="黑体" w:hAnsi="黑体" w:eastAsia="黑体" w:cs="黑体"/>
          <w:b w:val="0"/>
          <w:bCs w:val="0"/>
          <w:color w:val="auto"/>
          <w:sz w:val="32"/>
          <w:szCs w:val="32"/>
          <w:highlight w:val="none"/>
          <w:lang w:val="en-US" w:eastAsia="zh-CN"/>
        </w:rPr>
        <w:t>十一、</w:t>
      </w:r>
      <w:r>
        <w:rPr>
          <w:rFonts w:hint="eastAsia" w:ascii="黑体" w:hAnsi="黑体" w:eastAsia="黑体" w:cs="黑体"/>
          <w:b w:val="0"/>
          <w:bCs w:val="0"/>
          <w:color w:val="auto"/>
          <w:sz w:val="32"/>
          <w:szCs w:val="32"/>
          <w:highlight w:val="none"/>
        </w:rPr>
        <w:t>质量</w:t>
      </w:r>
      <w:r>
        <w:rPr>
          <w:rFonts w:hint="eastAsia" w:ascii="黑体" w:hAnsi="黑体" w:eastAsia="黑体" w:cs="黑体"/>
          <w:b w:val="0"/>
          <w:bCs w:val="0"/>
          <w:color w:val="auto"/>
          <w:sz w:val="32"/>
          <w:szCs w:val="32"/>
          <w:highlight w:val="none"/>
          <w:lang w:val="en-US" w:eastAsia="zh-CN"/>
        </w:rPr>
        <w:t>保障</w:t>
      </w:r>
    </w:p>
    <w:p w14:paraId="60244576">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14:paraId="10F85A85">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B9A2A38">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3.建立毕业生跟踪反馈机制及社会评价机制，并对生源情况、在校生学业水平、毕业生就业情况等进行分析，定期评价人才培养质量和培养目标达成情况。</w:t>
      </w:r>
    </w:p>
    <w:p w14:paraId="556D95BE">
      <w:pPr>
        <w:pageBreakBefore w:val="0"/>
        <w:kinsoku/>
        <w:wordWrap/>
        <w:overflowPunct w:val="0"/>
        <w:topLinePunct w:val="0"/>
        <w:autoSpaceDE/>
        <w:autoSpaceDN/>
        <w:bidi w:val="0"/>
        <w:adjustRightInd w:val="0"/>
        <w:spacing w:line="500" w:lineRule="exact"/>
        <w:ind w:left="0" w:leftChars="0"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4.充分利用评价分析结果有效改进专业教学，持续提高 人才培养质量。</w:t>
      </w:r>
    </w:p>
    <w:p w14:paraId="18EE8DC4">
      <w:pPr>
        <w:pageBreakBefore w:val="0"/>
        <w:kinsoku/>
        <w:wordWrap/>
        <w:overflowPunct w:val="0"/>
        <w:topLinePunct w:val="0"/>
        <w:autoSpaceDE/>
        <w:autoSpaceDN/>
        <w:bidi w:val="0"/>
        <w:adjustRightInd w:val="0"/>
        <w:spacing w:line="500" w:lineRule="exact"/>
        <w:ind w:left="0" w:leftChars="0" w:firstLine="640" w:firstLineChars="200"/>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十二</w:t>
      </w:r>
      <w:r>
        <w:rPr>
          <w:rFonts w:hint="eastAsia" w:ascii="黑体" w:hAnsi="黑体" w:eastAsia="黑体" w:cs="黑体"/>
          <w:color w:val="auto"/>
          <w:sz w:val="32"/>
          <w:szCs w:val="32"/>
          <w:highlight w:val="none"/>
        </w:rPr>
        <w:t>、毕业要求</w:t>
      </w:r>
    </w:p>
    <w:p w14:paraId="055C009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Chars="0" w:firstLine="640" w:firstLineChars="200"/>
        <w:textAlignment w:val="auto"/>
        <w:outlineLvl w:val="0"/>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（一）学分要求</w:t>
      </w:r>
    </w:p>
    <w:p w14:paraId="3A30DBF0">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本专业要求学生根据人才培养方案确定的目标和培养规格，完成规定的实习实训，全部课程考核合格且修满至少 143学分。其中，必修课127学分，选修课16学分。公共必修课38学分，公共选修课8学分。专业必修课89学分，专业选修课8学分。</w:t>
      </w:r>
    </w:p>
    <w:p w14:paraId="3C96DE62">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（二）综合素质要求</w:t>
      </w:r>
    </w:p>
    <w:p w14:paraId="6447330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1.经鉴定思想品德符合要求，掌握本专业知识和技术技能，积极参加社会实践活动，具备职业综合素质和行动能力。</w:t>
      </w:r>
    </w:p>
    <w:p w14:paraId="411A0254">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掌握专业知识和技术技能，具备数字影像处理能力，职业综合素质与行动能力突出，可胜任广告设计、策划、制作、摄影（像）等工作，能从事品牌识别系统、平面、数字、视频广告设计及广告策划与创意等任务，成为面向广告行业基层的应用型高技能专门人才。</w:t>
      </w:r>
    </w:p>
    <w:p w14:paraId="320C910B">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广告设计与制作能力：熟练掌握广告设计的基本原理和方法，能够进行品牌识别系统设计、平面广告设计、数字广告设计、视频广告设计等工作，具备独立完成广告设计项目的能力；熟悉广告制作流程和工艺，能够与制作团队有效沟通协作，确保广告作品的高质量呈现。</w:t>
      </w:r>
    </w:p>
    <w:p w14:paraId="42A0328E">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4.广告策划与创意能力：具备广告策划与创意能力，能够根据市场需求和品牌定位，制定科学合理的广告策划方案，提出新颖独特的创意理念，为广告设计和制作提供有力支持。</w:t>
      </w:r>
    </w:p>
    <w:p w14:paraId="60F03303">
      <w:pPr>
        <w:keepNext w:val="0"/>
        <w:keepLines w:val="0"/>
        <w:pageBreakBefore w:val="0"/>
        <w:widowControl w:val="0"/>
        <w:numPr>
          <w:ilvl w:val="0"/>
          <w:numId w:val="0"/>
        </w:numPr>
        <w:kinsoku/>
        <w:wordWrap/>
        <w:overflowPunct w:val="0"/>
        <w:topLinePunct w:val="0"/>
        <w:autoSpaceDE/>
        <w:autoSpaceDN/>
        <w:bidi w:val="0"/>
        <w:adjustRightInd w:val="0"/>
        <w:snapToGrid/>
        <w:spacing w:line="520" w:lineRule="exact"/>
        <w:ind w:left="0" w:leftChars="0" w:firstLine="640" w:firstLineChars="200"/>
        <w:textAlignment w:val="auto"/>
        <w:outlineLvl w:val="0"/>
        <w:rPr>
          <w:b/>
          <w:bCs/>
          <w:color w:val="auto"/>
          <w:sz w:val="44"/>
          <w:szCs w:val="44"/>
          <w:highlight w:val="none"/>
        </w:rPr>
      </w:pPr>
      <w:r>
        <w:rPr>
          <w:rFonts w:hint="eastAsia" w:ascii="仿宋_GB2312" w:hAnsi="仿宋_GB2312" w:eastAsia="仿宋_GB2312" w:cs="仿宋_GB2312"/>
          <w:color w:val="auto"/>
          <w:kern w:val="2"/>
          <w:sz w:val="32"/>
          <w:szCs w:val="32"/>
          <w:lang w:val="en-US" w:eastAsia="zh-CN" w:bidi="ar-SA"/>
        </w:rPr>
        <w:t>5.广告摄影（像）能力：掌握广告摄影（像）的基本技术和技巧，能够运用摄影（像）设备进行广告素材的拍摄和采集，通过合理的构图、光线运用和后期处理，为广告设计提供高质量的视觉素材。</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924FF61-FF9C-416E-AE49-C209A7594F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32B4B921-DCF7-47CD-BF4A-E84583C55A95}"/>
  </w:font>
  <w:font w:name="仿宋">
    <w:panose1 w:val="02010609060101010101"/>
    <w:charset w:val="86"/>
    <w:family w:val="modern"/>
    <w:pitch w:val="default"/>
    <w:sig w:usb0="800002BF" w:usb1="38CF7CFA" w:usb2="00000016" w:usb3="00000000" w:csb0="00040001" w:csb1="00000000"/>
    <w:embedRegular r:id="rId3" w:fontKey="{81A5C982-EE2C-492A-813D-70C87EE929D9}"/>
  </w:font>
  <w:font w:name="等线">
    <w:panose1 w:val="02010600030101010101"/>
    <w:charset w:val="86"/>
    <w:family w:val="auto"/>
    <w:pitch w:val="default"/>
    <w:sig w:usb0="A00002BF" w:usb1="38CF7CFA" w:usb2="00000016" w:usb3="00000000" w:csb0="0004000F" w:csb1="00000000"/>
  </w:font>
  <w:font w:name="华文新魏">
    <w:panose1 w:val="02010800040101010101"/>
    <w:charset w:val="86"/>
    <w:family w:val="auto"/>
    <w:pitch w:val="default"/>
    <w:sig w:usb0="00000001" w:usb1="080F0000" w:usb2="00000000" w:usb3="00000000" w:csb0="00040000" w:csb1="00000000"/>
    <w:embedRegular r:id="rId4" w:fontKey="{271FA576-750F-41A1-A5F1-480E71A99075}"/>
  </w:font>
  <w:font w:name="方正小标宋简体">
    <w:panose1 w:val="03000509000000000000"/>
    <w:charset w:val="86"/>
    <w:family w:val="script"/>
    <w:pitch w:val="default"/>
    <w:sig w:usb0="00000001" w:usb1="080E0000" w:usb2="00000000" w:usb3="00000000" w:csb0="00040000" w:csb1="00000000"/>
    <w:embedRegular r:id="rId5" w:fontKey="{7320942C-F145-4318-97DC-D14C0F3B3BEC}"/>
  </w:font>
  <w:font w:name="楷体">
    <w:panose1 w:val="02010609060101010101"/>
    <w:charset w:val="86"/>
    <w:family w:val="modern"/>
    <w:pitch w:val="default"/>
    <w:sig w:usb0="800002BF" w:usb1="38CF7CFA" w:usb2="00000016" w:usb3="00000000" w:csb0="00040001" w:csb1="00000000"/>
    <w:embedRegular r:id="rId6" w:fontKey="{F46AE2F1-5187-414B-8575-D22605E0D59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892B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1B93F3">
                          <w:pPr>
                            <w:pStyle w:val="4"/>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1B93F3">
                    <w:pPr>
                      <w:pStyle w:val="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C6CF8">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BDD9EC"/>
    <w:multiLevelType w:val="singleLevel"/>
    <w:tmpl w:val="80BDD9EC"/>
    <w:lvl w:ilvl="0" w:tentative="0">
      <w:start w:val="9"/>
      <w:numFmt w:val="chineseCounting"/>
      <w:suff w:val="nothing"/>
      <w:lvlText w:val="%1、"/>
      <w:lvlJc w:val="left"/>
      <w:rPr>
        <w:rFonts w:hint="eastAsia"/>
      </w:rPr>
    </w:lvl>
  </w:abstractNum>
  <w:abstractNum w:abstractNumId="1">
    <w:nsid w:val="CBCB6AE3"/>
    <w:multiLevelType w:val="singleLevel"/>
    <w:tmpl w:val="CBCB6AE3"/>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ZjUyMzMzYzEwZGYxYWFjZDAzOTE0MGQ5YjU3ZWUifQ=="/>
  </w:docVars>
  <w:rsids>
    <w:rsidRoot w:val="00107B8D"/>
    <w:rsid w:val="00041683"/>
    <w:rsid w:val="00082742"/>
    <w:rsid w:val="000A1198"/>
    <w:rsid w:val="00107B8D"/>
    <w:rsid w:val="00112F66"/>
    <w:rsid w:val="00122450"/>
    <w:rsid w:val="00142B4F"/>
    <w:rsid w:val="001A0425"/>
    <w:rsid w:val="001E51C8"/>
    <w:rsid w:val="0020182B"/>
    <w:rsid w:val="00260024"/>
    <w:rsid w:val="00281833"/>
    <w:rsid w:val="002848E0"/>
    <w:rsid w:val="002B08C2"/>
    <w:rsid w:val="002B4334"/>
    <w:rsid w:val="00322895"/>
    <w:rsid w:val="00324E20"/>
    <w:rsid w:val="003723C2"/>
    <w:rsid w:val="003854BA"/>
    <w:rsid w:val="00445B02"/>
    <w:rsid w:val="00451105"/>
    <w:rsid w:val="0045385C"/>
    <w:rsid w:val="00497F74"/>
    <w:rsid w:val="004C3A0A"/>
    <w:rsid w:val="004D4C0C"/>
    <w:rsid w:val="004E237D"/>
    <w:rsid w:val="0051126E"/>
    <w:rsid w:val="00527C6E"/>
    <w:rsid w:val="00590B31"/>
    <w:rsid w:val="005916EC"/>
    <w:rsid w:val="005A16A1"/>
    <w:rsid w:val="005A4717"/>
    <w:rsid w:val="005A7E05"/>
    <w:rsid w:val="005C26A6"/>
    <w:rsid w:val="005C519B"/>
    <w:rsid w:val="0061162B"/>
    <w:rsid w:val="00682DC8"/>
    <w:rsid w:val="006B41A9"/>
    <w:rsid w:val="006C58AC"/>
    <w:rsid w:val="0070419A"/>
    <w:rsid w:val="0071571C"/>
    <w:rsid w:val="00734684"/>
    <w:rsid w:val="00740D58"/>
    <w:rsid w:val="007743D5"/>
    <w:rsid w:val="007816D6"/>
    <w:rsid w:val="007B01E3"/>
    <w:rsid w:val="007D318F"/>
    <w:rsid w:val="007D3414"/>
    <w:rsid w:val="007D50AD"/>
    <w:rsid w:val="00807A48"/>
    <w:rsid w:val="00830E2A"/>
    <w:rsid w:val="00895C6E"/>
    <w:rsid w:val="008C6783"/>
    <w:rsid w:val="008E3381"/>
    <w:rsid w:val="00902106"/>
    <w:rsid w:val="00902857"/>
    <w:rsid w:val="00945290"/>
    <w:rsid w:val="00956C58"/>
    <w:rsid w:val="009B1142"/>
    <w:rsid w:val="009B309A"/>
    <w:rsid w:val="009C3DA7"/>
    <w:rsid w:val="009E444D"/>
    <w:rsid w:val="009F28E0"/>
    <w:rsid w:val="00A505BC"/>
    <w:rsid w:val="00B17C03"/>
    <w:rsid w:val="00B31F96"/>
    <w:rsid w:val="00B406C2"/>
    <w:rsid w:val="00B735C3"/>
    <w:rsid w:val="00C6121A"/>
    <w:rsid w:val="00C67A16"/>
    <w:rsid w:val="00C71488"/>
    <w:rsid w:val="00C728E0"/>
    <w:rsid w:val="00C8613B"/>
    <w:rsid w:val="00CC3D07"/>
    <w:rsid w:val="00CE0180"/>
    <w:rsid w:val="00CE405F"/>
    <w:rsid w:val="00CF2F93"/>
    <w:rsid w:val="00D7334E"/>
    <w:rsid w:val="00D77616"/>
    <w:rsid w:val="00D871CF"/>
    <w:rsid w:val="00DA0D9D"/>
    <w:rsid w:val="00DB7FB2"/>
    <w:rsid w:val="00E434B6"/>
    <w:rsid w:val="00E43F20"/>
    <w:rsid w:val="00E531AD"/>
    <w:rsid w:val="00E725C4"/>
    <w:rsid w:val="00E73396"/>
    <w:rsid w:val="00EB41FE"/>
    <w:rsid w:val="00EC2E9C"/>
    <w:rsid w:val="00EC6159"/>
    <w:rsid w:val="00F858FC"/>
    <w:rsid w:val="00FB5BB9"/>
    <w:rsid w:val="00FD2E22"/>
    <w:rsid w:val="00FE21BF"/>
    <w:rsid w:val="044216AA"/>
    <w:rsid w:val="051509E8"/>
    <w:rsid w:val="06BE00D8"/>
    <w:rsid w:val="06E8731C"/>
    <w:rsid w:val="08780C8D"/>
    <w:rsid w:val="095D7EA1"/>
    <w:rsid w:val="0C165A64"/>
    <w:rsid w:val="0D141552"/>
    <w:rsid w:val="0DC57C54"/>
    <w:rsid w:val="0DDC300B"/>
    <w:rsid w:val="0E670BE0"/>
    <w:rsid w:val="0EC2517A"/>
    <w:rsid w:val="0F114F36"/>
    <w:rsid w:val="0FF83476"/>
    <w:rsid w:val="104238F8"/>
    <w:rsid w:val="110141D9"/>
    <w:rsid w:val="128E0E30"/>
    <w:rsid w:val="13737F6D"/>
    <w:rsid w:val="13765CAF"/>
    <w:rsid w:val="1396360C"/>
    <w:rsid w:val="14832432"/>
    <w:rsid w:val="14CF300B"/>
    <w:rsid w:val="166E12D0"/>
    <w:rsid w:val="177C4845"/>
    <w:rsid w:val="17935C8E"/>
    <w:rsid w:val="1798030D"/>
    <w:rsid w:val="17E16FDC"/>
    <w:rsid w:val="189D4AA1"/>
    <w:rsid w:val="1917646E"/>
    <w:rsid w:val="19720FCD"/>
    <w:rsid w:val="1B0B0BC3"/>
    <w:rsid w:val="1B2C0455"/>
    <w:rsid w:val="1B804D7D"/>
    <w:rsid w:val="1B9777B4"/>
    <w:rsid w:val="1D9751A0"/>
    <w:rsid w:val="1DE27D27"/>
    <w:rsid w:val="1E7F010E"/>
    <w:rsid w:val="1E9D20C6"/>
    <w:rsid w:val="1EF95204"/>
    <w:rsid w:val="1EFA6BD2"/>
    <w:rsid w:val="225B2C40"/>
    <w:rsid w:val="23BF2B98"/>
    <w:rsid w:val="24D50182"/>
    <w:rsid w:val="25EF637C"/>
    <w:rsid w:val="2697665E"/>
    <w:rsid w:val="26D45DCF"/>
    <w:rsid w:val="281D44F4"/>
    <w:rsid w:val="28286371"/>
    <w:rsid w:val="284C6338"/>
    <w:rsid w:val="29781E8E"/>
    <w:rsid w:val="29883BEF"/>
    <w:rsid w:val="2B2F07C6"/>
    <w:rsid w:val="2C65443F"/>
    <w:rsid w:val="2C97696A"/>
    <w:rsid w:val="2CF043F0"/>
    <w:rsid w:val="2D140C99"/>
    <w:rsid w:val="2D564730"/>
    <w:rsid w:val="2D713318"/>
    <w:rsid w:val="2D7F0E4D"/>
    <w:rsid w:val="2DAD2F6C"/>
    <w:rsid w:val="2EB30810"/>
    <w:rsid w:val="2EED5C4E"/>
    <w:rsid w:val="2F3F16F8"/>
    <w:rsid w:val="2FE222AB"/>
    <w:rsid w:val="30832354"/>
    <w:rsid w:val="311F308B"/>
    <w:rsid w:val="324F174E"/>
    <w:rsid w:val="32D16A4D"/>
    <w:rsid w:val="339A4C4A"/>
    <w:rsid w:val="34100981"/>
    <w:rsid w:val="356F318B"/>
    <w:rsid w:val="37AB1B1C"/>
    <w:rsid w:val="38742A12"/>
    <w:rsid w:val="388C5C1A"/>
    <w:rsid w:val="38E60096"/>
    <w:rsid w:val="39825C0C"/>
    <w:rsid w:val="3A550FAE"/>
    <w:rsid w:val="3B4C24B7"/>
    <w:rsid w:val="3B7B1805"/>
    <w:rsid w:val="3C1F4B7E"/>
    <w:rsid w:val="3D54685A"/>
    <w:rsid w:val="3E676AB0"/>
    <w:rsid w:val="3F492E24"/>
    <w:rsid w:val="40842F0A"/>
    <w:rsid w:val="40EF7638"/>
    <w:rsid w:val="41190543"/>
    <w:rsid w:val="41AE55CE"/>
    <w:rsid w:val="430C02CE"/>
    <w:rsid w:val="45A53934"/>
    <w:rsid w:val="45E6783E"/>
    <w:rsid w:val="4642189D"/>
    <w:rsid w:val="46724F2F"/>
    <w:rsid w:val="46B40B11"/>
    <w:rsid w:val="46DB216B"/>
    <w:rsid w:val="46DC548E"/>
    <w:rsid w:val="475D0075"/>
    <w:rsid w:val="485A2082"/>
    <w:rsid w:val="48B13B3A"/>
    <w:rsid w:val="490B241B"/>
    <w:rsid w:val="4A085BB7"/>
    <w:rsid w:val="4A260FE7"/>
    <w:rsid w:val="4ABB39CC"/>
    <w:rsid w:val="4B8C1E1F"/>
    <w:rsid w:val="4E2F4922"/>
    <w:rsid w:val="4E5E4B6F"/>
    <w:rsid w:val="4E946A0E"/>
    <w:rsid w:val="4E957F6B"/>
    <w:rsid w:val="4FEC30AA"/>
    <w:rsid w:val="502F035C"/>
    <w:rsid w:val="50700FB9"/>
    <w:rsid w:val="50F43794"/>
    <w:rsid w:val="51EB2DE9"/>
    <w:rsid w:val="527F1783"/>
    <w:rsid w:val="532C1AE8"/>
    <w:rsid w:val="53A45945"/>
    <w:rsid w:val="540B7773"/>
    <w:rsid w:val="55F175DF"/>
    <w:rsid w:val="565A653C"/>
    <w:rsid w:val="56A56D10"/>
    <w:rsid w:val="58F95DD6"/>
    <w:rsid w:val="59037002"/>
    <w:rsid w:val="59CA7788"/>
    <w:rsid w:val="5A7C61B2"/>
    <w:rsid w:val="5A896436"/>
    <w:rsid w:val="5AB71E1F"/>
    <w:rsid w:val="5C997DAF"/>
    <w:rsid w:val="5E860D59"/>
    <w:rsid w:val="5FA24E91"/>
    <w:rsid w:val="60362581"/>
    <w:rsid w:val="6155345E"/>
    <w:rsid w:val="619A196A"/>
    <w:rsid w:val="62BB05B6"/>
    <w:rsid w:val="63836825"/>
    <w:rsid w:val="6410648F"/>
    <w:rsid w:val="64280914"/>
    <w:rsid w:val="65876E75"/>
    <w:rsid w:val="66326DE1"/>
    <w:rsid w:val="667C005C"/>
    <w:rsid w:val="66CF2882"/>
    <w:rsid w:val="66D21289"/>
    <w:rsid w:val="67393DBA"/>
    <w:rsid w:val="674E19F8"/>
    <w:rsid w:val="679909BC"/>
    <w:rsid w:val="67B90B06"/>
    <w:rsid w:val="696E4977"/>
    <w:rsid w:val="698060B5"/>
    <w:rsid w:val="69D842BE"/>
    <w:rsid w:val="6A2B6021"/>
    <w:rsid w:val="6A4D58B0"/>
    <w:rsid w:val="6A713D71"/>
    <w:rsid w:val="6AED489A"/>
    <w:rsid w:val="6B3B008A"/>
    <w:rsid w:val="6BDD7A8A"/>
    <w:rsid w:val="6C8A1D5A"/>
    <w:rsid w:val="6CBB44EC"/>
    <w:rsid w:val="6D2B6338"/>
    <w:rsid w:val="6D9E3F65"/>
    <w:rsid w:val="6E153266"/>
    <w:rsid w:val="6E771410"/>
    <w:rsid w:val="6EAF7D87"/>
    <w:rsid w:val="6F257D2A"/>
    <w:rsid w:val="6F571666"/>
    <w:rsid w:val="6F9835C9"/>
    <w:rsid w:val="7064228D"/>
    <w:rsid w:val="707A560C"/>
    <w:rsid w:val="71116EDD"/>
    <w:rsid w:val="71D76A8E"/>
    <w:rsid w:val="72897ED7"/>
    <w:rsid w:val="72E43211"/>
    <w:rsid w:val="74A5359C"/>
    <w:rsid w:val="754E6641"/>
    <w:rsid w:val="75802C86"/>
    <w:rsid w:val="75E654F2"/>
    <w:rsid w:val="76044A1A"/>
    <w:rsid w:val="76275722"/>
    <w:rsid w:val="7642138F"/>
    <w:rsid w:val="765E32DA"/>
    <w:rsid w:val="766F30AC"/>
    <w:rsid w:val="776C0B78"/>
    <w:rsid w:val="78516F62"/>
    <w:rsid w:val="78564003"/>
    <w:rsid w:val="78C55892"/>
    <w:rsid w:val="78F61EF0"/>
    <w:rsid w:val="79082CA0"/>
    <w:rsid w:val="79404DD3"/>
    <w:rsid w:val="79DF5789"/>
    <w:rsid w:val="7A020420"/>
    <w:rsid w:val="7A17211E"/>
    <w:rsid w:val="7AE65B15"/>
    <w:rsid w:val="7B8F4D2B"/>
    <w:rsid w:val="7E6B37B5"/>
    <w:rsid w:val="7ECD6D9F"/>
    <w:rsid w:val="7F007624"/>
    <w:rsid w:val="7F427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kern w:val="2"/>
      <w:sz w:val="24"/>
      <w:szCs w:val="24"/>
      <w:lang w:val="en-US" w:eastAsia="zh-CN" w:bidi="ar-SA"/>
    </w:rPr>
  </w:style>
  <w:style w:type="character" w:customStyle="1" w:styleId="12">
    <w:name w:val="font171"/>
    <w:basedOn w:val="9"/>
    <w:qFormat/>
    <w:uiPriority w:val="0"/>
    <w:rPr>
      <w:rFonts w:hint="default" w:ascii="Times New Roman" w:hAnsi="Times New Roman" w:cs="Times New Roman"/>
      <w:color w:val="000000"/>
      <w:sz w:val="18"/>
      <w:szCs w:val="18"/>
      <w:u w:val="none"/>
    </w:rPr>
  </w:style>
  <w:style w:type="character" w:customStyle="1" w:styleId="13">
    <w:name w:val="font181"/>
    <w:basedOn w:val="9"/>
    <w:qFormat/>
    <w:uiPriority w:val="0"/>
    <w:rPr>
      <w:rFonts w:hint="eastAsia" w:ascii="仿宋_GB2312" w:eastAsia="仿宋_GB2312" w:cs="仿宋_GB2312"/>
      <w:color w:val="000000"/>
      <w:sz w:val="18"/>
      <w:szCs w:val="18"/>
      <w:u w:val="none"/>
    </w:rPr>
  </w:style>
  <w:style w:type="character" w:customStyle="1" w:styleId="14">
    <w:name w:val="font11"/>
    <w:basedOn w:val="9"/>
    <w:qFormat/>
    <w:uiPriority w:val="0"/>
    <w:rPr>
      <w:rFonts w:hint="eastAsia" w:ascii="仿宋" w:hAnsi="仿宋" w:eastAsia="仿宋" w:cs="仿宋"/>
      <w:color w:val="000000"/>
      <w:sz w:val="24"/>
      <w:szCs w:val="24"/>
      <w:u w:val="none"/>
    </w:rPr>
  </w:style>
  <w:style w:type="paragraph" w:styleId="15">
    <w:name w:val="List Paragraph"/>
    <w:basedOn w:val="1"/>
    <w:unhideWhenUsed/>
    <w:qFormat/>
    <w:uiPriority w:val="99"/>
    <w:pPr>
      <w:ind w:firstLine="420" w:firstLineChars="200"/>
    </w:pPr>
    <w:rPr>
      <w:rFonts w:asciiTheme="minorHAnsi" w:hAnsiTheme="minorHAnsi" w:eastAsiaTheme="minorEastAsia" w:cstheme="minorBidi"/>
    </w:rPr>
  </w:style>
  <w:style w:type="character" w:customStyle="1" w:styleId="16">
    <w:name w:val="批注框文本 Char"/>
    <w:basedOn w:val="9"/>
    <w:link w:val="3"/>
    <w:qFormat/>
    <w:uiPriority w:val="0"/>
    <w:rPr>
      <w:kern w:val="2"/>
      <w:sz w:val="18"/>
      <w:szCs w:val="18"/>
    </w:rPr>
  </w:style>
  <w:style w:type="paragraph" w:customStyle="1" w:styleId="17">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25796</Words>
  <Characters>25997</Characters>
  <Lines>215</Lines>
  <Paragraphs>60</Paragraphs>
  <TotalTime>0</TotalTime>
  <ScaleCrop>false</ScaleCrop>
  <LinksUpToDate>false</LinksUpToDate>
  <CharactersWithSpaces>26129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2025-08-20T14:14:00Z</dcterms:created>
  <dc:creator>Administrator.WIN-GUF7F9D61L7</dc:creator>
  <cp:lastModifiedBy>林佑荣</cp:lastModifiedBy>
  <dcterms:modified xsi:type="dcterms:W3CDTF">2025-09-26T11:18:01Z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A8BC0CBE221445BFA8112030E5DF2451_13</vt:lpwstr>
  </property>
  <property fmtid="{D5CDD505-2E9C-101B-9397-08002B2CF9AE}" pid="4" name="KSOTemplateDocerSaveRecord">
    <vt:lpwstr>eyJoZGlkIjoiMjc1MmY4YmRmMWQyOTI4YTA4ZWU0YzkzZDQ5ZjQ0MWYiLCJ1c2VySWQiOiI5MzQ1MzgzNTMifQ==</vt:lpwstr>
  </property>
</Properties>
</file>