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73B1C">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6628BD5C">
      <w:pPr>
        <w:overflowPunct w:val="0"/>
        <w:adjustRightInd w:val="0"/>
        <w:snapToGrid w:val="0"/>
        <w:jc w:val="center"/>
        <w:rPr>
          <w:rFonts w:hint="eastAsia" w:ascii="仿宋" w:hAnsi="仿宋" w:eastAsia="仿宋"/>
          <w:color w:val="auto"/>
          <w:szCs w:val="32"/>
        </w:rPr>
      </w:pPr>
    </w:p>
    <w:p w14:paraId="72376C4A">
      <w:pPr>
        <w:overflowPunct w:val="0"/>
        <w:adjustRightInd w:val="0"/>
        <w:snapToGrid w:val="0"/>
        <w:jc w:val="center"/>
        <w:rPr>
          <w:rFonts w:hint="eastAsia" w:ascii="仿宋" w:hAnsi="仿宋" w:eastAsia="仿宋"/>
          <w:color w:val="auto"/>
          <w:szCs w:val="32"/>
        </w:rPr>
      </w:pPr>
    </w:p>
    <w:p w14:paraId="284422F0">
      <w:pPr>
        <w:overflowPunct w:val="0"/>
        <w:adjustRightInd w:val="0"/>
        <w:snapToGrid w:val="0"/>
        <w:jc w:val="center"/>
        <w:rPr>
          <w:rFonts w:hint="eastAsia" w:ascii="仿宋" w:hAnsi="仿宋" w:eastAsia="仿宋"/>
          <w:color w:val="auto"/>
          <w:szCs w:val="32"/>
        </w:rPr>
      </w:pPr>
    </w:p>
    <w:p w14:paraId="0175EEA3">
      <w:pPr>
        <w:overflowPunct w:val="0"/>
        <w:adjustRightInd w:val="0"/>
        <w:snapToGrid w:val="0"/>
        <w:jc w:val="center"/>
        <w:rPr>
          <w:rFonts w:hint="eastAsia" w:ascii="仿宋" w:hAnsi="仿宋" w:eastAsia="仿宋"/>
          <w:color w:val="auto"/>
          <w:szCs w:val="32"/>
        </w:rPr>
      </w:pPr>
    </w:p>
    <w:p w14:paraId="2EBD1D19">
      <w:pPr>
        <w:overflowPunct w:val="0"/>
        <w:adjustRightInd w:val="0"/>
        <w:snapToGrid w:val="0"/>
        <w:jc w:val="center"/>
        <w:rPr>
          <w:rFonts w:hint="eastAsia" w:ascii="仿宋" w:hAnsi="仿宋" w:eastAsia="仿宋"/>
          <w:color w:val="auto"/>
          <w:szCs w:val="32"/>
        </w:rPr>
      </w:pPr>
    </w:p>
    <w:p w14:paraId="7AE61D72">
      <w:pPr>
        <w:overflowPunct w:val="0"/>
        <w:adjustRightInd w:val="0"/>
        <w:snapToGrid w:val="0"/>
        <w:jc w:val="center"/>
        <w:rPr>
          <w:rFonts w:hint="eastAsia" w:ascii="仿宋" w:hAnsi="仿宋" w:eastAsia="仿宋"/>
          <w:color w:val="auto"/>
          <w:szCs w:val="32"/>
        </w:rPr>
      </w:pPr>
    </w:p>
    <w:p w14:paraId="566C63A5">
      <w:pPr>
        <w:overflowPunct w:val="0"/>
        <w:adjustRightInd w:val="0"/>
        <w:snapToGrid w:val="0"/>
        <w:rPr>
          <w:rFonts w:hint="eastAsia" w:ascii="华文新魏" w:hAnsi="仿宋" w:eastAsia="华文新魏"/>
          <w:b/>
          <w:color w:val="auto"/>
          <w:sz w:val="100"/>
          <w:szCs w:val="100"/>
        </w:rPr>
      </w:pPr>
    </w:p>
    <w:p w14:paraId="5BDF179D">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现代家政服务与管理</w:t>
      </w:r>
      <w:r>
        <w:rPr>
          <w:rFonts w:hint="eastAsia" w:ascii="黑体" w:hAnsi="黑体" w:eastAsia="黑体" w:cs="黑体"/>
          <w:b w:val="0"/>
          <w:bCs/>
          <w:color w:val="auto"/>
          <w:sz w:val="72"/>
          <w:szCs w:val="72"/>
        </w:rPr>
        <w:t>专业人才培养方案</w:t>
      </w:r>
    </w:p>
    <w:p w14:paraId="67B036C2">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2DB5086B">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14:paraId="00C0592B">
      <w:pPr>
        <w:widowControl/>
        <w:overflowPunct w:val="0"/>
        <w:adjustRightInd w:val="0"/>
        <w:snapToGrid w:val="0"/>
        <w:jc w:val="center"/>
        <w:rPr>
          <w:rFonts w:hint="eastAsia" w:ascii="黑体" w:hAnsi="黑体" w:eastAsia="黑体" w:cs="黑体"/>
          <w:b/>
          <w:bCs/>
          <w:color w:val="auto"/>
          <w:kern w:val="0"/>
          <w:sz w:val="52"/>
          <w:szCs w:val="52"/>
          <w:highlight w:val="none"/>
        </w:rPr>
      </w:pPr>
    </w:p>
    <w:p w14:paraId="686BC84D">
      <w:pPr>
        <w:widowControl/>
        <w:overflowPunct w:val="0"/>
        <w:adjustRightInd w:val="0"/>
        <w:snapToGrid w:val="0"/>
        <w:jc w:val="both"/>
        <w:rPr>
          <w:rFonts w:hint="eastAsia" w:ascii="黑体" w:hAnsi="黑体" w:eastAsia="黑体" w:cs="黑体"/>
          <w:b/>
          <w:bCs/>
          <w:color w:val="auto"/>
          <w:kern w:val="0"/>
          <w:sz w:val="52"/>
          <w:szCs w:val="52"/>
          <w:highlight w:val="none"/>
        </w:rPr>
      </w:pPr>
    </w:p>
    <w:p w14:paraId="0FEA73A3">
      <w:pPr>
        <w:widowControl/>
        <w:overflowPunct w:val="0"/>
        <w:adjustRightInd w:val="0"/>
        <w:snapToGrid w:val="0"/>
        <w:jc w:val="center"/>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2025年4月</w:t>
      </w:r>
    </w:p>
    <w:p w14:paraId="39EDDCCB">
      <w:pPr>
        <w:widowControl/>
        <w:overflowPunct w:val="0"/>
        <w:adjustRightInd w:val="0"/>
        <w:snapToGrid w:val="0"/>
        <w:jc w:val="center"/>
        <w:rPr>
          <w:rFonts w:hint="eastAsia" w:ascii="黑体" w:hAnsi="黑体" w:eastAsia="黑体" w:cs="黑体"/>
          <w:b/>
          <w:bCs/>
          <w:color w:val="auto"/>
          <w:kern w:val="0"/>
          <w:sz w:val="52"/>
          <w:szCs w:val="52"/>
          <w:highlight w:val="none"/>
        </w:rPr>
        <w:sectPr>
          <w:headerReference r:id="rId5" w:type="default"/>
          <w:pgSz w:w="11906" w:h="16838"/>
          <w:pgMar w:top="1417" w:right="1417" w:bottom="1417" w:left="1984" w:header="851" w:footer="992" w:gutter="0"/>
          <w:pgNumType w:start="1"/>
          <w:cols w:space="425" w:num="1"/>
          <w:docGrid w:type="lines" w:linePitch="312" w:charSpace="0"/>
        </w:sectPr>
      </w:pPr>
    </w:p>
    <w:p w14:paraId="07E78B1A">
      <w:pPr>
        <w:widowControl/>
        <w:overflowPunct w:val="0"/>
        <w:adjustRightInd w:val="0"/>
        <w:snapToGrid w:val="0"/>
        <w:jc w:val="center"/>
        <w:rPr>
          <w:rFonts w:hint="eastAsia" w:ascii="黑体" w:hAnsi="黑体" w:eastAsia="黑体" w:cs="黑体"/>
          <w:b/>
          <w:bCs/>
          <w:color w:val="auto"/>
          <w:kern w:val="0"/>
          <w:sz w:val="52"/>
          <w:szCs w:val="52"/>
          <w:highlight w:val="none"/>
        </w:rPr>
      </w:pPr>
    </w:p>
    <w:p w14:paraId="7D3F4058">
      <w:pPr>
        <w:widowControl/>
        <w:overflowPunct w:val="0"/>
        <w:adjustRightInd w:val="0"/>
        <w:snapToGrid w:val="0"/>
        <w:jc w:val="center"/>
        <w:rPr>
          <w:rFonts w:hint="eastAsia" w:ascii="黑体" w:hAnsi="黑体" w:eastAsia="黑体" w:cs="黑体"/>
          <w:b/>
          <w:bCs/>
          <w:color w:val="auto"/>
          <w:kern w:val="0"/>
          <w:sz w:val="52"/>
          <w:szCs w:val="52"/>
          <w:highlight w:val="none"/>
        </w:rPr>
        <w:sectPr>
          <w:pgSz w:w="11906" w:h="16838"/>
          <w:pgMar w:top="1417" w:right="1417" w:bottom="1417" w:left="1984" w:header="851" w:footer="992" w:gutter="0"/>
          <w:pgNumType w:start="1"/>
          <w:cols w:space="425" w:num="1"/>
          <w:docGrid w:type="lines" w:linePitch="312" w:charSpace="0"/>
        </w:sectPr>
      </w:pPr>
    </w:p>
    <w:p w14:paraId="3F966779">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现代家政服务与管理</w:t>
      </w:r>
      <w:r>
        <w:rPr>
          <w:rFonts w:hint="eastAsia" w:ascii="方正小标宋简体" w:hAnsi="方正小标宋简体" w:eastAsia="方正小标宋简体" w:cs="方正小标宋简体"/>
          <w:bCs/>
          <w:color w:val="auto"/>
          <w:sz w:val="44"/>
          <w:szCs w:val="44"/>
          <w:highlight w:val="none"/>
        </w:rPr>
        <w:t>专业人才培养方案</w:t>
      </w:r>
    </w:p>
    <w:p w14:paraId="1D47A16D">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14:paraId="6281A1CD">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02B988F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仿宋_GB2312" w:hAnsi="仿宋_GB2312" w:eastAsia="仿宋_GB2312" w:cs="仿宋_GB2312"/>
          <w:color w:val="auto"/>
          <w:sz w:val="32"/>
          <w:szCs w:val="32"/>
          <w:highlight w:val="none"/>
          <w:lang w:val="en-US" w:eastAsia="zh-CN"/>
        </w:rPr>
        <w:t>现代家政服务与管理</w:t>
      </w:r>
    </w:p>
    <w:p w14:paraId="00FB77C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专业代码：590301</w:t>
      </w:r>
    </w:p>
    <w:p w14:paraId="3203096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1E1E0D4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14:paraId="52ECBFF5">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5F71AC7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14:paraId="2169378E">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60D70BB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表1职业岗位分析表</w:t>
      </w:r>
    </w:p>
    <w:tbl>
      <w:tblPr>
        <w:tblStyle w:val="9"/>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785"/>
        <w:gridCol w:w="2127"/>
        <w:gridCol w:w="1866"/>
      </w:tblGrid>
      <w:tr w14:paraId="101B8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312E148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14:paraId="0FA759C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23" w:type="dxa"/>
            <w:vAlign w:val="center"/>
          </w:tcPr>
          <w:p w14:paraId="5BD6075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14:paraId="62725D1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284" w:type="dxa"/>
            <w:vAlign w:val="center"/>
          </w:tcPr>
          <w:p w14:paraId="2BC2B3B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对应行业（代码）</w:t>
            </w:r>
          </w:p>
        </w:tc>
        <w:tc>
          <w:tcPr>
            <w:tcW w:w="1785" w:type="dxa"/>
            <w:vAlign w:val="center"/>
          </w:tcPr>
          <w:p w14:paraId="2507FE8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2127" w:type="dxa"/>
            <w:vAlign w:val="center"/>
          </w:tcPr>
          <w:p w14:paraId="5B2C1B4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866" w:type="dxa"/>
            <w:vAlign w:val="center"/>
          </w:tcPr>
          <w:p w14:paraId="20C6334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14:paraId="20BC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26D58F2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bookmarkStart w:id="0" w:name="OLE_LINK1" w:colFirst="0" w:colLast="5"/>
            <w:r>
              <w:rPr>
                <w:rFonts w:hint="eastAsia" w:ascii="仿宋_GB2312" w:hAnsi="仿宋_GB2312" w:eastAsia="仿宋_GB2312" w:cs="仿宋_GB2312"/>
                <w:color w:val="auto"/>
                <w:sz w:val="24"/>
                <w:szCs w:val="24"/>
                <w:highlight w:val="none"/>
              </w:rPr>
              <w:t>公共管理与服务大类（</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9）</w:t>
            </w:r>
          </w:p>
        </w:tc>
        <w:tc>
          <w:tcPr>
            <w:tcW w:w="1523" w:type="dxa"/>
            <w:vAlign w:val="center"/>
          </w:tcPr>
          <w:p w14:paraId="6590F8B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公共服务类（</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903）</w:t>
            </w:r>
          </w:p>
        </w:tc>
        <w:tc>
          <w:tcPr>
            <w:tcW w:w="1284" w:type="dxa"/>
            <w:vAlign w:val="center"/>
          </w:tcPr>
          <w:p w14:paraId="4F5F0DE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居民服务业（80）</w:t>
            </w:r>
          </w:p>
        </w:tc>
        <w:tc>
          <w:tcPr>
            <w:tcW w:w="1785" w:type="dxa"/>
            <w:vAlign w:val="center"/>
          </w:tcPr>
          <w:p w14:paraId="581A11C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家政服务员（4-10-01-06）</w:t>
            </w:r>
          </w:p>
        </w:tc>
        <w:tc>
          <w:tcPr>
            <w:tcW w:w="2127" w:type="dxa"/>
            <w:vAlign w:val="center"/>
          </w:tcPr>
          <w:p w14:paraId="4D1ADEF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家庭整理与收纳、家宴策划与组织、家庭成员照护、家 政人员培训、家政服务机构管理</w:t>
            </w:r>
          </w:p>
        </w:tc>
        <w:tc>
          <w:tcPr>
            <w:tcW w:w="1866" w:type="dxa"/>
            <w:vAlign w:val="center"/>
          </w:tcPr>
          <w:p w14:paraId="447FC5B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幼儿照护、母婴护理、产后恢复、家政服务员</w:t>
            </w:r>
          </w:p>
        </w:tc>
      </w:tr>
      <w:bookmarkEnd w:id="0"/>
    </w:tbl>
    <w:p w14:paraId="101BD69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08798CA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专业培养能够践行社会主义核心价值观，传承技能文明，德智体美劳全面发展，立足广西、服务区域经济社会发展，依托广西工程职业学院“服务区域经济发展、培育优秀工程人才”的办学特色，培养具有扎实专业技能和职业素养的高素质技术技能人才。学生将掌握一定的科学文化水平，良好的人文素养、科学素养、数字素养、职业道德、创新意识，发扬学校“熔炼工匠精神、铸就一流技艺”为核心的文化价值与精神特征，培育爱岗敬业的职业精神和精益求精的工匠精神。强化就业创业能力和可持续发展的能力，掌握本专业知识和技术技能，具备职业综合素质和行动能力。毕业生将面向居民服务业，能够胜任整理收纳师、家务服务员、婴幼儿发展引导员、养老护理员、保育师、职业培训师等工作，通过学校“熔炼大国工匠精神”作为办学之魂，为广西及周边地区现代服务业发展提供高素质技术技能人才支撑。</w:t>
      </w:r>
      <w:r>
        <w:rPr>
          <w:rFonts w:hint="eastAsia" w:ascii="仿宋_GB2312" w:hAnsi="仿宋_GB2312" w:eastAsia="仿宋_GB2312" w:cs="仿宋_GB2312"/>
          <w:color w:val="auto"/>
          <w:sz w:val="32"/>
          <w:szCs w:val="32"/>
          <w:highlight w:val="none"/>
          <w:lang w:val="en-US" w:eastAsia="zh-CN"/>
        </w:rPr>
        <w:t xml:space="preserve"> </w:t>
      </w:r>
    </w:p>
    <w:p w14:paraId="3266F63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14:paraId="3C2BD708">
      <w:pPr>
        <w:pStyle w:val="4"/>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学</w:t>
      </w:r>
      <w:r>
        <w:rPr>
          <w:rFonts w:hint="eastAsia" w:ascii="仿宋_GB2312" w:hAnsi="仿宋_GB2312" w:eastAsia="仿宋_GB2312" w:cs="仿宋_GB2312"/>
          <w:color w:val="auto"/>
          <w:sz w:val="32"/>
          <w:szCs w:val="32"/>
          <w:highlight w:val="none"/>
          <w:lang w:eastAsia="zh-CN"/>
        </w:rPr>
        <w:t>生</w:t>
      </w:r>
      <w:r>
        <w:rPr>
          <w:rFonts w:hint="eastAsia" w:ascii="仿宋_GB2312" w:hAnsi="仿宋_GB2312" w:eastAsia="仿宋_GB2312" w:cs="仿宋_GB2312"/>
          <w:color w:val="auto"/>
          <w:sz w:val="32"/>
          <w:szCs w:val="32"/>
          <w:highlight w:val="none"/>
          <w:lang w:val="en-US" w:eastAsia="zh-CN"/>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eastAsia="zh-CN"/>
        </w:rPr>
        <w:t>总体上须达到以下要求：</w:t>
      </w:r>
    </w:p>
    <w:p w14:paraId="1D75A06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14:paraId="0E21BD5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（1）熟知与本专业对应职业活动相关的国家法律、行业规定，了解相关行业文化，秉持爱岗敬业的职业精神，恪守职业道德准则与行为规范，具备强烈的社会责任感和担当精神。​</w:t>
      </w:r>
    </w:p>
    <w:p w14:paraId="3B60FD7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（2）扎实掌握支撑本专业学习及可持续发展所必备的语文、数学、外语（如英语等）、信息技术等文化基础知识，拥有良好的人文素养与科学素养，具备科学规划职业生涯的能力。​</w:t>
      </w:r>
    </w:p>
    <w:p w14:paraId="57D6234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（3）具备出色的语言表达、文字表达及沟通合作能力，拥有较强的集体意识和团队合作意识，学习一门外语并能将其与本专业相结合加以运用。​</w:t>
      </w:r>
    </w:p>
    <w:p w14:paraId="4934E19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4）系统掌握现代家政学导论、人体结构与生理、家庭营养与膳食配餐、母婴、幼儿、老年人等家庭成员照护、婴幼儿早期发展指导、家政人员培训、家政新媒体营销、家政电子商务等方面的专业基础理论知识。</w:t>
      </w:r>
    </w:p>
    <w:p w14:paraId="0C4E9EEB">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14:paraId="394240A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熟练掌握家庭收纳与整理、家庭插花与茶艺、孕产妇生活照护与营养配餐、婴幼儿生活照护与早期发展指导、老年人生活照护与安全看护、家政人员培训等技术技能，具备娴熟服务家庭及家庭成员的实践能力。​</w:t>
      </w:r>
    </w:p>
    <w:p w14:paraId="6B7D885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（2）掌握信息技术基础知识，具备适应本行业数字化和智能化发展需求的数字技能。​</w:t>
      </w:r>
    </w:p>
    <w:p w14:paraId="18B213B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（3）具备探究学习、终身学习及可持续发展的能力，拥有整合知识并综合运用知识分析和解决问题的能力。</w:t>
      </w:r>
    </w:p>
    <w:p w14:paraId="2994173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14:paraId="37FDA93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（1）坚定拥护中国共产党领导和中国特色社会主义制度，以习近平新时代中国特色社会主义思想为指引，积极践行社会主义核心价值观。具有坚定的理想信念、深厚的爱国情感和强烈的中华民族自豪感。​</w:t>
      </w:r>
    </w:p>
    <w:p w14:paraId="33F15E9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（2）熟知身体运动的基本知识，至少掌握一项体育运动技能，达到国家大学生体质健康测试合格标准。养成良好的运动、卫生和行为习惯，具备一定的心理调适能力。​</w:t>
      </w:r>
    </w:p>
    <w:p w14:paraId="1095790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（3）掌握必备的美育知识，具备一定的文化修养和审美能力，至少形成一项艺术特长或爱好。​</w:t>
      </w:r>
    </w:p>
    <w:p w14:paraId="5631421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（4）树立正确的劳动观，尊重劳动、热爱劳动，具备与本专业职业发展相适配的劳动素养。大力弘扬劳模精神、劳动精神、工匠精神，彰显劳动光荣、技能宝贵、创造伟大的时代风尚。</w:t>
      </w:r>
    </w:p>
    <w:p w14:paraId="755A4EF8">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14:paraId="7A1B41B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14:paraId="15D1E1A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14:paraId="552FC72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分为公共必修课和公共选修课。</w:t>
      </w:r>
    </w:p>
    <w:p w14:paraId="2350AC5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74B348F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语文、物理、化学、职业人文基础、</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p>
    <w:p w14:paraId="65BE65F2">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2" w:type="dxa"/>
          <w:left w:w="64" w:type="dxa"/>
          <w:bottom w:w="32" w:type="dxa"/>
          <w:right w:w="64" w:type="dxa"/>
        </w:tblCellMar>
      </w:tblPr>
      <w:tblGrid>
        <w:gridCol w:w="728"/>
        <w:gridCol w:w="807"/>
        <w:gridCol w:w="4316"/>
        <w:gridCol w:w="2815"/>
        <w:gridCol w:w="2240"/>
      </w:tblGrid>
      <w:tr w14:paraId="1ED3C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14:paraId="1960E415">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序号</w:t>
            </w:r>
          </w:p>
        </w:tc>
        <w:tc>
          <w:tcPr>
            <w:tcW w:w="807" w:type="dxa"/>
            <w:vAlign w:val="center"/>
          </w:tcPr>
          <w:p w14:paraId="4A4AF2A7">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课程名称</w:t>
            </w:r>
          </w:p>
        </w:tc>
        <w:tc>
          <w:tcPr>
            <w:tcW w:w="4316" w:type="dxa"/>
            <w:vAlign w:val="center"/>
          </w:tcPr>
          <w:p w14:paraId="782EAC8F">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课程目标</w:t>
            </w:r>
          </w:p>
        </w:tc>
        <w:tc>
          <w:tcPr>
            <w:tcW w:w="2815" w:type="dxa"/>
            <w:vAlign w:val="center"/>
          </w:tcPr>
          <w:p w14:paraId="2704C89E">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主要教学内容</w:t>
            </w:r>
          </w:p>
        </w:tc>
        <w:tc>
          <w:tcPr>
            <w:tcW w:w="2240" w:type="dxa"/>
            <w:vAlign w:val="center"/>
          </w:tcPr>
          <w:p w14:paraId="6D5BC3A2">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教学要求</w:t>
            </w:r>
          </w:p>
        </w:tc>
      </w:tr>
      <w:tr w14:paraId="5C8BA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14:paraId="3841D7AC">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07" w:type="dxa"/>
            <w:vAlign w:val="center"/>
          </w:tcPr>
          <w:p w14:paraId="0FB8CF33">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316" w:type="dxa"/>
            <w:vAlign w:val="top"/>
          </w:tcPr>
          <w:p w14:paraId="7C9A3E0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63E54422">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4DEE072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815" w:type="dxa"/>
            <w:vAlign w:val="top"/>
          </w:tcPr>
          <w:p w14:paraId="4164D1B9">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p w14:paraId="52615DA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p w14:paraId="79AE8C19">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tc>
        <w:tc>
          <w:tcPr>
            <w:tcW w:w="2240" w:type="dxa"/>
            <w:vAlign w:val="top"/>
          </w:tcPr>
          <w:p w14:paraId="73C919B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0841C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14:paraId="46873583">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018924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48E3244">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A7E8E34">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AC6F7E2">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61E602E">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07" w:type="dxa"/>
            <w:shd w:val="clear" w:color="auto" w:fill="auto"/>
            <w:vAlign w:val="center"/>
          </w:tcPr>
          <w:p w14:paraId="7D5EF31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14:paraId="58F54BE8">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14:paraId="29D744A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14:paraId="6ACB4C80">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14:paraId="42ADEFAE">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14:paraId="5F0A75A4">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316" w:type="dxa"/>
            <w:shd w:val="clear" w:color="auto" w:fill="auto"/>
            <w:vAlign w:val="top"/>
          </w:tcPr>
          <w:p w14:paraId="04A9789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20B9B2B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653DE32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815" w:type="dxa"/>
            <w:shd w:val="clear" w:color="auto" w:fill="auto"/>
            <w:vAlign w:val="top"/>
          </w:tcPr>
          <w:p w14:paraId="161E390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240" w:type="dxa"/>
            <w:shd w:val="clear" w:color="auto" w:fill="auto"/>
            <w:vAlign w:val="top"/>
          </w:tcPr>
          <w:p w14:paraId="2D622857">
            <w:pPr>
              <w:keepNext w:val="0"/>
              <w:keepLines w:val="0"/>
              <w:pageBreakBefore w:val="0"/>
              <w:widowControl/>
              <w:suppressLineNumbers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05D0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14:paraId="42C6C38E">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07" w:type="dxa"/>
            <w:shd w:val="clear" w:color="auto" w:fill="auto"/>
            <w:vAlign w:val="center"/>
          </w:tcPr>
          <w:p w14:paraId="79C799A3">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316" w:type="dxa"/>
            <w:shd w:val="clear" w:color="auto" w:fill="auto"/>
            <w:vAlign w:val="top"/>
          </w:tcPr>
          <w:p w14:paraId="501B3BBD">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0212965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10BF944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50025D4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p w14:paraId="2140AE1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815" w:type="dxa"/>
            <w:shd w:val="clear" w:color="auto" w:fill="auto"/>
            <w:vAlign w:val="top"/>
          </w:tcPr>
          <w:p w14:paraId="1E9AF154">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240" w:type="dxa"/>
            <w:shd w:val="clear" w:color="auto" w:fill="auto"/>
            <w:vAlign w:val="top"/>
          </w:tcPr>
          <w:p w14:paraId="4A5F05A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2ADA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14:paraId="50BEF69A">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07" w:type="dxa"/>
            <w:shd w:val="clear" w:color="auto" w:fill="auto"/>
            <w:vAlign w:val="center"/>
          </w:tcPr>
          <w:p w14:paraId="56FB99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316" w:type="dxa"/>
            <w:shd w:val="clear" w:color="auto" w:fill="auto"/>
            <w:vAlign w:val="center"/>
          </w:tcPr>
          <w:p w14:paraId="4B0909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43E098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37222C0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01DA9C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815" w:type="dxa"/>
            <w:shd w:val="clear" w:color="auto" w:fill="auto"/>
            <w:vAlign w:val="top"/>
          </w:tcPr>
          <w:p w14:paraId="7D151E1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642F5C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240" w:type="dxa"/>
            <w:shd w:val="clear" w:color="auto" w:fill="auto"/>
            <w:vAlign w:val="top"/>
          </w:tcPr>
          <w:p w14:paraId="7E8D18B8">
            <w:pPr>
              <w:pStyle w:val="7"/>
              <w:keepNext w:val="0"/>
              <w:keepLines w:val="0"/>
              <w:widowControl/>
              <w:suppressLineNumbers w:val="0"/>
              <w:jc w:val="both"/>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53D29E7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63F89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54B455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Style w:val="11"/>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807" w:type="dxa"/>
            <w:shd w:val="clear" w:color="auto" w:fill="auto"/>
            <w:vAlign w:val="center"/>
          </w:tcPr>
          <w:p w14:paraId="41AEC0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316" w:type="dxa"/>
            <w:shd w:val="clear" w:color="auto" w:fill="auto"/>
            <w:vAlign w:val="center"/>
          </w:tcPr>
          <w:p w14:paraId="6AE81AB5">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3C9364B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73BE2FB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53F8A6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815" w:type="dxa"/>
            <w:shd w:val="clear" w:color="auto" w:fill="auto"/>
            <w:vAlign w:val="top"/>
          </w:tcPr>
          <w:p w14:paraId="2B3D44E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06D87C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240" w:type="dxa"/>
            <w:shd w:val="clear" w:color="auto" w:fill="auto"/>
            <w:vAlign w:val="top"/>
          </w:tcPr>
          <w:p w14:paraId="45BDFE5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706C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421D803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807" w:type="dxa"/>
            <w:shd w:val="clear" w:color="auto" w:fill="auto"/>
            <w:vAlign w:val="center"/>
          </w:tcPr>
          <w:p w14:paraId="7E3DD7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316" w:type="dxa"/>
            <w:shd w:val="clear" w:color="auto" w:fill="auto"/>
            <w:vAlign w:val="top"/>
          </w:tcPr>
          <w:p w14:paraId="1E8FA5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3F6A37E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5E5800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C6A9B3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w:t>
            </w:r>
            <w:r>
              <w:rPr>
                <w:rFonts w:hint="eastAsia" w:ascii="仿宋_GB2312" w:hAnsi="仿宋_GB2312" w:eastAsia="仿宋_GB2312" w:cs="仿宋_GB2312"/>
                <w:b w:val="0"/>
                <w:bCs w:val="0"/>
                <w:color w:val="auto"/>
                <w:spacing w:val="-11"/>
                <w:kern w:val="2"/>
                <w:sz w:val="24"/>
                <w:szCs w:val="24"/>
                <w:highlight w:val="none"/>
                <w:lang w:val="en-US" w:eastAsia="zh-CN" w:bidi="ar-SA"/>
              </w:rPr>
              <w:t>、知行合一”的技术人才培养目标，为行业发展与社会进步输送兼具职业道德素养与专业技术能力的复合型人才。</w:t>
            </w:r>
          </w:p>
        </w:tc>
        <w:tc>
          <w:tcPr>
            <w:tcW w:w="2815" w:type="dxa"/>
            <w:shd w:val="clear" w:color="auto" w:fill="auto"/>
            <w:vAlign w:val="top"/>
          </w:tcPr>
          <w:p w14:paraId="6A19B9B8">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240" w:type="dxa"/>
            <w:shd w:val="clear" w:color="auto" w:fill="auto"/>
            <w:vAlign w:val="top"/>
          </w:tcPr>
          <w:p w14:paraId="4A94CDEB">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15EB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0BD4CED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807" w:type="dxa"/>
            <w:shd w:val="clear" w:color="auto" w:fill="auto"/>
            <w:vAlign w:val="center"/>
          </w:tcPr>
          <w:p w14:paraId="531544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316" w:type="dxa"/>
            <w:shd w:val="clear" w:color="auto" w:fill="auto"/>
            <w:vAlign w:val="top"/>
          </w:tcPr>
          <w:p w14:paraId="72BFEAB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0D8E31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right="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40623F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5E22578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815" w:type="dxa"/>
            <w:shd w:val="clear" w:color="auto" w:fill="auto"/>
            <w:vAlign w:val="top"/>
          </w:tcPr>
          <w:p w14:paraId="0EA04B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240" w:type="dxa"/>
            <w:shd w:val="clear" w:color="auto" w:fill="auto"/>
            <w:vAlign w:val="top"/>
          </w:tcPr>
          <w:p w14:paraId="12FAA59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77365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45500B4E">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807" w:type="dxa"/>
            <w:shd w:val="clear" w:color="auto" w:fill="auto"/>
            <w:vAlign w:val="center"/>
          </w:tcPr>
          <w:p w14:paraId="7AA7E92A">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316" w:type="dxa"/>
            <w:shd w:val="clear" w:color="auto" w:fill="auto"/>
            <w:vAlign w:val="top"/>
          </w:tcPr>
          <w:p w14:paraId="0B82941A">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07D6756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5ECFB49A">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w:t>
            </w:r>
            <w:r>
              <w:rPr>
                <w:rFonts w:hint="eastAsia" w:ascii="仿宋_GB2312" w:hAnsi="仿宋_GB2312" w:eastAsia="仿宋_GB2312" w:cs="仿宋_GB2312"/>
                <w:b w:val="0"/>
                <w:bCs w:val="0"/>
                <w:color w:val="auto"/>
                <w:spacing w:val="-6"/>
                <w:sz w:val="24"/>
                <w:szCs w:val="24"/>
                <w:highlight w:val="none"/>
              </w:rPr>
              <w:t>格，增强责任意识、规则意识和团队意</w:t>
            </w:r>
            <w:r>
              <w:rPr>
                <w:rFonts w:hint="eastAsia" w:ascii="仿宋_GB2312" w:hAnsi="仿宋_GB2312" w:eastAsia="仿宋_GB2312" w:cs="仿宋_GB2312"/>
                <w:b w:val="0"/>
                <w:bCs w:val="0"/>
                <w:color w:val="auto"/>
                <w:sz w:val="24"/>
                <w:szCs w:val="24"/>
                <w:highlight w:val="none"/>
              </w:rPr>
              <w:t>识</w:t>
            </w:r>
            <w:r>
              <w:rPr>
                <w:rFonts w:hint="eastAsia" w:ascii="仿宋_GB2312" w:hAnsi="仿宋_GB2312" w:eastAsia="仿宋_GB2312" w:cs="仿宋_GB2312"/>
                <w:b w:val="0"/>
                <w:bCs w:val="0"/>
                <w:color w:val="auto"/>
                <w:sz w:val="24"/>
                <w:szCs w:val="24"/>
                <w:highlight w:val="none"/>
                <w:lang w:eastAsia="zh-CN"/>
              </w:rPr>
              <w:t>。</w:t>
            </w:r>
          </w:p>
          <w:p w14:paraId="14285C1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pacing w:val="-6"/>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815" w:type="dxa"/>
            <w:shd w:val="clear" w:color="auto" w:fill="auto"/>
            <w:vAlign w:val="top"/>
          </w:tcPr>
          <w:p w14:paraId="652C6A97">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240" w:type="dxa"/>
            <w:shd w:val="clear" w:color="auto" w:fill="auto"/>
            <w:vAlign w:val="top"/>
          </w:tcPr>
          <w:p w14:paraId="0E770CF0">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3A79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5464" w:hRule="atLeast"/>
          <w:jc w:val="center"/>
        </w:trPr>
        <w:tc>
          <w:tcPr>
            <w:tcW w:w="728" w:type="dxa"/>
            <w:shd w:val="clear" w:color="auto" w:fill="auto"/>
            <w:vAlign w:val="center"/>
          </w:tcPr>
          <w:p w14:paraId="5C2B130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807" w:type="dxa"/>
            <w:shd w:val="clear" w:color="auto" w:fill="auto"/>
            <w:vAlign w:val="center"/>
          </w:tcPr>
          <w:p w14:paraId="328F2F35">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316" w:type="dxa"/>
            <w:shd w:val="clear" w:color="auto" w:fill="auto"/>
            <w:vAlign w:val="top"/>
          </w:tcPr>
          <w:p w14:paraId="3D15DF1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054F09E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540091A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w:t>
            </w:r>
            <w:r>
              <w:rPr>
                <w:rFonts w:hint="eastAsia" w:ascii="仿宋_GB2312" w:hAnsi="仿宋_GB2312" w:eastAsia="仿宋_GB2312" w:cs="仿宋_GB2312"/>
                <w:b w:val="0"/>
                <w:bCs w:val="0"/>
                <w:color w:val="auto"/>
                <w:spacing w:val="-6"/>
                <w:sz w:val="24"/>
                <w:szCs w:val="24"/>
                <w:highlight w:val="none"/>
              </w:rPr>
              <w:t>、地方有关大学生就业的政策，按照社会需求确立就业心理，树立正确的就业观念和就业取向。</w:t>
            </w:r>
          </w:p>
          <w:p w14:paraId="4932D5A2">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815" w:type="dxa"/>
            <w:shd w:val="clear" w:color="auto" w:fill="auto"/>
            <w:vAlign w:val="top"/>
          </w:tcPr>
          <w:p w14:paraId="23B9E8A7">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240" w:type="dxa"/>
            <w:shd w:val="clear" w:color="auto" w:fill="auto"/>
            <w:vAlign w:val="top"/>
          </w:tcPr>
          <w:p w14:paraId="3FE8987B">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3FDA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37EFFA6A">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807" w:type="dxa"/>
            <w:shd w:val="clear" w:color="auto" w:fill="auto"/>
            <w:vAlign w:val="center"/>
          </w:tcPr>
          <w:p w14:paraId="4E85B57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316" w:type="dxa"/>
            <w:shd w:val="clear" w:color="auto" w:fill="auto"/>
            <w:vAlign w:val="top"/>
          </w:tcPr>
          <w:p w14:paraId="7CEF1FB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22DF6CB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7693F1C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1905ED4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815" w:type="dxa"/>
            <w:shd w:val="clear" w:color="auto" w:fill="auto"/>
            <w:vAlign w:val="top"/>
          </w:tcPr>
          <w:p w14:paraId="4C99E01B">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240" w:type="dxa"/>
            <w:shd w:val="clear" w:color="auto" w:fill="auto"/>
            <w:vAlign w:val="top"/>
          </w:tcPr>
          <w:p w14:paraId="6A08D5E6">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2647E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4C2F8E08">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7E98503">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07585BEB">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219BA6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A1DDE8F">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807" w:type="dxa"/>
            <w:shd w:val="clear" w:color="auto" w:fill="auto"/>
            <w:vAlign w:val="center"/>
          </w:tcPr>
          <w:p w14:paraId="4065A691">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4CED66DF">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22DE7D16">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72CA1E82">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292F27BD">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劳动教育</w:t>
            </w:r>
          </w:p>
        </w:tc>
        <w:tc>
          <w:tcPr>
            <w:tcW w:w="4316" w:type="dxa"/>
            <w:shd w:val="clear" w:color="auto" w:fill="auto"/>
            <w:vAlign w:val="top"/>
          </w:tcPr>
          <w:p w14:paraId="25A9807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21FF31D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341E4AD4">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46F642F9">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815" w:type="dxa"/>
            <w:shd w:val="clear" w:color="auto" w:fill="auto"/>
            <w:vAlign w:val="top"/>
          </w:tcPr>
          <w:p w14:paraId="71306AE2">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240" w:type="dxa"/>
            <w:shd w:val="clear" w:color="auto" w:fill="auto"/>
            <w:vAlign w:val="top"/>
          </w:tcPr>
          <w:p w14:paraId="17E675C2">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3C06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4022D041">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807" w:type="dxa"/>
            <w:shd w:val="clear" w:color="auto" w:fill="auto"/>
            <w:vAlign w:val="center"/>
          </w:tcPr>
          <w:p w14:paraId="7BA44167">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316" w:type="dxa"/>
            <w:shd w:val="clear" w:color="auto" w:fill="auto"/>
            <w:vAlign w:val="top"/>
          </w:tcPr>
          <w:p w14:paraId="7B5D124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14:paraId="6684FD52">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7E3CEA7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w:t>
            </w:r>
            <w:r>
              <w:rPr>
                <w:rFonts w:hint="eastAsia" w:ascii="仿宋_GB2312" w:hAnsi="仿宋_GB2312" w:eastAsia="仿宋_GB2312" w:cs="仿宋_GB2312"/>
                <w:b w:val="0"/>
                <w:bCs w:val="0"/>
                <w:color w:val="auto"/>
                <w:spacing w:val="-17"/>
                <w:sz w:val="24"/>
                <w:szCs w:val="24"/>
                <w:highlight w:val="none"/>
              </w:rPr>
              <w:t>“中国共产党为什么能” “马克思主义为什么行”“中国特色社会主义为什么好”，</w:t>
            </w:r>
            <w:r>
              <w:rPr>
                <w:rFonts w:hint="eastAsia" w:ascii="仿宋_GB2312" w:hAnsi="仿宋_GB2312" w:eastAsia="仿宋_GB2312" w:cs="仿宋_GB2312"/>
                <w:b w:val="0"/>
                <w:bCs w:val="0"/>
                <w:color w:val="auto"/>
                <w:spacing w:val="-17"/>
                <w:sz w:val="24"/>
                <w:szCs w:val="24"/>
                <w:highlight w:val="none"/>
                <w:lang w:val="en-US" w:eastAsia="zh-CN"/>
              </w:rPr>
              <w:t>自觉</w:t>
            </w:r>
            <w:r>
              <w:rPr>
                <w:rFonts w:hint="eastAsia" w:ascii="仿宋_GB2312" w:hAnsi="仿宋_GB2312" w:eastAsia="仿宋_GB2312" w:cs="仿宋_GB2312"/>
                <w:b w:val="0"/>
                <w:bCs w:val="0"/>
                <w:color w:val="auto"/>
                <w:spacing w:val="-17"/>
                <w:sz w:val="24"/>
                <w:szCs w:val="24"/>
                <w:highlight w:val="none"/>
                <w:lang w:eastAsia="zh-CN"/>
              </w:rPr>
              <w:t>增强“四个意识”、坚定“四个自信”、</w:t>
            </w:r>
            <w:r>
              <w:rPr>
                <w:rFonts w:hint="eastAsia" w:ascii="仿宋_GB2312" w:hAnsi="仿宋_GB2312" w:eastAsia="仿宋_GB2312" w:cs="仿宋_GB2312"/>
                <w:b w:val="0"/>
                <w:bCs w:val="0"/>
                <w:color w:val="auto"/>
                <w:spacing w:val="-17"/>
                <w:sz w:val="24"/>
                <w:szCs w:val="24"/>
                <w:highlight w:val="none"/>
              </w:rPr>
              <w:t>做到“两个维护”，</w:t>
            </w:r>
            <w:r>
              <w:rPr>
                <w:rFonts w:hint="eastAsia" w:ascii="仿宋_GB2312" w:hAnsi="仿宋_GB2312" w:eastAsia="仿宋_GB2312" w:cs="仿宋_GB2312"/>
                <w:b w:val="0"/>
                <w:bCs w:val="0"/>
                <w:color w:val="auto"/>
                <w:spacing w:val="-17"/>
                <w:sz w:val="24"/>
                <w:szCs w:val="24"/>
                <w:highlight w:val="none"/>
                <w:lang w:val="en-US" w:eastAsia="zh-CN"/>
              </w:rPr>
              <w:t>努力学习</w:t>
            </w:r>
            <w:r>
              <w:rPr>
                <w:rFonts w:hint="eastAsia" w:ascii="仿宋_GB2312" w:hAnsi="仿宋_GB2312" w:eastAsia="仿宋_GB2312" w:cs="仿宋_GB2312"/>
                <w:i w:val="0"/>
                <w:iCs w:val="0"/>
                <w:caps w:val="0"/>
                <w:color w:val="auto"/>
                <w:spacing w:val="-17"/>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17"/>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815" w:type="dxa"/>
            <w:shd w:val="clear" w:color="auto" w:fill="auto"/>
            <w:vAlign w:val="top"/>
          </w:tcPr>
          <w:p w14:paraId="119F53C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2BEFDA1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p w14:paraId="1BEAD76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240" w:type="dxa"/>
            <w:shd w:val="clear" w:color="auto" w:fill="auto"/>
            <w:vAlign w:val="top"/>
          </w:tcPr>
          <w:p w14:paraId="57005A3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w:t>
            </w:r>
            <w:r>
              <w:rPr>
                <w:rFonts w:hint="eastAsia" w:ascii="仿宋_GB2312" w:hAnsi="仿宋_GB2312" w:eastAsia="仿宋_GB2312" w:cs="仿宋_GB2312"/>
                <w:color w:val="auto"/>
                <w:spacing w:val="-6"/>
                <w:sz w:val="24"/>
                <w:szCs w:val="24"/>
                <w:highlight w:val="none"/>
              </w:rPr>
              <w:t>，了解党史、新中国史、改革开放史、社会主义发展史，认识世情、国情、党情，培养运用马克思主义立场观点方法分析和解决问题的能力；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跟党走，争做社会主义合格建设者和 可靠接班人。</w:t>
            </w:r>
          </w:p>
        </w:tc>
      </w:tr>
      <w:tr w14:paraId="472E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7F4DD92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807" w:type="dxa"/>
            <w:shd w:val="clear" w:color="auto" w:fill="auto"/>
            <w:vAlign w:val="center"/>
          </w:tcPr>
          <w:p w14:paraId="4A5F7602">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316" w:type="dxa"/>
            <w:shd w:val="clear" w:color="auto" w:fill="auto"/>
            <w:vAlign w:val="top"/>
          </w:tcPr>
          <w:p w14:paraId="11EF398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41F5033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4F30939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5E670CE1">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w:t>
            </w:r>
            <w:r>
              <w:rPr>
                <w:rFonts w:hint="eastAsia" w:ascii="仿宋_GB2312" w:hAnsi="仿宋_GB2312" w:eastAsia="仿宋_GB2312" w:cs="仿宋_GB2312"/>
                <w:b w:val="0"/>
                <w:bCs w:val="0"/>
                <w:color w:val="auto"/>
                <w:spacing w:val="-6"/>
                <w:sz w:val="24"/>
                <w:szCs w:val="24"/>
                <w:highlight w:val="none"/>
              </w:rPr>
              <w:t>识。通过创新创业案例培育家国情怀，引导学生将个人发展融入国家创新驱动</w:t>
            </w:r>
            <w:r>
              <w:rPr>
                <w:rFonts w:hint="eastAsia" w:ascii="仿宋_GB2312" w:hAnsi="仿宋_GB2312" w:eastAsia="仿宋_GB2312" w:cs="仿宋_GB2312"/>
                <w:b w:val="0"/>
                <w:bCs w:val="0"/>
                <w:color w:val="auto"/>
                <w:spacing w:val="-6"/>
                <w:sz w:val="24"/>
                <w:szCs w:val="24"/>
                <w:highlight w:val="none"/>
                <w:lang w:val="en-US" w:eastAsia="zh-CN"/>
              </w:rPr>
              <w:t>发展</w:t>
            </w:r>
            <w:r>
              <w:rPr>
                <w:rFonts w:hint="eastAsia" w:ascii="仿宋_GB2312" w:hAnsi="仿宋_GB2312" w:eastAsia="仿宋_GB2312" w:cs="仿宋_GB2312"/>
                <w:b w:val="0"/>
                <w:bCs w:val="0"/>
                <w:color w:val="auto"/>
                <w:spacing w:val="-6"/>
                <w:sz w:val="24"/>
                <w:szCs w:val="24"/>
                <w:highlight w:val="none"/>
              </w:rPr>
              <w:t>战略。</w:t>
            </w:r>
          </w:p>
        </w:tc>
        <w:tc>
          <w:tcPr>
            <w:tcW w:w="2815" w:type="dxa"/>
            <w:shd w:val="clear" w:color="auto" w:fill="auto"/>
            <w:vAlign w:val="top"/>
          </w:tcPr>
          <w:p w14:paraId="58DF3204">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240" w:type="dxa"/>
            <w:shd w:val="clear" w:color="auto" w:fill="auto"/>
            <w:vAlign w:val="top"/>
          </w:tcPr>
          <w:p w14:paraId="76998EC8">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3E587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15E8073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14</w:t>
            </w:r>
          </w:p>
        </w:tc>
        <w:tc>
          <w:tcPr>
            <w:tcW w:w="807" w:type="dxa"/>
            <w:vAlign w:val="center"/>
          </w:tcPr>
          <w:p w14:paraId="5BD0FDA4">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316" w:type="dxa"/>
            <w:vAlign w:val="top"/>
          </w:tcPr>
          <w:p w14:paraId="024657BD">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44EEF94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0D7FF2D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w:t>
            </w:r>
            <w:r>
              <w:rPr>
                <w:rFonts w:hint="eastAsia" w:ascii="仿宋_GB2312" w:hAnsi="仿宋_GB2312" w:eastAsia="仿宋_GB2312" w:cs="仿宋_GB2312"/>
                <w:b w:val="0"/>
                <w:bCs w:val="0"/>
                <w:color w:val="auto"/>
                <w:spacing w:val="-6"/>
                <w:sz w:val="24"/>
                <w:szCs w:val="24"/>
                <w:highlight w:val="none"/>
              </w:rPr>
              <w:t>。 帮助大学生</w:t>
            </w:r>
            <w:r>
              <w:rPr>
                <w:rFonts w:hint="eastAsia" w:ascii="仿宋_GB2312" w:hAnsi="仿宋_GB2312" w:eastAsia="仿宋_GB2312" w:cs="仿宋_GB2312"/>
                <w:b w:val="0"/>
                <w:bCs w:val="0"/>
                <w:color w:val="auto"/>
                <w:spacing w:val="-6"/>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pacing w:val="-6"/>
                <w:sz w:val="24"/>
                <w:szCs w:val="24"/>
                <w:highlight w:val="none"/>
              </w:rPr>
              <w:t>。</w:t>
            </w:r>
            <w:r>
              <w:rPr>
                <w:rFonts w:hint="eastAsia" w:ascii="仿宋_GB2312" w:hAnsi="仿宋_GB2312" w:eastAsia="仿宋_GB2312" w:cs="仿宋_GB2312"/>
                <w:b w:val="0"/>
                <w:bCs w:val="0"/>
                <w:color w:val="auto"/>
                <w:sz w:val="24"/>
                <w:szCs w:val="24"/>
                <w:highlight w:val="none"/>
              </w:rPr>
              <w:t xml:space="preserve"> </w:t>
            </w:r>
          </w:p>
        </w:tc>
        <w:tc>
          <w:tcPr>
            <w:tcW w:w="2815" w:type="dxa"/>
            <w:vAlign w:val="top"/>
          </w:tcPr>
          <w:p w14:paraId="223356F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240" w:type="dxa"/>
            <w:vAlign w:val="top"/>
          </w:tcPr>
          <w:p w14:paraId="5422112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2D94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31D7559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15</w:t>
            </w:r>
          </w:p>
        </w:tc>
        <w:tc>
          <w:tcPr>
            <w:tcW w:w="807" w:type="dxa"/>
            <w:shd w:val="clear" w:color="auto" w:fill="auto"/>
            <w:vAlign w:val="center"/>
          </w:tcPr>
          <w:p w14:paraId="6E949C7B">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316" w:type="dxa"/>
            <w:shd w:val="clear" w:color="auto" w:fill="auto"/>
            <w:vAlign w:val="top"/>
          </w:tcPr>
          <w:p w14:paraId="39C0DED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6ACB069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7D2949C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5C10FC5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p w14:paraId="5E655E8D">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815" w:type="dxa"/>
            <w:shd w:val="clear" w:color="auto" w:fill="auto"/>
            <w:vAlign w:val="top"/>
          </w:tcPr>
          <w:p w14:paraId="43F6B2DA">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240" w:type="dxa"/>
            <w:shd w:val="clear" w:color="auto" w:fill="auto"/>
            <w:vAlign w:val="top"/>
          </w:tcPr>
          <w:p w14:paraId="1D3E6995">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4975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6C078DFF">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141C9210">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C253ABD">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2342AA7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8017344">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A4CF01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1E5545A3">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0D1E666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16</w:t>
            </w:r>
          </w:p>
        </w:tc>
        <w:tc>
          <w:tcPr>
            <w:tcW w:w="807" w:type="dxa"/>
            <w:shd w:val="clear" w:color="auto" w:fill="auto"/>
            <w:vAlign w:val="center"/>
          </w:tcPr>
          <w:p w14:paraId="48C22FE6">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6C50172D">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1F72C15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7C2B3D8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28853C2">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7D92C5EF">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2577E66">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316" w:type="dxa"/>
            <w:shd w:val="clear" w:color="auto" w:fill="auto"/>
            <w:vAlign w:val="top"/>
          </w:tcPr>
          <w:p w14:paraId="7BA9B7B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5E8098A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22C4FBD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07C6E93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w:t>
            </w:r>
            <w:r>
              <w:rPr>
                <w:rFonts w:hint="eastAsia" w:ascii="仿宋_GB2312" w:hAnsi="仿宋_GB2312" w:eastAsia="仿宋_GB2312" w:cs="仿宋_GB2312"/>
                <w:color w:val="auto"/>
                <w:spacing w:val="-6"/>
                <w:sz w:val="24"/>
                <w:szCs w:val="24"/>
                <w:highlight w:val="none"/>
                <w:lang w:val="en-US" w:eastAsia="zh-CN"/>
              </w:rPr>
              <w:t>弘扬社会主义核心价值观。在艺术鉴赏中增强文化自信，培养家国情怀和人文精神。</w:t>
            </w:r>
          </w:p>
        </w:tc>
        <w:tc>
          <w:tcPr>
            <w:tcW w:w="2815" w:type="dxa"/>
            <w:shd w:val="clear" w:color="auto" w:fill="auto"/>
            <w:vAlign w:val="top"/>
          </w:tcPr>
          <w:p w14:paraId="119FD195">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240" w:type="dxa"/>
            <w:shd w:val="clear" w:color="auto" w:fill="auto"/>
            <w:vAlign w:val="top"/>
          </w:tcPr>
          <w:p w14:paraId="70625A53">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270B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569A7F86">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17</w:t>
            </w:r>
          </w:p>
        </w:tc>
        <w:tc>
          <w:tcPr>
            <w:tcW w:w="807" w:type="dxa"/>
            <w:shd w:val="clear" w:color="auto" w:fill="auto"/>
            <w:vAlign w:val="center"/>
          </w:tcPr>
          <w:p w14:paraId="01D4F71E">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316" w:type="dxa"/>
            <w:shd w:val="clear" w:color="auto" w:fill="auto"/>
            <w:vAlign w:val="top"/>
          </w:tcPr>
          <w:p w14:paraId="0E60C3A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2FBCFB0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02CB12C2">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w:t>
            </w:r>
            <w:r>
              <w:rPr>
                <w:rFonts w:hint="eastAsia" w:ascii="仿宋_GB2312" w:hAnsi="仿宋_GB2312" w:eastAsia="仿宋_GB2312" w:cs="仿宋_GB2312"/>
                <w:color w:val="auto"/>
                <w:spacing w:val="-6"/>
                <w:sz w:val="24"/>
                <w:szCs w:val="24"/>
                <w:highlight w:val="none"/>
                <w:lang w:val="en-US" w:eastAsia="zh-CN"/>
              </w:rPr>
              <w:t>，进一步增强民族自尊心、自信心和自豪感，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815" w:type="dxa"/>
            <w:shd w:val="clear" w:color="auto" w:fill="auto"/>
            <w:vAlign w:val="top"/>
          </w:tcPr>
          <w:p w14:paraId="5F2C4CB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240" w:type="dxa"/>
            <w:shd w:val="clear" w:color="auto" w:fill="auto"/>
            <w:vAlign w:val="top"/>
          </w:tcPr>
          <w:p w14:paraId="43D61AF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46DF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00FEE71F">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60FB2896">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3CB3732">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F9EC40D">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82F099A">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D6D0E3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44A1761">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18</w:t>
            </w:r>
          </w:p>
        </w:tc>
        <w:tc>
          <w:tcPr>
            <w:tcW w:w="807" w:type="dxa"/>
            <w:shd w:val="clear" w:color="auto" w:fill="auto"/>
            <w:vAlign w:val="center"/>
          </w:tcPr>
          <w:p w14:paraId="6CCDD78B">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0F693810">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1C8EC1B8">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3ABDD39C">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79DFF9A">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65DEA609">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49856F3E">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316" w:type="dxa"/>
            <w:shd w:val="clear" w:color="auto" w:fill="auto"/>
            <w:vAlign w:val="top"/>
          </w:tcPr>
          <w:p w14:paraId="0DE3FAC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344F6F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5B935F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815" w:type="dxa"/>
            <w:shd w:val="clear" w:color="auto" w:fill="auto"/>
            <w:vAlign w:val="top"/>
          </w:tcPr>
          <w:p w14:paraId="7F9AF4D2">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7250BCE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240" w:type="dxa"/>
            <w:shd w:val="clear" w:color="auto" w:fill="auto"/>
            <w:vAlign w:val="top"/>
          </w:tcPr>
          <w:p w14:paraId="3C46063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030C9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26E7734A">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807" w:type="dxa"/>
            <w:shd w:val="clear" w:color="auto" w:fill="auto"/>
            <w:vAlign w:val="center"/>
          </w:tcPr>
          <w:p w14:paraId="2C6D8731">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316" w:type="dxa"/>
            <w:shd w:val="clear" w:color="auto" w:fill="auto"/>
            <w:vAlign w:val="top"/>
          </w:tcPr>
          <w:p w14:paraId="12E9CF6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3C827C73">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07C631C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815" w:type="dxa"/>
            <w:shd w:val="clear" w:color="auto" w:fill="auto"/>
            <w:vAlign w:val="top"/>
          </w:tcPr>
          <w:p w14:paraId="249E8DD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240" w:type="dxa"/>
            <w:shd w:val="clear" w:color="auto" w:fill="auto"/>
            <w:vAlign w:val="top"/>
          </w:tcPr>
          <w:p w14:paraId="3CCBED8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65B2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16B1C69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807" w:type="dxa"/>
            <w:shd w:val="clear" w:color="auto" w:fill="auto"/>
            <w:vAlign w:val="center"/>
          </w:tcPr>
          <w:p w14:paraId="28448A0B">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316" w:type="dxa"/>
            <w:shd w:val="clear" w:color="auto" w:fill="auto"/>
            <w:vAlign w:val="top"/>
          </w:tcPr>
          <w:p w14:paraId="7E2BD90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7FA3358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0C015C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815" w:type="dxa"/>
            <w:shd w:val="clear" w:color="auto" w:fill="auto"/>
            <w:vAlign w:val="top"/>
          </w:tcPr>
          <w:p w14:paraId="48E805F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240" w:type="dxa"/>
            <w:shd w:val="clear" w:color="auto" w:fill="auto"/>
            <w:vAlign w:val="top"/>
          </w:tcPr>
          <w:p w14:paraId="7BFAE9C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1056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7EBD9D9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21</w:t>
            </w:r>
          </w:p>
        </w:tc>
        <w:tc>
          <w:tcPr>
            <w:tcW w:w="807" w:type="dxa"/>
            <w:shd w:val="clear" w:color="auto" w:fill="auto"/>
            <w:vAlign w:val="center"/>
          </w:tcPr>
          <w:p w14:paraId="5FE5212D">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316" w:type="dxa"/>
            <w:shd w:val="clear" w:color="auto" w:fill="auto"/>
            <w:vAlign w:val="top"/>
          </w:tcPr>
          <w:p w14:paraId="4BDE4D98">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108C771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74C0C2BF">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7A91A7F1">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815" w:type="dxa"/>
            <w:shd w:val="clear" w:color="auto" w:fill="auto"/>
            <w:vAlign w:val="top"/>
          </w:tcPr>
          <w:p w14:paraId="0F4BCBD2">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1F90A8F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240" w:type="dxa"/>
            <w:shd w:val="clear" w:color="auto" w:fill="auto"/>
            <w:vAlign w:val="top"/>
          </w:tcPr>
          <w:p w14:paraId="0940A92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455E3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626545CF">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3DFFF40">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5432135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22</w:t>
            </w:r>
          </w:p>
        </w:tc>
        <w:tc>
          <w:tcPr>
            <w:tcW w:w="807" w:type="dxa"/>
            <w:vAlign w:val="center"/>
          </w:tcPr>
          <w:p w14:paraId="0DE4165A">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316" w:type="dxa"/>
            <w:vAlign w:val="top"/>
          </w:tcPr>
          <w:p w14:paraId="27AEEEEC">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61BDE0D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753797A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815" w:type="dxa"/>
            <w:vAlign w:val="top"/>
          </w:tcPr>
          <w:p w14:paraId="113F9BF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240" w:type="dxa"/>
            <w:vAlign w:val="top"/>
          </w:tcPr>
          <w:p w14:paraId="0C7EA00D">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1655F89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0911C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2AD76770">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5BEDD9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E528399">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1DBFBF6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87974D0">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52728600">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A2E227D">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D9D363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C629585">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B13D3B3">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23</w:t>
            </w:r>
          </w:p>
        </w:tc>
        <w:tc>
          <w:tcPr>
            <w:tcW w:w="807" w:type="dxa"/>
            <w:shd w:val="clear" w:color="auto" w:fill="auto"/>
            <w:vAlign w:val="center"/>
          </w:tcPr>
          <w:p w14:paraId="6C207161">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01736EF4">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33EAAAAF">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B0FFD92">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024C4E54">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121B0D5A">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55D35101">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F08E5D8">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30D98B18">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14:paraId="23112AFF">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316" w:type="dxa"/>
            <w:shd w:val="clear" w:color="auto" w:fill="auto"/>
            <w:vAlign w:val="top"/>
          </w:tcPr>
          <w:p w14:paraId="5823005D">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3EF5768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3CDA825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33726FCA">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815" w:type="dxa"/>
            <w:shd w:val="clear" w:color="auto" w:fill="auto"/>
            <w:vAlign w:val="top"/>
          </w:tcPr>
          <w:p w14:paraId="0FD8DB15">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240" w:type="dxa"/>
            <w:shd w:val="clear" w:color="auto" w:fill="auto"/>
            <w:vAlign w:val="top"/>
          </w:tcPr>
          <w:p w14:paraId="3125C267">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1988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4FED6A37">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24</w:t>
            </w:r>
          </w:p>
        </w:tc>
        <w:tc>
          <w:tcPr>
            <w:tcW w:w="807" w:type="dxa"/>
            <w:shd w:val="clear" w:color="auto" w:fill="auto"/>
            <w:vAlign w:val="center"/>
          </w:tcPr>
          <w:p w14:paraId="7287AD06">
            <w:pPr>
              <w:keepNext w:val="0"/>
              <w:keepLines w:val="0"/>
              <w:pageBreakBefore w:val="0"/>
              <w:widowControl w:val="0"/>
              <w:kinsoku/>
              <w:wordWrap/>
              <w:overflowPunct/>
              <w:topLinePunct w:val="0"/>
              <w:autoSpaceDE/>
              <w:autoSpaceDN/>
              <w:bidi w:val="0"/>
              <w:adjustRightInd/>
              <w:snapToGrid w:val="0"/>
              <w:spacing w:after="0" w:line="320" w:lineRule="exact"/>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物理</w:t>
            </w:r>
          </w:p>
        </w:tc>
        <w:tc>
          <w:tcPr>
            <w:tcW w:w="4316" w:type="dxa"/>
            <w:shd w:val="clear" w:color="auto" w:fill="auto"/>
            <w:vAlign w:val="top"/>
          </w:tcPr>
          <w:p w14:paraId="6FF630A1">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掌握力学、热学、电磁学等经典物理核心概念与规律，了解其在高新技术和工程实践中的具体应用，构建必要的物理知识体系。</w:t>
            </w:r>
          </w:p>
          <w:p w14:paraId="6ECA51EC">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能够运用物理原理分析和解决生产生活中的实际问题，具备基本的实验操作、数据处理和科学思维能力，提升技术应用与创新意识。</w:t>
            </w:r>
          </w:p>
          <w:p w14:paraId="47FD437E">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培养严谨求实的科学态度、精益求精的工匠精神和探索未知的好奇心，为未来职业发展和终身学习奠定坚实基础。</w:t>
            </w:r>
          </w:p>
          <w:p w14:paraId="2C2CAEAC">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通过物理学史和科学家故事，弘扬科学精神和爱国情怀，培养职业道德、团队协作意识与社会责任感。</w:t>
            </w:r>
          </w:p>
        </w:tc>
        <w:tc>
          <w:tcPr>
            <w:tcW w:w="2815" w:type="dxa"/>
            <w:shd w:val="clear" w:color="auto" w:fill="auto"/>
            <w:vAlign w:val="top"/>
          </w:tcPr>
          <w:p w14:paraId="65D8FCC1">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240" w:type="dxa"/>
            <w:shd w:val="clear" w:color="auto" w:fill="auto"/>
            <w:vAlign w:val="top"/>
          </w:tcPr>
          <w:p w14:paraId="776755BD">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0FE1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26ABACD3">
            <w:pPr>
              <w:keepNext w:val="0"/>
              <w:keepLines w:val="0"/>
              <w:pageBreakBefore w:val="0"/>
              <w:widowControl w:val="0"/>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25</w:t>
            </w:r>
          </w:p>
        </w:tc>
        <w:tc>
          <w:tcPr>
            <w:tcW w:w="807" w:type="dxa"/>
            <w:shd w:val="clear" w:color="auto" w:fill="auto"/>
            <w:vAlign w:val="center"/>
          </w:tcPr>
          <w:p w14:paraId="5EB64921">
            <w:pPr>
              <w:keepNext w:val="0"/>
              <w:keepLines w:val="0"/>
              <w:pageBreakBefore w:val="0"/>
              <w:widowControl w:val="0"/>
              <w:kinsoku/>
              <w:wordWrap/>
              <w:overflowPunct/>
              <w:topLinePunct w:val="0"/>
              <w:autoSpaceDE/>
              <w:autoSpaceDN/>
              <w:bidi w:val="0"/>
              <w:adjustRightInd/>
              <w:snapToGrid w:val="0"/>
              <w:spacing w:after="0" w:line="320" w:lineRule="exact"/>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化学</w:t>
            </w:r>
          </w:p>
        </w:tc>
        <w:tc>
          <w:tcPr>
            <w:tcW w:w="4316" w:type="dxa"/>
            <w:shd w:val="clear" w:color="auto" w:fill="auto"/>
            <w:vAlign w:val="top"/>
          </w:tcPr>
          <w:p w14:paraId="29E0F959">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掌握物质结构、溶液化学、反应速率、电解质溶液等基本化学原理，熟悉常见元素及其化合物的性质与重要反应律。</w:t>
            </w:r>
          </w:p>
          <w:p w14:paraId="1435DA71">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能够规范进行基础化学实验操作，具备分析处理实验数据、鉴别常见物质及解决化工生产中一般性化学问题的实践能力。</w:t>
            </w:r>
          </w:p>
          <w:p w14:paraId="63009098">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培养严谨细致、实事求是的科学作风，树立环保、安全、节约的意识，为未来从事相关技术工作奠定良好的职业素养基础。</w:t>
            </w:r>
          </w:p>
          <w:p w14:paraId="458ED42E">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通过我国古代化工成就与现代科技发展案例，增强民族自豪感，培养绿色化学理念、社会责任感和职业道德。</w:t>
            </w:r>
          </w:p>
        </w:tc>
        <w:tc>
          <w:tcPr>
            <w:tcW w:w="2815" w:type="dxa"/>
            <w:shd w:val="clear" w:color="auto" w:fill="auto"/>
            <w:vAlign w:val="top"/>
          </w:tcPr>
          <w:p w14:paraId="2B434781">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240" w:type="dxa"/>
            <w:shd w:val="clear" w:color="auto" w:fill="auto"/>
            <w:vAlign w:val="top"/>
          </w:tcPr>
          <w:p w14:paraId="000C418C">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14:paraId="5B8A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535ACE26">
            <w:pPr>
              <w:keepNext w:val="0"/>
              <w:keepLines w:val="0"/>
              <w:pageBreakBefore w:val="0"/>
              <w:widowControl w:val="0"/>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26</w:t>
            </w:r>
          </w:p>
        </w:tc>
        <w:tc>
          <w:tcPr>
            <w:tcW w:w="807" w:type="dxa"/>
            <w:shd w:val="clear" w:color="auto" w:fill="auto"/>
            <w:vAlign w:val="center"/>
          </w:tcPr>
          <w:p w14:paraId="1EAB4E49">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职业人文基础</w:t>
            </w:r>
          </w:p>
        </w:tc>
        <w:tc>
          <w:tcPr>
            <w:tcW w:w="4316" w:type="dxa"/>
            <w:shd w:val="clear" w:color="auto" w:fill="auto"/>
            <w:vAlign w:val="top"/>
          </w:tcPr>
          <w:p w14:paraId="09792F96">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：掌握人文社科的基本概念、理论；了解人文素养在职业发展中的重要性相关知识。</w:t>
            </w:r>
          </w:p>
          <w:p w14:paraId="15687DE4">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能够运用人文知识分析职业场景中的文化现象、人际互动等问题；具备良好的文字表达和口头交流能力，能清晰阐述人文观点。</w:t>
            </w:r>
          </w:p>
          <w:p w14:paraId="23ECFCCB">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培养学生对不同文化、价值观的尊重与包容，提升审美情趣和文化修养；塑造学生诚实守信、敬业负责的职业态度。</w:t>
            </w:r>
          </w:p>
          <w:p w14:paraId="3F192DD0">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课程思政育人目标：</w:t>
            </w:r>
            <w:r>
              <w:rPr>
                <w:rFonts w:hint="eastAsia" w:ascii="仿宋_GB2312" w:hAnsi="仿宋_GB2312" w:eastAsia="仿宋_GB2312" w:cs="仿宋_GB2312"/>
                <w:color w:val="auto"/>
                <w:kern w:val="2"/>
                <w:sz w:val="24"/>
                <w:szCs w:val="24"/>
                <w:highlight w:val="none"/>
                <w:lang w:val="en-US" w:eastAsia="zh-CN" w:bidi="ar-SA"/>
              </w:rPr>
              <w:t>引导学生从人文历史中汲取精神力量，树立正确的世界观、人生观、价值观；培养学生的社会责任感和家国情怀，明白职业发展与社会文化传承的紧密联系。</w:t>
            </w:r>
          </w:p>
        </w:tc>
        <w:tc>
          <w:tcPr>
            <w:tcW w:w="2815" w:type="dxa"/>
            <w:shd w:val="clear" w:color="auto" w:fill="auto"/>
            <w:vAlign w:val="top"/>
          </w:tcPr>
          <w:p w14:paraId="5DDCFD0E">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课程将系统讲解现代职场伦理规范与职业行为准则，深入分析不同行业的企业文化特征与职场人际关系处理策略，通过典型案例研习职场礼仪与职业形象管理要点，结合实践训练职场文书写作与商务沟通技巧，并引入职业心理健康维护与压力应对的实用方法。</w:t>
            </w:r>
          </w:p>
        </w:tc>
        <w:tc>
          <w:tcPr>
            <w:tcW w:w="2240" w:type="dxa"/>
            <w:shd w:val="clear" w:color="auto" w:fill="auto"/>
            <w:vAlign w:val="top"/>
          </w:tcPr>
          <w:p w14:paraId="7BCC1059">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default" w:ascii="仿宋_GB2312" w:hAnsi="仿宋_GB2312" w:eastAsia="仿宋_GB2312" w:cs="仿宋_GB2312"/>
                <w:color w:val="auto"/>
                <w:sz w:val="24"/>
                <w:szCs w:val="24"/>
                <w:highlight w:val="none"/>
                <w:lang w:val="en-US" w:eastAsia="zh-CN"/>
              </w:rPr>
              <w:t>通过系统的案例分析训练，使学生能够准确识别职场中的伦理困境并提出合理解决方案；通过角色扮演和情景模拟，培养学生达到在跨部门协作中有效沟通、化解冲突的能力；通过职业文书写作实训，使学生掌握规范的商务邮件、工作报告等实用文体的撰写技巧；最终使学生具备在真实职场环境中展现专业素养和人文关怀的综合能力</w:t>
            </w:r>
            <w:r>
              <w:rPr>
                <w:rFonts w:hint="eastAsia" w:ascii="仿宋_GB2312" w:hAnsi="仿宋_GB2312" w:eastAsia="仿宋_GB2312" w:cs="仿宋_GB2312"/>
                <w:color w:val="auto"/>
                <w:sz w:val="24"/>
                <w:szCs w:val="24"/>
                <w:highlight w:val="none"/>
                <w:lang w:val="en-US" w:eastAsia="zh-CN"/>
              </w:rPr>
              <w:t>。</w:t>
            </w:r>
          </w:p>
        </w:tc>
      </w:tr>
      <w:tr w14:paraId="144AA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14:paraId="55CF285D">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27</w:t>
            </w:r>
          </w:p>
        </w:tc>
        <w:tc>
          <w:tcPr>
            <w:tcW w:w="807" w:type="dxa"/>
            <w:shd w:val="clear" w:color="auto" w:fill="auto"/>
            <w:vAlign w:val="center"/>
          </w:tcPr>
          <w:p w14:paraId="1426435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316" w:type="dxa"/>
            <w:shd w:val="clear" w:color="auto" w:fill="auto"/>
            <w:vAlign w:val="top"/>
          </w:tcPr>
          <w:p w14:paraId="423D8C5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0800733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792FFAA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0E7914B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815" w:type="dxa"/>
            <w:shd w:val="clear" w:color="auto" w:fill="auto"/>
            <w:vAlign w:val="top"/>
          </w:tcPr>
          <w:p w14:paraId="5AFD161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240" w:type="dxa"/>
            <w:shd w:val="clear" w:color="auto" w:fill="auto"/>
            <w:vAlign w:val="top"/>
          </w:tcPr>
          <w:p w14:paraId="4BA8D95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1"/>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bl>
    <w:p w14:paraId="73DCDF40">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5B0BB74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02FFB71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 w:name="_Toc90734975"/>
      <w:r>
        <w:rPr>
          <w:rFonts w:hint="eastAsia" w:ascii="仿宋_GB2312" w:hAnsi="仿宋_GB2312" w:eastAsia="仿宋_GB2312" w:cs="仿宋_GB2312"/>
          <w:b w:val="0"/>
          <w:bCs w:val="0"/>
          <w:color w:val="auto"/>
          <w:sz w:val="32"/>
          <w:szCs w:val="32"/>
          <w:highlight w:val="none"/>
        </w:rPr>
        <w:t>1.专业基础课程</w:t>
      </w:r>
      <w:bookmarkEnd w:id="1"/>
    </w:p>
    <w:p w14:paraId="212C250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专业基础课是为后续专业课程学习打基础的课程。包括：</w:t>
      </w:r>
      <w:r>
        <w:rPr>
          <w:rFonts w:hint="eastAsia" w:ascii="仿宋_GB2312" w:hAnsi="仿宋_GB2312" w:eastAsia="仿宋_GB2312" w:cs="仿宋_GB2312"/>
          <w:color w:val="000000"/>
          <w:kern w:val="0"/>
          <w:sz w:val="32"/>
          <w:szCs w:val="32"/>
          <w:highlight w:val="none"/>
          <w:lang w:val="en-US" w:eastAsia="zh-CN" w:bidi="ar"/>
        </w:rPr>
        <w:t>现代家政导论、管理学基础、社会学概论、人体结构与功能、家庭保健基础、婴幼儿心理发展、家政服务沟通与礼仪、人力资源管理、家政职业道德与法律法规、医疗急救</w:t>
      </w:r>
      <w:r>
        <w:rPr>
          <w:rFonts w:hint="eastAsia" w:ascii="仿宋_GB2312" w:hAnsi="仿宋_GB2312" w:eastAsia="仿宋_GB2312" w:cs="仿宋_GB2312"/>
          <w:color w:val="auto"/>
          <w:spacing w:val="-4"/>
          <w:sz w:val="32"/>
          <w:szCs w:val="32"/>
          <w:highlight w:val="none"/>
        </w:rPr>
        <w:t>等课程</w:t>
      </w:r>
      <w:r>
        <w:rPr>
          <w:rFonts w:hint="eastAsia" w:ascii="仿宋_GB2312" w:hAnsi="仿宋_GB2312" w:eastAsia="仿宋_GB2312" w:cs="仿宋_GB2312"/>
          <w:color w:val="auto"/>
          <w:spacing w:val="-4"/>
          <w:sz w:val="32"/>
          <w:szCs w:val="32"/>
          <w:highlight w:val="none"/>
          <w:lang w:eastAsia="zh-CN"/>
        </w:rPr>
        <w:t>。</w:t>
      </w:r>
    </w:p>
    <w:p w14:paraId="539FB42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center"/>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741"/>
        <w:gridCol w:w="3964"/>
        <w:gridCol w:w="2735"/>
        <w:gridCol w:w="2614"/>
      </w:tblGrid>
      <w:tr w14:paraId="396B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60ED9B4E">
            <w:pPr>
              <w:spacing w:line="32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rPr>
              <w:t>序号</w:t>
            </w:r>
          </w:p>
        </w:tc>
        <w:tc>
          <w:tcPr>
            <w:tcW w:w="741" w:type="dxa"/>
            <w:vAlign w:val="center"/>
          </w:tcPr>
          <w:p w14:paraId="535145B8">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课程名称</w:t>
            </w:r>
          </w:p>
        </w:tc>
        <w:tc>
          <w:tcPr>
            <w:tcW w:w="3964" w:type="dxa"/>
            <w:vAlign w:val="center"/>
          </w:tcPr>
          <w:p w14:paraId="26A6CAE7">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735" w:type="dxa"/>
            <w:vAlign w:val="center"/>
          </w:tcPr>
          <w:p w14:paraId="5C3F9D4F">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614" w:type="dxa"/>
            <w:vAlign w:val="center"/>
          </w:tcPr>
          <w:p w14:paraId="206B8909">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教学要求</w:t>
            </w:r>
          </w:p>
        </w:tc>
      </w:tr>
      <w:tr w14:paraId="28FAB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199F27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741" w:type="dxa"/>
            <w:vAlign w:val="center"/>
          </w:tcPr>
          <w:p w14:paraId="7C3E4D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现代家政导论</w:t>
            </w:r>
          </w:p>
        </w:tc>
        <w:tc>
          <w:tcPr>
            <w:tcW w:w="3964" w:type="dxa"/>
            <w:vAlign w:val="top"/>
          </w:tcPr>
          <w:p w14:paraId="746D91B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掌握现代家政的基本概念、内涵与发展历程；了解现代家政服务与管理的主要内容、服务模式及行业规范。</w:t>
            </w:r>
          </w:p>
          <w:p w14:paraId="56B7E92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能够对现代家政服务与管理行业有整体认知，具备初步的家政服务需求分析能力；能向他人介绍现代家政行业的基本情况。</w:t>
            </w:r>
          </w:p>
          <w:p w14:paraId="0A6D359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培养学生对现代家政行业的认同感和职业自豪感，树立专业自信；提升学生的服务意识和职业道德素养。</w:t>
            </w:r>
          </w:p>
          <w:p w14:paraId="072E36E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引导学生认识到现代家政服务是社会分工细化、人民生活水平提高的必然结果，是具有重要社会价值的职业；培养学生的劳动精神，尊重劳动、热爱劳动，明白家政服务工作的意义与价值。</w:t>
            </w:r>
          </w:p>
        </w:tc>
        <w:tc>
          <w:tcPr>
            <w:tcW w:w="2735" w:type="dxa"/>
            <w:vAlign w:val="top"/>
          </w:tcPr>
          <w:p w14:paraId="068BE5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rPr>
              <w:t>基础理论模块</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家政学概念、研究对象及学科发展历史。家庭结构与功能演变。家庭伦理与法律基础。家庭经济管理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收支规划、投资策略、记账方法。家庭生活管理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膳食营养搭配、服装搭配与收纳、家居安全与保健。家庭教育与心理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儿童发展指导、老年心理关怀、冲突调解技巧。社会服务与技术应用模块</w:t>
            </w:r>
            <w:r>
              <w:rPr>
                <w:rFonts w:hint="eastAsia" w:ascii="仿宋_GB2312" w:hAnsi="仿宋_GB2312" w:eastAsia="仿宋_GB2312" w:cs="仿宋_GB2312"/>
                <w:b w:val="0"/>
                <w:bCs w:val="0"/>
                <w:color w:val="auto"/>
                <w:sz w:val="24"/>
                <w:szCs w:val="24"/>
                <w:highlight w:val="none"/>
                <w:lang w:val="en-US" w:eastAsia="zh-CN"/>
              </w:rPr>
              <w:t>家政</w:t>
            </w:r>
            <w:r>
              <w:rPr>
                <w:rFonts w:hint="eastAsia" w:ascii="仿宋_GB2312" w:hAnsi="仿宋_GB2312" w:eastAsia="仿宋_GB2312" w:cs="仿宋_GB2312"/>
                <w:b w:val="0"/>
                <w:bCs w:val="0"/>
                <w:color w:val="auto"/>
                <w:sz w:val="24"/>
                <w:szCs w:val="24"/>
                <w:highlight w:val="none"/>
              </w:rPr>
              <w:t>服务行业规范与职业素养。智能家居技术、家庭事务数字化管理工具。社区服务与家政市场开发</w:t>
            </w:r>
            <w:r>
              <w:rPr>
                <w:rFonts w:hint="eastAsia" w:ascii="仿宋_GB2312" w:hAnsi="仿宋_GB2312" w:eastAsia="仿宋_GB2312" w:cs="仿宋_GB2312"/>
                <w:b w:val="0"/>
                <w:bCs w:val="0"/>
                <w:color w:val="auto"/>
                <w:sz w:val="24"/>
                <w:szCs w:val="24"/>
                <w:highlight w:val="none"/>
                <w:lang w:eastAsia="zh-CN"/>
              </w:rPr>
              <w:t>。</w:t>
            </w:r>
          </w:p>
        </w:tc>
        <w:tc>
          <w:tcPr>
            <w:tcW w:w="2614" w:type="dxa"/>
            <w:vAlign w:val="top"/>
          </w:tcPr>
          <w:p w14:paraId="6A3B985B">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rPr>
              <w:t>采用“理论+实践”结合模式，融入案例教学、情景模拟。利用多媒体资源辅助教学，增强直观性。实践要求完成校内实训及校外实习。参与家庭管理项目设计。</w:t>
            </w:r>
          </w:p>
        </w:tc>
      </w:tr>
      <w:tr w14:paraId="06CD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C55D1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highlight w:val="none"/>
              </w:rPr>
            </w:pPr>
            <w:bookmarkStart w:id="2" w:name="_Hlk194587108"/>
            <w:r>
              <w:rPr>
                <w:rFonts w:hint="eastAsia" w:ascii="仿宋_GB2312" w:hAnsi="仿宋_GB2312" w:eastAsia="仿宋_GB2312" w:cs="仿宋_GB2312"/>
                <w:color w:val="auto"/>
                <w:sz w:val="24"/>
                <w:szCs w:val="24"/>
                <w:highlight w:val="none"/>
                <w:lang w:val="en-US" w:eastAsia="zh-CN"/>
              </w:rPr>
              <w:t>2</w:t>
            </w:r>
          </w:p>
        </w:tc>
        <w:tc>
          <w:tcPr>
            <w:tcW w:w="741" w:type="dxa"/>
            <w:vAlign w:val="center"/>
          </w:tcPr>
          <w:p w14:paraId="5C05AE23">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管理学基础</w:t>
            </w:r>
          </w:p>
        </w:tc>
        <w:tc>
          <w:tcPr>
            <w:tcW w:w="3964" w:type="dxa"/>
            <w:vAlign w:val="top"/>
          </w:tcPr>
          <w:p w14:paraId="5BBDCC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掌握管理学的基本原理、方法和工具；了解家政服务与管理中的组织管理、人员管理、服务流程管理等方面的知识。</w:t>
            </w:r>
          </w:p>
          <w:p w14:paraId="2F88CB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能够运用管理学知识分析家政服务组织中的管理问题；具备初步的家政服务项目策划、组织协调和人员管理能力。</w:t>
            </w:r>
          </w:p>
          <w:p w14:paraId="22D3187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培养学生的管理意识和团队协作精神，提升学生的综合协调能力；使学生明白科学管理对提高家政服务质量和效率的重要性。</w:t>
            </w:r>
          </w:p>
          <w:p w14:paraId="73A6C41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引导学生认识到管理不仅是一种技能，更是一种责任，要以服务对象为中心，通过科学管理提升家政服务的社会效益；培养学生的大局观和责任感，在管理工作中做到公平、公正、公开。</w:t>
            </w:r>
          </w:p>
        </w:tc>
        <w:tc>
          <w:tcPr>
            <w:tcW w:w="2735" w:type="dxa"/>
            <w:vAlign w:val="top"/>
          </w:tcPr>
          <w:p w14:paraId="0A87ECF2">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内容包括管理和管理学的概念，管理理论的演化，组织结构类型及其特点，计划工作概述，决策在管理中的战略，领导，领导者的概念，领导方式，领导行为理论，激励的过程，现代激励理论。</w:t>
            </w:r>
          </w:p>
        </w:tc>
        <w:tc>
          <w:tcPr>
            <w:tcW w:w="2614" w:type="dxa"/>
            <w:vAlign w:val="top"/>
          </w:tcPr>
          <w:p w14:paraId="3B0D79AA">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充分运用启发式的教学、案例教学、运用思维导图等方法，重视加强逻辑推理的方法，重点讲授和课堂讨论相结合，以培养学生的分析能力和运用能力；重视教学中的理论联系实际。发布任务让学生运用管理学中的理论知识解决现实生活中的问题。</w:t>
            </w:r>
          </w:p>
        </w:tc>
      </w:tr>
      <w:tr w14:paraId="20C7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3580C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41" w:type="dxa"/>
            <w:vAlign w:val="center"/>
          </w:tcPr>
          <w:p w14:paraId="3349424F">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社会学概论</w:t>
            </w:r>
          </w:p>
        </w:tc>
        <w:tc>
          <w:tcPr>
            <w:tcW w:w="3964" w:type="dxa"/>
            <w:vAlign w:val="top"/>
          </w:tcPr>
          <w:p w14:paraId="309ADD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掌握社会学的基本概念、理论和研究方法；了解社会结构、社会群体、社会变迁等方面的知识，以及这些对家政服务与管理的影响。</w:t>
            </w:r>
          </w:p>
          <w:p w14:paraId="492223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能够运用社会学知识分析家政服务与管理所处的社会环境、服务对象的社会特征等；具备从社会层面思考家政服务问题的能力。</w:t>
            </w:r>
          </w:p>
          <w:p w14:paraId="44AFBC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培养学生的社会洞察力和人文关怀精神，使学生关注社会现象与社会问题；提升学生的社会适应能力和人际交往能力。</w:t>
            </w:r>
          </w:p>
          <w:p w14:paraId="67070E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引导学生认识到家政服务与管理是社会系统的一部分，与社会的和谐发展密切相关；培养学生的社会责任感，通过优质的家政服务为社会和谐贡献力量，关注不同社会群体的需求。</w:t>
            </w:r>
          </w:p>
        </w:tc>
        <w:tc>
          <w:tcPr>
            <w:tcW w:w="2735" w:type="dxa"/>
            <w:vAlign w:val="top"/>
          </w:tcPr>
          <w:p w14:paraId="04C8EE47">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社会学的基本理论、研究方法以及社会学史</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掌握社会化、社会网络、社会分层、人口城市化、人口问题等基本社会学知识</w:t>
            </w:r>
            <w:r>
              <w:rPr>
                <w:rFonts w:hint="eastAsia" w:ascii="仿宋_GB2312" w:hAnsi="仿宋_GB2312" w:eastAsia="仿宋_GB2312" w:cs="仿宋_GB2312"/>
                <w:color w:val="auto"/>
                <w:sz w:val="24"/>
                <w:szCs w:val="24"/>
                <w:highlight w:val="none"/>
                <w:lang w:eastAsia="zh-CN"/>
              </w:rPr>
              <w:t>。</w:t>
            </w:r>
          </w:p>
        </w:tc>
        <w:tc>
          <w:tcPr>
            <w:tcW w:w="2614" w:type="dxa"/>
            <w:vAlign w:val="top"/>
          </w:tcPr>
          <w:p w14:paraId="55250F71">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创设情景，让学生模拟社会不同成员的角色，与学生讨论社会现象，在探索中实现教学目标；观看教学视频，以小组为单位分析案例，并分别上台汇报讨论结果，实现课堂互动。</w:t>
            </w:r>
          </w:p>
        </w:tc>
      </w:tr>
      <w:tr w14:paraId="5998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D4FB6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highlight w:val="none"/>
                <w:lang w:val="en-US" w:eastAsia="zh-CN"/>
              </w:rPr>
            </w:pPr>
            <w:bookmarkStart w:id="3" w:name="_Toc90734977"/>
            <w:r>
              <w:rPr>
                <w:rFonts w:hint="eastAsia" w:ascii="仿宋_GB2312" w:hAnsi="仿宋_GB2312" w:eastAsia="仿宋_GB2312" w:cs="仿宋_GB2312"/>
                <w:color w:val="auto"/>
                <w:sz w:val="24"/>
                <w:szCs w:val="24"/>
                <w:highlight w:val="none"/>
                <w:lang w:val="en-US" w:eastAsia="zh-CN"/>
              </w:rPr>
              <w:t>4</w:t>
            </w:r>
          </w:p>
        </w:tc>
        <w:tc>
          <w:tcPr>
            <w:tcW w:w="741" w:type="dxa"/>
            <w:vAlign w:val="center"/>
          </w:tcPr>
          <w:p w14:paraId="21FB1E9D">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人体结构与功能</w:t>
            </w:r>
          </w:p>
        </w:tc>
        <w:tc>
          <w:tcPr>
            <w:tcW w:w="3964" w:type="dxa"/>
            <w:vAlign w:val="top"/>
          </w:tcPr>
          <w:p w14:paraId="3366AE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掌握人体各系统的基本结构和功能；了解人体正常生理活动规律及常见生理现象的原理。</w:t>
            </w:r>
          </w:p>
          <w:p w14:paraId="3E02D59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能够运用人体结构与功能知识，为家政服务中的老年人护理、婴幼儿照料等工作提供科学依据；具备初步识别常见身体异常状况的能力。</w:t>
            </w:r>
          </w:p>
          <w:p w14:paraId="2E758AE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培养学生的科学素养和严谨态度，明白家政服务中涉及人体健康的工作需遵循科学规律；增强学生对生命的尊重与关爱意识，提升护理服务的责任心。</w:t>
            </w:r>
          </w:p>
          <w:p w14:paraId="335FC2F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引导学生认识到人体结构与功能的复杂性和神奇性，激发学生对生命科学的敬畏与探索精神；培养学生的人道主义精神，在为服务对象提供护理等服务时，充满爱心与耐心，尊重生命、呵护健康。</w:t>
            </w:r>
          </w:p>
        </w:tc>
        <w:tc>
          <w:tcPr>
            <w:tcW w:w="2735" w:type="dxa"/>
            <w:vAlign w:val="top"/>
          </w:tcPr>
          <w:p w14:paraId="18E1ABD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本课程涵盖了人体解剖学、组织胚胎学、分子生物学、生理学、生物化学、医学微生物学、医学免疫学、人体寄生虫学、机体病理学九门学科的基础内容。</w:t>
            </w:r>
          </w:p>
        </w:tc>
        <w:tc>
          <w:tcPr>
            <w:tcW w:w="2614" w:type="dxa"/>
            <w:vAlign w:val="top"/>
          </w:tcPr>
          <w:p w14:paraId="68BCCA8F">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通过案例分析，学生能够学习如何将医学知识与患者的情感需求结合，培养出更具同理心的医疗工作者。这样的教学方式，不仅加深了学生对医学知识的理解，也让他们意识到医学不仅仅是科学，更是一种关怀。</w:t>
            </w:r>
          </w:p>
        </w:tc>
      </w:tr>
      <w:tr w14:paraId="4B8A2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79C693B">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5</w:t>
            </w:r>
          </w:p>
        </w:tc>
        <w:tc>
          <w:tcPr>
            <w:tcW w:w="741" w:type="dxa"/>
            <w:vAlign w:val="center"/>
          </w:tcPr>
          <w:p w14:paraId="1B2CD3B6">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家庭保健基础</w:t>
            </w:r>
          </w:p>
        </w:tc>
        <w:tc>
          <w:tcPr>
            <w:tcW w:w="3964" w:type="dxa"/>
            <w:vAlign w:val="top"/>
          </w:tcPr>
          <w:p w14:paraId="1CBA6D7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掌握人体各系统基础保健知识；了解不同年龄阶段人群的保健要点。</w:t>
            </w:r>
          </w:p>
          <w:p w14:paraId="11AB5AA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能够为不同家庭成员制定个性化的家庭保健方案；具备家庭常见小病痛的初步处理能力；能指导家庭成员进行简单的保健运动与康复训练。</w:t>
            </w:r>
          </w:p>
          <w:p w14:paraId="5E1440E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培养学生对生命健康的敬畏与关爱之心，树立科学保健的意识；提升学生细致、耐心的服务品质，在家庭保健服务中体现人文关怀。</w:t>
            </w:r>
          </w:p>
          <w:p w14:paraId="18892F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引导学生认识到家庭保健是守护家人健康、促进家庭幸福的重要工作，培养学生的家庭责任感和社会责任感；从关爱家庭成员健康延伸到对社会大众健康的关注，树立大健康理念。</w:t>
            </w:r>
          </w:p>
        </w:tc>
        <w:tc>
          <w:tcPr>
            <w:tcW w:w="2735" w:type="dxa"/>
            <w:vAlign w:val="top"/>
          </w:tcPr>
          <w:p w14:paraId="1423D2D0">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现代医疗保健技术模块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智能设备应用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健康监测设备的使用与数据分析。医疗知识基础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常见慢性病的家庭管理。家庭安全与应急处理模块事故预防</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用电、燃气、火灾等隐患的识别与排查。急救技能</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心肺复苏、创伤处理、中毒应急措施。健康生活方式模块营养与膳食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科学配餐、特殊人群饮食管理。中医保健</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推拿按摩、穴位保健等传统疗法的应用。家居环境优化模块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污染源控制</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装修污染、空气质量的检测与改善。空间规划</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功能性家居布局</w:t>
            </w:r>
            <w:r>
              <w:rPr>
                <w:rFonts w:hint="eastAsia" w:ascii="仿宋_GB2312" w:hAnsi="仿宋_GB2312" w:eastAsia="仿宋_GB2312" w:cs="仿宋_GB2312"/>
                <w:color w:val="auto"/>
                <w:sz w:val="24"/>
                <w:szCs w:val="24"/>
                <w:highlight w:val="none"/>
                <w:lang w:eastAsia="zh-CN"/>
              </w:rPr>
              <w:t>。</w:t>
            </w:r>
          </w:p>
        </w:tc>
        <w:tc>
          <w:tcPr>
            <w:tcW w:w="2614" w:type="dxa"/>
            <w:vAlign w:val="top"/>
          </w:tcPr>
          <w:p w14:paraId="7115395A">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理论与实践结合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通过案例分析强化实操能力。要求完成健康管理计划书、家居安全排查报告等实践作业。技术工具应用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掌握现代医疗设备操作及数据分析软件的使用。学习使用环保检测工具评估家居环境</w:t>
            </w:r>
            <w:r>
              <w:rPr>
                <w:rFonts w:hint="eastAsia" w:ascii="仿宋_GB2312" w:hAnsi="仿宋_GB2312" w:eastAsia="仿宋_GB2312" w:cs="仿宋_GB2312"/>
                <w:color w:val="auto"/>
                <w:sz w:val="24"/>
                <w:szCs w:val="24"/>
                <w:highlight w:val="none"/>
                <w:lang w:eastAsia="zh-CN"/>
              </w:rPr>
              <w:t>。</w:t>
            </w:r>
          </w:p>
          <w:p w14:paraId="1985C694">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p>
        </w:tc>
      </w:tr>
      <w:tr w14:paraId="3542D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B4AADFD">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6</w:t>
            </w:r>
          </w:p>
        </w:tc>
        <w:tc>
          <w:tcPr>
            <w:tcW w:w="741" w:type="dxa"/>
            <w:vAlign w:val="center"/>
          </w:tcPr>
          <w:p w14:paraId="7B33F6FE">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婴幼儿心理发展</w:t>
            </w:r>
          </w:p>
        </w:tc>
        <w:tc>
          <w:tcPr>
            <w:tcW w:w="3964" w:type="dxa"/>
            <w:vAlign w:val="top"/>
          </w:tcPr>
          <w:p w14:paraId="5BA3ECA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掌握婴幼儿心理发展的基本理论；了解婴幼儿常见心理问题的表现与成因，如分离焦虑、任性等。</w:t>
            </w:r>
          </w:p>
          <w:p w14:paraId="04BE2C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能够根据婴幼儿心理发展特点，设计适合的早期教育与游戏活动；具备识别婴幼儿异常心理表现并进行初步引导干预的能力；能与婴幼儿及其家长进行有效的沟通，反馈婴幼儿心理发展情况。</w:t>
            </w:r>
          </w:p>
          <w:p w14:paraId="267BB10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培养学生对婴幼儿的爱心、耐心与责任心，尊重婴幼儿的心理发展规律；提升学生的观察能力和共情能力，更好地理解婴幼儿的内心世界。</w:t>
            </w:r>
          </w:p>
          <w:p w14:paraId="04B4FA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让学生认识到婴幼儿是家庭和社会的未来，关注婴幼儿心理发展是为国家培养健康下一代的重要环节，增强学生的使命感；通过关爱婴幼儿心理，引导学生树立尊重生命、呵护成长的价值观。</w:t>
            </w:r>
          </w:p>
        </w:tc>
        <w:tc>
          <w:tcPr>
            <w:tcW w:w="2735" w:type="dxa"/>
            <w:vAlign w:val="top"/>
          </w:tcPr>
          <w:p w14:paraId="40B53257">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基础理论模块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婴幼儿心理发展的研究对象、影响因素及年龄特征12；相关理论学说。发展领域模块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认知发展感知觉、注意、记忆、思维的发展规律及启蒙方法；动作发展粗大动作与精细动作的训练策略及安全指导；言语发展前言语阶段特征、语音/语义/语法发展规律及促进策略；情绪与社会性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依恋类型、同伴关系、亲社会行为培养及情绪调控方法；个性发展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自我意识、气质类型及个性化教养策略。实践应用模块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心理健康评估工具的应用；心理干预方法的操作实例</w:t>
            </w:r>
            <w:r>
              <w:rPr>
                <w:rFonts w:hint="eastAsia" w:ascii="仿宋_GB2312" w:hAnsi="仿宋_GB2312" w:eastAsia="仿宋_GB2312" w:cs="仿宋_GB2312"/>
                <w:color w:val="auto"/>
                <w:sz w:val="24"/>
                <w:szCs w:val="24"/>
                <w:highlight w:val="none"/>
                <w:lang w:eastAsia="zh-CN"/>
              </w:rPr>
              <w:t>。</w:t>
            </w:r>
          </w:p>
        </w:tc>
        <w:tc>
          <w:tcPr>
            <w:tcW w:w="2614" w:type="dxa"/>
            <w:vAlign w:val="top"/>
          </w:tcPr>
          <w:p w14:paraId="39B516C5">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采用案例分析、情景模拟、小组讨论等互动形式，增强实践能力；结合婴幼儿成长视频或实际观察，分析行为特点与心理机制。重点婴幼儿各领域发展的关键期及规律，如依恋形成阶段、动作发展顺序；难点理论联系实际，如运用心理学原理设计个性化教育活动。考核要求，理论考核掌握发展规律及理论流派的核心观点；实践考核能够设计符合婴幼儿年龄特点的训练活动并实施评估。</w:t>
            </w:r>
          </w:p>
        </w:tc>
      </w:tr>
      <w:tr w14:paraId="1225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264D6105">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41" w:type="dxa"/>
            <w:vAlign w:val="center"/>
          </w:tcPr>
          <w:p w14:paraId="171D49F1">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家政服务沟通与礼仪</w:t>
            </w:r>
          </w:p>
        </w:tc>
        <w:tc>
          <w:tcPr>
            <w:tcW w:w="3964" w:type="dxa"/>
            <w:vAlign w:val="top"/>
          </w:tcPr>
          <w:p w14:paraId="294407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掌握家政服务中的沟通技巧；了解家政服务各场景的礼仪规范，包括仪容仪表、言行举止、服务礼仪等。</w:t>
            </w:r>
          </w:p>
          <w:p w14:paraId="769D9B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能够与客户进行高效、顺畅的沟通，准确理解客户需求并反馈服务情况；具备良好的礼仪素养，在不同家政服务场景中展现专业、得体的服务形象；能协调处理服务过程中的沟通矛盾与礼仪问题。</w:t>
            </w:r>
          </w:p>
          <w:p w14:paraId="5CA381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培养学生的职业素养和服务意识，树立 “以客户为中心” 的服务理念；提升学生的人际交往能力和团队协作能力，在服务中体现尊重与包容。</w:t>
            </w:r>
          </w:p>
          <w:p w14:paraId="37B62F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通过规范的沟通与礼仪，引导学生树立职业自豪感，认识到家政服务是一份需要专业素养和尊重的职业；培养学生的诚信意识和责任意识，在沟通中做到真诚、守信，以优质服务赢得客户信任。</w:t>
            </w:r>
          </w:p>
        </w:tc>
        <w:tc>
          <w:tcPr>
            <w:tcW w:w="2735" w:type="dxa"/>
            <w:vAlign w:val="top"/>
          </w:tcPr>
          <w:p w14:paraId="73C0C3C8">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职业道德与行为准则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包括遵纪守法、尊重隐私、诚信服务等。沟通技巧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语言表达规范、倾听与反馈技巧、跨文化沟通策略。礼仪规范</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仪容仪表、行为举止、社交礼仪。实践模块场景模拟训练</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如家庭矛盾调解、特殊群体沟通模拟。职业形象实训化妆技巧、职业装搭配、体态矫正等。案例分析通过真实服务案例解析沟通失误与礼仪失范问题</w:t>
            </w:r>
            <w:r>
              <w:rPr>
                <w:rFonts w:hint="eastAsia" w:ascii="仿宋_GB2312" w:hAnsi="仿宋_GB2312" w:eastAsia="仿宋_GB2312" w:cs="仿宋_GB2312"/>
                <w:color w:val="auto"/>
                <w:sz w:val="24"/>
                <w:szCs w:val="24"/>
                <w:highlight w:val="none"/>
                <w:lang w:eastAsia="zh-CN"/>
              </w:rPr>
              <w:t>。</w:t>
            </w:r>
          </w:p>
        </w:tc>
        <w:tc>
          <w:tcPr>
            <w:tcW w:w="2614" w:type="dxa"/>
            <w:vAlign w:val="top"/>
          </w:tcPr>
          <w:p w14:paraId="782B6D3E">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采用“理论+实训+案例”三位一体模式，结合角色扮演、情景模拟、小组讨论等方法。引入多媒体教学资源增强直观性。学生需通过至少80%的实践课时参与，完成家庭场景服务模拟、职业形象设计等任务。定期组织行业专家讲座或企业实习，强化岗位适应能力。</w:t>
            </w:r>
          </w:p>
        </w:tc>
      </w:tr>
      <w:tr w14:paraId="168B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90E745F">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41" w:type="dxa"/>
            <w:vAlign w:val="center"/>
          </w:tcPr>
          <w:p w14:paraId="1F37585B">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人力资源管理</w:t>
            </w:r>
          </w:p>
        </w:tc>
        <w:tc>
          <w:tcPr>
            <w:tcW w:w="3964" w:type="dxa"/>
            <w:vAlign w:val="top"/>
          </w:tcPr>
          <w:p w14:paraId="3D2AA6F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掌握人力资源管理的基本理论；了解家政服务行业人力资源管理的特点与需求。</w:t>
            </w:r>
          </w:p>
          <w:p w14:paraId="1F18152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进行家政服务人员的招聘与选拔，制定招聘计划并开展招聘活动；具备设计家政员培训课程与方案的能力，组织实施培训并评估培训效果；能建立家政服务人员的绩效考核与薪酬体系，进行绩效评估与薪酬核算。</w:t>
            </w:r>
          </w:p>
          <w:p w14:paraId="5020E99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培养学生的组织管理能力和全局观，从人力资源角度推动家政服务企业或团队的发展；提升学生的公平、公正意识，在人力资源管理中做到客观评价、合理激励。</w:t>
            </w:r>
          </w:p>
          <w:p w14:paraId="6D7CDB4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引导学生认识到人力资源是家政服务行业发展的核心要素，重视人才的培养与发展；培养学生的人本意识，在管理中尊重家政员的劳动与价值，营造和谐的劳资关系。</w:t>
            </w:r>
          </w:p>
        </w:tc>
        <w:tc>
          <w:tcPr>
            <w:tcW w:w="2735" w:type="dxa"/>
            <w:vAlign w:val="top"/>
          </w:tcPr>
          <w:p w14:paraId="5996FF1C">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人力资源管理概述，工作分析，员工招聘与录用，员工培训，员工职业生涯规划设计，员工绩效考核，薪酬管理，员工激励劳动合同。</w:t>
            </w:r>
          </w:p>
        </w:tc>
        <w:tc>
          <w:tcPr>
            <w:tcW w:w="2614" w:type="dxa"/>
            <w:vAlign w:val="top"/>
          </w:tcPr>
          <w:p w14:paraId="634FE3E5">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教师通过案例分析和小组讨论的形式，让学生深入理解人力资源管理的基本理念和方法。学生们在小组讨论中分享自己的观点，互相学习，增强了团队合作能力。这种互动式的教学方式，让学生在轻松愉快的氛围中掌握了人力资源管理的核心知识。</w:t>
            </w:r>
          </w:p>
        </w:tc>
      </w:tr>
      <w:tr w14:paraId="46F2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B6C8B02">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41" w:type="dxa"/>
            <w:vAlign w:val="center"/>
          </w:tcPr>
          <w:p w14:paraId="645C44C9">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家政职业道德与法律法规</w:t>
            </w:r>
          </w:p>
        </w:tc>
        <w:tc>
          <w:tcPr>
            <w:tcW w:w="3964" w:type="dxa"/>
            <w:vAlign w:val="top"/>
          </w:tcPr>
          <w:p w14:paraId="03502E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掌握家政服务行业的职业道德规范；了解与家政服务相关的法律法规，如《民法典》中关于服务合同、人身权益保护的内容，家政服务行业相关条例等。</w:t>
            </w:r>
          </w:p>
          <w:p w14:paraId="78892D4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能够在实际工作中遵守职业道德规范，规范自身服务行为；具备运用法律法规维护自身与客户合法权益的能力，能处理简单的家政服务法律纠纷。</w:t>
            </w:r>
          </w:p>
          <w:p w14:paraId="64CB468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培养学生的职业道德素养，树立正确的职业价值观；增强学生的法律意识和法治观念，做到知法、守法、用法。</w:t>
            </w:r>
          </w:p>
          <w:p w14:paraId="59E8D1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通过职业道德教育，引导学生树立高尚的职业操守，认识到家政服务不仅是谋生手段，更是为家庭和社会做贡献的事业；以法律法规为准则，培养学生的规则意识和契约精神，维护家政服务市场的秩序与公平。</w:t>
            </w:r>
          </w:p>
        </w:tc>
        <w:tc>
          <w:tcPr>
            <w:tcW w:w="2735" w:type="dxa"/>
            <w:vAlign w:val="top"/>
          </w:tcPr>
          <w:p w14:paraId="270AF86C">
            <w:pPr>
              <w:keepNext w:val="0"/>
              <w:keepLines w:val="0"/>
              <w:pageBreakBefore w:val="0"/>
              <w:widowControl w:val="0"/>
              <w:kinsoku/>
              <w:wordWrap/>
              <w:overflowPunct w:val="0"/>
              <w:topLinePunct w:val="0"/>
              <w:autoSpaceDE/>
              <w:autoSpaceDN/>
              <w:bidi w:val="0"/>
              <w:adjustRightInd w:val="0"/>
              <w:snapToGrid/>
              <w:spacing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职业道德模块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家政服务行业的基本道德规范；职业行为准则。法律法规模块</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人身权益保护未成年人教育权、妇女权益、用工安全责任；财产权益保护</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合同纠纷处理、侵权责任划分；劳动保障</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劳动合同签订、工伤赔偿、劳动权益维护；刑法与民法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家政服务中可能涉及的刑事犯罪及民事诉讼流程。实践教学通过案例分析提升法律应用能力；角色扮演、模拟法庭等互动形式强化职业道德情境应对</w:t>
            </w:r>
            <w:r>
              <w:rPr>
                <w:rFonts w:hint="eastAsia" w:ascii="仿宋_GB2312" w:hAnsi="仿宋_GB2312" w:eastAsia="仿宋_GB2312" w:cs="仿宋_GB2312"/>
                <w:color w:val="auto"/>
                <w:sz w:val="24"/>
                <w:szCs w:val="24"/>
                <w:highlight w:val="none"/>
                <w:lang w:eastAsia="zh-CN"/>
              </w:rPr>
              <w:t>。</w:t>
            </w:r>
          </w:p>
        </w:tc>
        <w:tc>
          <w:tcPr>
            <w:tcW w:w="2614" w:type="dxa"/>
            <w:vAlign w:val="top"/>
          </w:tcPr>
          <w:p w14:paraId="3AC8D78A">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通过职业道德情景模拟训练，使学生内化诚实守信、尊重隐私等职业操守；通过法律案例分析，培养学生准确识别和防范家政服务法律风险的能力；通过合同文书实操，使学生掌握规范的家政服务协议拟定技能；最终使学生能够依法合规开展家政服务工作，并具备运用法律手段维护各方合法权益的专业素养。</w:t>
            </w:r>
          </w:p>
        </w:tc>
      </w:tr>
      <w:tr w14:paraId="12EEC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968557F">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highlight w:val="none"/>
                <w:lang w:val="en-US" w:eastAsia="zh-CN"/>
              </w:rPr>
            </w:pPr>
          </w:p>
          <w:p w14:paraId="720F8F07">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41" w:type="dxa"/>
            <w:vAlign w:val="center"/>
          </w:tcPr>
          <w:p w14:paraId="5502FC99">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医疗急救</w:t>
            </w:r>
          </w:p>
        </w:tc>
        <w:tc>
          <w:tcPr>
            <w:tcW w:w="3964" w:type="dxa"/>
            <w:shd w:val="clear" w:color="auto" w:fill="auto"/>
            <w:vAlign w:val="top"/>
          </w:tcPr>
          <w:p w14:paraId="592522B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了解急救护理学基本概念、发展历程，掌握急救医学基本原则、工作流程及常见急救病例（如创伤、心搏骤停等）处理方法，明晰心肺复苏、止血、包扎等核心急救技能的操作原理与适用场景。</w:t>
            </w:r>
          </w:p>
          <w:p w14:paraId="1D937B5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能运用急救知识快速识别紧急情况，熟练规范操作心肺复苏、止血等技能；通过案例分析制定基础急救方案，具备独立应对常见紧急场景的实操与处置能力，满足应急救护基本需求。</w:t>
            </w:r>
          </w:p>
          <w:p w14:paraId="3237D6B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通过理论 + 案例 + 实操教学，形成急救医学综合素养，强化急救意识与应急反应能力，提升理论转化为实践的应用水平，为医疗相关职业或日常应急救护筑牢基础。</w:t>
            </w:r>
          </w:p>
          <w:p w14:paraId="631B6A3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 “生命至上” 的职业信仰与社会责任担当，培养沉着应变、严谨操作的急救态度，坚守医疗救护伦理与操作规范，以专业能力守护生命安全，传递医者仁心价值观。​</w:t>
            </w:r>
          </w:p>
        </w:tc>
        <w:tc>
          <w:tcPr>
            <w:tcW w:w="2735" w:type="dxa"/>
            <w:shd w:val="clear" w:color="auto" w:fill="auto"/>
            <w:vAlign w:val="top"/>
          </w:tcPr>
          <w:p w14:paraId="3A9DCA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default" w:ascii="仿宋_GB2312" w:hAnsi="仿宋_GB2312" w:eastAsia="仿宋_GB2312" w:cs="仿宋_GB2312"/>
                <w:color w:val="auto"/>
                <w:sz w:val="24"/>
                <w:szCs w:val="24"/>
                <w:highlight w:val="none"/>
                <w:lang w:val="en-US" w:eastAsia="zh-CN"/>
              </w:rPr>
              <w:t>本</w:t>
            </w:r>
            <w:r>
              <w:rPr>
                <w:rFonts w:hint="eastAsia" w:ascii="仿宋_GB2312" w:hAnsi="仿宋_GB2312" w:eastAsia="仿宋_GB2312" w:cs="仿宋_GB2312"/>
                <w:color w:val="auto"/>
                <w:sz w:val="24"/>
                <w:szCs w:val="24"/>
                <w:highlight w:val="none"/>
                <w:lang w:val="en-US" w:eastAsia="zh-CN"/>
              </w:rPr>
              <w:t>课程</w:t>
            </w:r>
            <w:r>
              <w:rPr>
                <w:rFonts w:hint="default" w:ascii="仿宋_GB2312" w:hAnsi="仿宋_GB2312" w:eastAsia="仿宋_GB2312" w:cs="仿宋_GB2312"/>
                <w:color w:val="auto"/>
                <w:sz w:val="24"/>
                <w:szCs w:val="24"/>
                <w:highlight w:val="none"/>
                <w:lang w:val="en-US" w:eastAsia="zh-CN"/>
              </w:rPr>
              <w:t>介绍急救护理学的基本概念、原则和技能，帮助学生掌握急救护理的基本知识和技能，提高其应对紧急情况的能力。通过理论讲解、案例分析和实践操作等方式，培养学生在急救护理方面的综合素养。</w:t>
            </w:r>
          </w:p>
        </w:tc>
        <w:tc>
          <w:tcPr>
            <w:tcW w:w="2614" w:type="dxa"/>
            <w:shd w:val="clear" w:color="auto" w:fill="auto"/>
            <w:vAlign w:val="top"/>
          </w:tcPr>
          <w:p w14:paraId="7357A98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通过对本门课程的学习，使学生</w:t>
            </w:r>
            <w:r>
              <w:rPr>
                <w:rFonts w:hint="default" w:ascii="仿宋_GB2312" w:hAnsi="仿宋_GB2312" w:eastAsia="仿宋_GB2312" w:cs="仿宋_GB2312"/>
                <w:color w:val="auto"/>
                <w:sz w:val="24"/>
                <w:szCs w:val="24"/>
                <w:highlight w:val="none"/>
                <w:lang w:val="en-US" w:eastAsia="zh-CN"/>
              </w:rPr>
              <w:t>了解急救护理学的基本概念和发展历程</w:t>
            </w:r>
            <w:r>
              <w:rPr>
                <w:rFonts w:hint="eastAsia" w:ascii="仿宋_GB2312" w:hAnsi="仿宋_GB2312" w:eastAsia="仿宋_GB2312" w:cs="仿宋_GB2312"/>
                <w:color w:val="auto"/>
                <w:sz w:val="24"/>
                <w:szCs w:val="24"/>
                <w:highlight w:val="none"/>
                <w:lang w:val="en-US" w:eastAsia="zh-CN"/>
              </w:rPr>
              <w:t>，</w:t>
            </w:r>
            <w:r>
              <w:rPr>
                <w:rFonts w:hint="default" w:ascii="仿宋_GB2312" w:hAnsi="仿宋_GB2312" w:eastAsia="仿宋_GB2312" w:cs="仿宋_GB2312"/>
                <w:color w:val="auto"/>
                <w:sz w:val="24"/>
                <w:szCs w:val="24"/>
                <w:highlight w:val="none"/>
                <w:lang w:val="en-US" w:eastAsia="zh-CN"/>
              </w:rPr>
              <w:t>掌握急救护理学的基本原则和流程</w:t>
            </w:r>
            <w:r>
              <w:rPr>
                <w:rFonts w:hint="eastAsia" w:ascii="仿宋_GB2312" w:hAnsi="仿宋_GB2312" w:eastAsia="仿宋_GB2312" w:cs="仿宋_GB2312"/>
                <w:color w:val="auto"/>
                <w:sz w:val="24"/>
                <w:szCs w:val="24"/>
                <w:highlight w:val="none"/>
                <w:lang w:val="en-US" w:eastAsia="zh-CN"/>
              </w:rPr>
              <w:t>，</w:t>
            </w:r>
            <w:r>
              <w:rPr>
                <w:rFonts w:hint="default" w:ascii="仿宋_GB2312" w:hAnsi="仿宋_GB2312" w:eastAsia="仿宋_GB2312" w:cs="仿宋_GB2312"/>
                <w:color w:val="auto"/>
                <w:sz w:val="24"/>
                <w:szCs w:val="24"/>
                <w:highlight w:val="none"/>
                <w:lang w:val="en-US" w:eastAsia="zh-CN"/>
              </w:rPr>
              <w:t>熟悉常见急救病例的处理方法</w:t>
            </w:r>
            <w:r>
              <w:rPr>
                <w:rFonts w:hint="eastAsia" w:ascii="仿宋_GB2312" w:hAnsi="仿宋_GB2312" w:eastAsia="仿宋_GB2312" w:cs="仿宋_GB2312"/>
                <w:color w:val="auto"/>
                <w:sz w:val="24"/>
                <w:szCs w:val="24"/>
                <w:highlight w:val="none"/>
                <w:lang w:val="en-US" w:eastAsia="zh-CN"/>
              </w:rPr>
              <w:t>，</w:t>
            </w:r>
            <w:r>
              <w:rPr>
                <w:rFonts w:hint="default" w:ascii="仿宋_GB2312" w:hAnsi="仿宋_GB2312" w:eastAsia="仿宋_GB2312" w:cs="仿宋_GB2312"/>
                <w:color w:val="auto"/>
                <w:sz w:val="24"/>
                <w:szCs w:val="24"/>
                <w:highlight w:val="none"/>
                <w:lang w:val="en-US" w:eastAsia="zh-CN"/>
              </w:rPr>
              <w:t>学习常见急救技能，如心肺复苏、止血等</w:t>
            </w:r>
            <w:r>
              <w:rPr>
                <w:rFonts w:hint="eastAsia" w:ascii="仿宋_GB2312" w:hAnsi="仿宋_GB2312" w:eastAsia="仿宋_GB2312" w:cs="仿宋_GB2312"/>
                <w:color w:val="auto"/>
                <w:sz w:val="24"/>
                <w:szCs w:val="24"/>
                <w:highlight w:val="none"/>
                <w:lang w:val="en-US" w:eastAsia="zh-CN"/>
              </w:rPr>
              <w:t>。同时，</w:t>
            </w:r>
            <w:r>
              <w:rPr>
                <w:rFonts w:hint="default" w:ascii="仿宋_GB2312" w:hAnsi="仿宋_GB2312" w:eastAsia="仿宋_GB2312" w:cs="仿宋_GB2312"/>
                <w:color w:val="auto"/>
                <w:sz w:val="24"/>
                <w:szCs w:val="24"/>
                <w:highlight w:val="none"/>
                <w:lang w:val="en-US" w:eastAsia="zh-CN"/>
              </w:rPr>
              <w:t>培养学生的急救意识和应对紧急情况的能力。</w:t>
            </w:r>
          </w:p>
        </w:tc>
      </w:tr>
      <w:bookmarkEnd w:id="2"/>
    </w:tbl>
    <w:p w14:paraId="0DB0D15A">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3"/>
    </w:p>
    <w:p w14:paraId="2F904D4B">
      <w:pPr>
        <w:keepNext w:val="0"/>
        <w:keepLines w:val="0"/>
        <w:pageBreakBefore w:val="0"/>
        <w:widowControl w:val="0"/>
        <w:kinsoku/>
        <w:wordWrap/>
        <w:overflowPunct/>
        <w:topLinePunct w:val="0"/>
        <w:autoSpaceDE/>
        <w:autoSpaceDN/>
        <w:bidi w:val="0"/>
        <w:adjustRightInd w:val="0"/>
        <w:snapToGrid w:val="0"/>
        <w:spacing w:after="0" w:line="520" w:lineRule="exact"/>
        <w:ind w:firstLine="624"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4"/>
          <w:sz w:val="32"/>
          <w:szCs w:val="32"/>
          <w:highlight w:val="none"/>
        </w:rPr>
        <w:t>专业核心课是面向家政服务员、育婴员和保育员、健康管理师、养老照护员、家政培训师等岗位（群），结合养老机构、幼儿园、医院等单位的管理岗位，建立现代家政服务与管理专业核心课程，培养学生家政服务与管理能力。包括家庭整理与收纳、家庭营养与膳食指导、家庭成员照护技术、婴幼儿早期发展指导、家政培训实务、家政新媒体营销等课程。</w:t>
      </w:r>
    </w:p>
    <w:p w14:paraId="5BB2FFD2">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9"/>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086"/>
        <w:gridCol w:w="2786"/>
        <w:gridCol w:w="2327"/>
      </w:tblGrid>
      <w:tr w14:paraId="1147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83BD24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75" w:type="dxa"/>
            <w:vAlign w:val="center"/>
          </w:tcPr>
          <w:p w14:paraId="0C1869A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4086" w:type="dxa"/>
            <w:vAlign w:val="center"/>
          </w:tcPr>
          <w:p w14:paraId="48B26E7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786" w:type="dxa"/>
            <w:vAlign w:val="center"/>
          </w:tcPr>
          <w:p w14:paraId="7DD59EB9">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327" w:type="dxa"/>
            <w:vAlign w:val="center"/>
          </w:tcPr>
          <w:p w14:paraId="06C74353">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7240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592116A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775" w:type="dxa"/>
            <w:shd w:val="clear" w:color="auto" w:fill="auto"/>
            <w:vAlign w:val="center"/>
          </w:tcPr>
          <w:p w14:paraId="5BA5085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家庭整理与收纳</w:t>
            </w:r>
          </w:p>
        </w:tc>
        <w:tc>
          <w:tcPr>
            <w:tcW w:w="4086" w:type="dxa"/>
            <w:vAlign w:val="top"/>
          </w:tcPr>
          <w:p w14:paraId="02E0EF8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掌握不同空间的整理收纳原则与方法；了解各类物品的收纳技巧及工具使用知识。</w:t>
            </w:r>
          </w:p>
          <w:p w14:paraId="54EAD56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能为不同户型、不同需求的家庭制定个性化整理收纳方案；具备高效、有序整理收纳家庭物品的实操能力，能合理利用空间和收纳工具。</w:t>
            </w:r>
          </w:p>
          <w:p w14:paraId="769908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培养学生耐心、细致的工作态度，以及对家居环境美学的感知力；提升学生的规划能力和空间利用意识，在整理收纳中体现对生活品质的追求。</w:t>
            </w:r>
          </w:p>
          <w:p w14:paraId="7F8DC75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引导学生认识到家庭整理与收纳不仅是美化环境，更是营造温馨、有序家庭氛围的重要方式，培养学生对家庭的热爱与责任感；通过整理收纳的有序性，培养学生的规则意识和条理性。</w:t>
            </w:r>
          </w:p>
        </w:tc>
        <w:tc>
          <w:tcPr>
            <w:tcW w:w="2786" w:type="dxa"/>
            <w:shd w:val="clear" w:color="auto" w:fill="auto"/>
            <w:vAlign w:val="top"/>
          </w:tcPr>
          <w:p w14:paraId="1807A7E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基</w:t>
            </w:r>
            <w:r>
              <w:rPr>
                <w:rFonts w:hint="eastAsia" w:ascii="仿宋_GB2312" w:hAnsi="仿宋_GB2312" w:eastAsia="仿宋_GB2312" w:cs="仿宋_GB2312"/>
                <w:color w:val="auto"/>
                <w:sz w:val="24"/>
                <w:szCs w:val="24"/>
                <w:highlight w:val="none"/>
              </w:rPr>
              <w:t>础理论与方法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分类与整理原则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按材质、季节、用途分类，学习折叠、堆叠等技巧。工具与空间规划</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认识收纳工具，掌握小空间优化、多功能收纳策略。实践操作模块场景化收纳</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涵盖玄关、客厅、厨房等空间，结合案例模拟实际收纳流程。环保实践旧物改造、循环利用方法，强化资源节约理念。综合能力提升上门服务模拟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学习客户需求分析、方案交付标准，培养职业化服务能力。创新设计结合美学与实用性，设计“五有”收纳方案</w:t>
            </w:r>
            <w:r>
              <w:rPr>
                <w:rFonts w:hint="eastAsia" w:ascii="仿宋_GB2312" w:hAnsi="仿宋_GB2312" w:eastAsia="仿宋_GB2312" w:cs="仿宋_GB2312"/>
                <w:color w:val="auto"/>
                <w:sz w:val="24"/>
                <w:szCs w:val="24"/>
                <w:highlight w:val="none"/>
                <w:lang w:eastAsia="zh-CN"/>
              </w:rPr>
              <w:t>。</w:t>
            </w:r>
          </w:p>
        </w:tc>
        <w:tc>
          <w:tcPr>
            <w:tcW w:w="2327" w:type="dxa"/>
            <w:shd w:val="clear" w:color="auto" w:fill="auto"/>
            <w:vAlign w:val="top"/>
          </w:tcPr>
          <w:p w14:paraId="1CB019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采用多元化教学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案例分析法、角色扮演、实验法。强调实践与互动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通过收纳比赛、成果展示提升参与度，结合社区服务项目深化应用能力</w:t>
            </w:r>
            <w:r>
              <w:rPr>
                <w:rFonts w:hint="eastAsia" w:ascii="仿宋_GB2312" w:hAnsi="仿宋_GB2312" w:eastAsia="仿宋_GB2312" w:cs="仿宋_GB2312"/>
                <w:color w:val="auto"/>
                <w:sz w:val="24"/>
                <w:szCs w:val="24"/>
                <w:highlight w:val="none"/>
                <w:lang w:eastAsia="zh-CN"/>
              </w:rPr>
              <w:t>。观察课堂参与度、收纳方案设计质量，定期进行知识测验。需完成家庭/社区收纳实践任务，提交对比照片及反思日记。对接家政服务职业标准，培养复合型技能。</w:t>
            </w:r>
          </w:p>
        </w:tc>
      </w:tr>
      <w:tr w14:paraId="1C22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4B9BBD2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775" w:type="dxa"/>
            <w:shd w:val="clear" w:color="auto" w:fill="auto"/>
            <w:vAlign w:val="center"/>
          </w:tcPr>
          <w:p w14:paraId="476DE556">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家庭营养与膳食指导</w:t>
            </w:r>
          </w:p>
        </w:tc>
        <w:tc>
          <w:tcPr>
            <w:tcW w:w="4086" w:type="dxa"/>
            <w:vAlign w:val="top"/>
          </w:tcPr>
          <w:p w14:paraId="09E406E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掌握营养学基本理论，包括人体所需营养素的种类、功能及食物来源；了解不同人群的营养需求与膳食特点；熟悉常见疾病的膳食调理原则。</w:t>
            </w:r>
          </w:p>
          <w:p w14:paraId="06465CA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能根据不同家庭成员的年龄、健康状况等，制定科学合理的家庭膳食计划；具备膳食搭配与食谱设计能力，能制作营养均衡、美味可口的家庭餐食；能对家庭膳食进行营养分析与指导，纠正不良饮食习惯。</w:t>
            </w:r>
          </w:p>
          <w:p w14:paraId="3C610D6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培养学生对健康饮食的重视，树立科学营养的膳食观念；提升学生的烹饪技能和创新能力，在膳食制作中体现对家人健康的关爱。</w:t>
            </w:r>
          </w:p>
          <w:p w14:paraId="5D052C7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让学生认识到合理膳食是保障家庭健康的基础，培养学生的家庭健康责任意识；通过推广健康饮食，引导学生关注社会大众的饮食健康，树立大健康理念。</w:t>
            </w:r>
          </w:p>
        </w:tc>
        <w:tc>
          <w:tcPr>
            <w:tcW w:w="2786" w:type="dxa"/>
            <w:shd w:val="clear" w:color="auto" w:fill="auto"/>
            <w:vAlign w:val="top"/>
          </w:tcPr>
          <w:p w14:paraId="642A750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课程内容涵盖基础营养学理论体系包括六大营养素的功能与食物来源、人体各生命周期的营养需求特点、中国居民膳食指南的核心要点解读、家庭膳食调查与评估方法、特殊生理状态的营养管理策略、常见慢性病的膳食调理方案、食品标签识别与安全选购技巧、家庭应急营养储备原则以及营养餐设计与烹饪技巧等实用知识模块。</w:t>
            </w:r>
          </w:p>
        </w:tc>
        <w:tc>
          <w:tcPr>
            <w:tcW w:w="2327" w:type="dxa"/>
            <w:shd w:val="clear" w:color="auto" w:fill="auto"/>
            <w:vAlign w:val="top"/>
          </w:tcPr>
          <w:p w14:paraId="6426E82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通过学习使学生巩固掌握营养学的基本知识和理论，了解不同年龄、性别、职业、体质、健康状况的人群对膳食营养的各自需求特点，掌握针对不同人群或个人进行科学配餐与食谱编制的知识以及宴会食谱设计。</w:t>
            </w:r>
          </w:p>
        </w:tc>
      </w:tr>
      <w:tr w14:paraId="325D8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5B4B6EA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bookmarkStart w:id="4" w:name="_Toc90734991"/>
            <w:r>
              <w:rPr>
                <w:rFonts w:hint="eastAsia" w:ascii="仿宋_GB2312" w:hAnsi="仿宋_GB2312" w:eastAsia="仿宋_GB2312" w:cs="仿宋_GB2312"/>
                <w:color w:val="auto"/>
                <w:sz w:val="24"/>
                <w:szCs w:val="24"/>
                <w:highlight w:val="none"/>
                <w:lang w:val="en-US" w:eastAsia="zh-CN"/>
              </w:rPr>
              <w:t>3</w:t>
            </w:r>
          </w:p>
        </w:tc>
        <w:tc>
          <w:tcPr>
            <w:tcW w:w="775" w:type="dxa"/>
            <w:shd w:val="clear" w:color="auto" w:fill="auto"/>
            <w:vAlign w:val="center"/>
          </w:tcPr>
          <w:p w14:paraId="090A168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家庭成员照护技术</w:t>
            </w:r>
          </w:p>
        </w:tc>
        <w:tc>
          <w:tcPr>
            <w:tcW w:w="4086" w:type="dxa"/>
            <w:vAlign w:val="top"/>
          </w:tcPr>
          <w:p w14:paraId="02C2DA0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掌握婴幼儿、老年人、孕产妇等不同家庭成员的照护知识；了解照护过程中的安全防护知识与急救技能。</w:t>
            </w:r>
          </w:p>
          <w:p w14:paraId="5EA2E7A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能为婴幼儿进行日常护理、健康观察与常见问题处理；具备老年人日常照护能力，包括生活照料、健康监测、康复辅助等；能为孕产妇提供孕期、产后的护理与健康指导。</w:t>
            </w:r>
          </w:p>
          <w:p w14:paraId="29A95D8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培养学生的爱心、耐心与责任心，尊重照护对象的需求与感受；提升学生的观察能力和应急处理能力，在照护过程中体现人文关怀。</w:t>
            </w:r>
          </w:p>
          <w:p w14:paraId="7CF5AD5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引导学生认识到家庭成员照护是维系家庭亲情、促进家庭和谐的重要工作，培养学生的家庭伦理观念和亲情意识；通过照护不同家庭成员，培养学生的尊老爱幼、关爱他人的传统美德。</w:t>
            </w:r>
          </w:p>
        </w:tc>
        <w:tc>
          <w:tcPr>
            <w:tcW w:w="2786" w:type="dxa"/>
            <w:shd w:val="clear" w:color="auto" w:fill="auto"/>
            <w:vAlign w:val="top"/>
          </w:tcPr>
          <w:p w14:paraId="0EE95E12">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iCs w:val="0"/>
                <w:caps w:val="0"/>
                <w:color w:val="auto"/>
                <w:spacing w:val="0"/>
                <w:sz w:val="24"/>
                <w:szCs w:val="24"/>
                <w:highlight w:val="none"/>
                <w:lang w:val="en-US" w:eastAsia="zh-CN"/>
              </w:rPr>
              <w:t>家庭保健护理的概念和重要性；常见家庭保健护理技能、卫生习惯，了解均衡饮食的重要性，学习选择健康食材和烹饪方法等、心理健康，了解心理健康问题，并学习应对压力和情绪管理的方法等。</w:t>
            </w:r>
          </w:p>
        </w:tc>
        <w:tc>
          <w:tcPr>
            <w:tcW w:w="2327" w:type="dxa"/>
            <w:shd w:val="clear" w:color="auto" w:fill="auto"/>
            <w:vAlign w:val="top"/>
          </w:tcPr>
          <w:p w14:paraId="6B5DCAE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生命体征的测量及护理， 家庭环境感染与防控。家庭成员的舒适与安全，家庭成员的休息与活动，常用抢救技术，常见慢性疾病家庭照护。通过讲授、演示、录像、练习、自学、讨论、角色扮演等使学生建立整体观念。培养科学的护理思维方法，理解掌握护理程序的步骤，培养评判性思维能力。掌握护理的基本理论、知识和技能，加强实践技能训练。</w:t>
            </w:r>
          </w:p>
        </w:tc>
      </w:tr>
      <w:tr w14:paraId="5A84B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3BCA540E">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775" w:type="dxa"/>
            <w:shd w:val="clear" w:color="auto" w:fill="auto"/>
            <w:vAlign w:val="center"/>
          </w:tcPr>
          <w:p w14:paraId="3482C569">
            <w:pPr>
              <w:keepNext w:val="0"/>
              <w:keepLines w:val="0"/>
              <w:pageBreakBefore w:val="0"/>
              <w:widowControl w:val="0"/>
              <w:tabs>
                <w:tab w:val="left" w:pos="331"/>
              </w:tabs>
              <w:kinsoku/>
              <w:wordWrap/>
              <w:overflowPunct w:val="0"/>
              <w:topLinePunct w:val="0"/>
              <w:autoSpaceDE/>
              <w:autoSpaceDN/>
              <w:bidi w:val="0"/>
              <w:adjustRightInd w:val="0"/>
              <w:snapToGrid/>
              <w:spacing w:after="0" w:line="360" w:lineRule="exact"/>
              <w:jc w:val="left"/>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婴幼儿早期发展指导</w:t>
            </w:r>
          </w:p>
        </w:tc>
        <w:tc>
          <w:tcPr>
            <w:tcW w:w="4086" w:type="dxa"/>
            <w:vAlign w:val="top"/>
          </w:tcPr>
          <w:p w14:paraId="5B67B6F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掌握婴幼儿早期发展的基本理论；了解婴幼儿早期教育的原则、方法与活动设计知识。</w:t>
            </w:r>
          </w:p>
          <w:p w14:paraId="5CE0DE2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能根据婴幼儿的发展阶段和特点，设计适合的早期教育活动；具备与婴幼儿及其家长进行有效沟通的能力，能为家长提供婴幼儿早期发展的指导与建议。</w:t>
            </w:r>
          </w:p>
          <w:p w14:paraId="1A94BC8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培养学生对婴幼儿的关爱与尊重，遵循婴幼儿早期发展规律开展教育活动；提升学生的创造力和教育设计能力，在早期教育中激发婴幼儿的潜能。</w:t>
            </w:r>
          </w:p>
          <w:p w14:paraId="5C125BF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让学生认识到婴幼儿早期发展对其一生的重要性，培养学生的教育责任意识；通过科学的早期教育指导，引导学生树立正确的教育观，为国家培养健康、聪明的下一代贡献力量。</w:t>
            </w:r>
          </w:p>
        </w:tc>
        <w:tc>
          <w:tcPr>
            <w:tcW w:w="2786" w:type="dxa"/>
            <w:shd w:val="clear" w:color="auto" w:fill="auto"/>
            <w:vAlign w:val="top"/>
          </w:tcPr>
          <w:p w14:paraId="0DDB5C47">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i w:val="0"/>
                <w:iCs w:val="0"/>
                <w:caps w:val="0"/>
                <w:color w:val="auto"/>
                <w:spacing w:val="0"/>
                <w:kern w:val="2"/>
                <w:sz w:val="24"/>
                <w:szCs w:val="24"/>
                <w:highlight w:val="none"/>
                <w:lang w:val="en-US" w:eastAsia="zh-CN" w:bidi="ar-SA"/>
              </w:rPr>
            </w:pPr>
            <w:r>
              <w:rPr>
                <w:rFonts w:hint="eastAsia" w:ascii="仿宋_GB2312" w:hAnsi="仿宋_GB2312" w:eastAsia="仿宋_GB2312" w:cs="仿宋_GB2312"/>
                <w:i w:val="0"/>
                <w:iCs w:val="0"/>
                <w:caps w:val="0"/>
                <w:color w:val="auto"/>
                <w:spacing w:val="0"/>
                <w:sz w:val="24"/>
                <w:szCs w:val="24"/>
                <w:highlight w:val="none"/>
                <w:lang w:val="en-US" w:eastAsia="zh-CN"/>
              </w:rPr>
              <w:t>理论模块，婴幼儿发展基础生理特点、心理敏感期。早期教育理论，关键期理论、五大领域与八大智能、回应性照护框架。政策与评估，《婴幼儿早期发展服务指南》解读、发展风险评估工具应用。实训模块，活动设计，分龄段游戏案例，如大动作训练、精细动作。技能实操，音乐教育钢琴基础指法、奥尔夫乐器应用、儿歌弹唱。语言训练，看图讲述、情境表演、提问艺术。实习模块，幼儿园或早教中心见习，参与早教课程组织与环境创设。</w:t>
            </w:r>
          </w:p>
        </w:tc>
        <w:tc>
          <w:tcPr>
            <w:tcW w:w="2327" w:type="dxa"/>
            <w:shd w:val="clear" w:color="auto" w:fill="auto"/>
            <w:vAlign w:val="top"/>
          </w:tcPr>
          <w:p w14:paraId="6A7C96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采用“工学结合”模式，课堂讲授占40%，情境模拟占30%，实习实践占30%。运用案例分析、多媒体资源辅助教学。教师须具备育婴师资格及早教机构工作经验，能示范亲子互动技巧。配套资源，标准化评估工具包、亲子活动案例库、感统教具套装。</w:t>
            </w:r>
          </w:p>
        </w:tc>
      </w:tr>
      <w:tr w14:paraId="7A0F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17A463E7">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5</w:t>
            </w:r>
          </w:p>
        </w:tc>
        <w:tc>
          <w:tcPr>
            <w:tcW w:w="775" w:type="dxa"/>
            <w:shd w:val="clear" w:color="auto" w:fill="auto"/>
            <w:vAlign w:val="center"/>
          </w:tcPr>
          <w:p w14:paraId="3ED4ACD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家政培训实务</w:t>
            </w:r>
          </w:p>
        </w:tc>
        <w:tc>
          <w:tcPr>
            <w:tcW w:w="4086" w:type="dxa"/>
            <w:vAlign w:val="top"/>
          </w:tcPr>
          <w:p w14:paraId="1A12572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掌握家政培训的基本理论与方法；了解家政服务各领域的培训内容与要点。</w:t>
            </w:r>
          </w:p>
          <w:p w14:paraId="46F4EBB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进行家政培训需求调研与分析，制定针对性的培训计划；具备家政培训课程设计与开发能力，能设计实用、有效的培训课程；能开展家政培训教学活动，运用多种教学方法提升培训效果；能对家政培训效果进行评估与反馈，持续改进培训工作。</w:t>
            </w:r>
          </w:p>
          <w:p w14:paraId="5F5A097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培养学生的组织管理能力和教学能力，提升专业素养；增强学生的服务意识和责任感，为家政行业培养优质人才。</w:t>
            </w:r>
          </w:p>
          <w:p w14:paraId="73AB9B7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引导学生认识到家政培训是提升家政服务行业整体水平的关键，培养学生的行业发展责任意识；通过培训工作，传递专业、敬业的职业精神，推动家政行业的规范化、职业化发展。</w:t>
            </w:r>
          </w:p>
        </w:tc>
        <w:tc>
          <w:tcPr>
            <w:tcW w:w="2786" w:type="dxa"/>
            <w:shd w:val="clear" w:color="auto" w:fill="auto"/>
            <w:vAlign w:val="top"/>
          </w:tcPr>
          <w:p w14:paraId="47469D7C">
            <w:pPr>
              <w:keepNext w:val="0"/>
              <w:keepLines w:val="0"/>
              <w:pageBreakBefore w:val="0"/>
              <w:widowControl w:val="0"/>
              <w:kinsoku/>
              <w:wordWrap/>
              <w:topLinePunct w:val="0"/>
              <w:autoSpaceDE/>
              <w:autoSpaceDN/>
              <w:bidi w:val="0"/>
              <w:snapToGrid/>
              <w:spacing w:after="0" w:line="320" w:lineRule="exact"/>
              <w:jc w:val="both"/>
              <w:textAlignment w:val="auto"/>
              <w:rPr>
                <w:rFonts w:hint="eastAsia" w:ascii="仿宋_GB2312" w:hAnsi="仿宋_GB2312" w:eastAsia="仿宋_GB2312" w:cs="仿宋_GB2312"/>
                <w:i w:val="0"/>
                <w:iCs w:val="0"/>
                <w:caps w:val="0"/>
                <w:color w:val="auto"/>
                <w:spacing w:val="0"/>
                <w:kern w:val="2"/>
                <w:sz w:val="24"/>
                <w:szCs w:val="24"/>
                <w:highlight w:val="none"/>
                <w:lang w:val="en-US" w:eastAsia="zh-CN" w:bidi="ar-SA"/>
              </w:rPr>
            </w:pPr>
            <w:r>
              <w:rPr>
                <w:rFonts w:hint="eastAsia" w:ascii="仿宋_GB2312" w:hAnsi="仿宋_GB2312" w:eastAsia="仿宋_GB2312" w:cs="仿宋_GB2312"/>
                <w:i w:val="0"/>
                <w:iCs w:val="0"/>
                <w:caps w:val="0"/>
                <w:color w:val="auto"/>
                <w:spacing w:val="0"/>
                <w:sz w:val="24"/>
                <w:szCs w:val="24"/>
                <w:highlight w:val="none"/>
                <w:lang w:val="en-US" w:eastAsia="zh-CN"/>
              </w:rPr>
              <w:t>课程内容全面涵盖现代家政服务行业标准与职业规范、家居清洁与消毒标准化操作流程、科学收纳与空间规划方法、不同年龄段家庭成员照护要点、家庭膳食营养搭配与烹饪技巧、家用电器安全使用与维护、服务礼仪与沟通技巧、突发事件应急处理、家政服务质量管理等实务操作内容，并结合真实案例进行技能强化训练。</w:t>
            </w:r>
          </w:p>
        </w:tc>
        <w:tc>
          <w:tcPr>
            <w:tcW w:w="2327" w:type="dxa"/>
            <w:shd w:val="clear" w:color="auto" w:fill="auto"/>
            <w:vAlign w:val="top"/>
          </w:tcPr>
          <w:p w14:paraId="5C5E51D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使学生通过全部教学内容的学习，掌握家政服务与管理的基本理论，达到能够运用家政服务与管理的方法和艺术，去解决工作中实际问题的能力，并能够运用家政管理与服务的知识为有需要的人服务。风格培养，PPT 制作与展示，对学员思想、感受、行为的设计，课堂互动技巧，语言训练等知识和技能。</w:t>
            </w:r>
          </w:p>
        </w:tc>
      </w:tr>
      <w:tr w14:paraId="33A1E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shd w:val="clear" w:color="auto" w:fill="auto"/>
            <w:vAlign w:val="center"/>
          </w:tcPr>
          <w:p w14:paraId="148E6D71">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6</w:t>
            </w:r>
          </w:p>
        </w:tc>
        <w:tc>
          <w:tcPr>
            <w:tcW w:w="775" w:type="dxa"/>
            <w:shd w:val="clear" w:color="auto" w:fill="auto"/>
            <w:vAlign w:val="center"/>
          </w:tcPr>
          <w:p w14:paraId="3A7FE9D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家政新媒体营销</w:t>
            </w:r>
          </w:p>
        </w:tc>
        <w:tc>
          <w:tcPr>
            <w:tcW w:w="4086" w:type="dxa"/>
            <w:vAlign w:val="top"/>
          </w:tcPr>
          <w:p w14:paraId="27B2629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掌握新媒体营销的基本理论与方法，包括新媒体平台的特点与运营规则；了解家政服务行业新媒体营销的策略与技巧，如内容创作、账号运营、粉丝管理、流量转化等。</w:t>
            </w:r>
          </w:p>
          <w:p w14:paraId="41F561F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能运营家政服务类新媒体账号，进行内容创作与发布；具备新媒体营销策划能力，能制定家政服务新媒体营销方案；能通过新媒体平台进行客户引流与转化，提升家政服务的知名度与业务量。</w:t>
            </w:r>
          </w:p>
          <w:p w14:paraId="3C5F483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培养学生的创新意识和互联网思维，适应新媒体时代的发展需求；提升学生的内容创作能力和营销能力，为家政行业拓展业务渠道。</w:t>
            </w:r>
          </w:p>
          <w:p w14:paraId="46A5AF4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引导学生认识到新媒体营销是家政行业适应时代发展、提升服务影响力的重要手段，培养学生的创新发展意识；通过新媒体传播家政服务的正能量内容，树立家政行业的良好形象，传递社会正能量。</w:t>
            </w:r>
          </w:p>
        </w:tc>
        <w:tc>
          <w:tcPr>
            <w:tcW w:w="2786" w:type="dxa"/>
            <w:shd w:val="clear" w:color="auto" w:fill="auto"/>
            <w:vAlign w:val="top"/>
          </w:tcPr>
          <w:p w14:paraId="1F3E99A3">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基础认知，家政行业新媒体矩阵布局策略，内容生产，家政服务对比视频脚本撰写，前后效果。类短视频制作，制作3分钟收纳服务改造全流程视频。渠道运营，小红书家政笔记排版设计，微信视频号直播话术设计策划母婴护理主题直播活动。据优化，保洁订单转化漏斗分析，客户满意度评价监测使用千瓜数据优化保洁套餐推广。危机管理，服务纠纷的舆情应对，负面评价处理流程，模拟保姆服务差评公关方案。</w:t>
            </w:r>
          </w:p>
        </w:tc>
        <w:tc>
          <w:tcPr>
            <w:tcW w:w="2327" w:type="dxa"/>
            <w:shd w:val="clear" w:color="auto" w:fill="auto"/>
            <w:vAlign w:val="top"/>
          </w:tcPr>
          <w:p w14:paraId="78C888F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采用“真实企业工单”模式，如为合作家政公司完成季度涨粉目标，使用家政服务场景模拟系统进行虚拟直播训练。新媒体营销导论、平台、文案写作、技能、 引流、带货、数据分析等知识和技能。</w:t>
            </w:r>
          </w:p>
        </w:tc>
      </w:tr>
    </w:tbl>
    <w:p w14:paraId="29EF9B36">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4"/>
    </w:p>
    <w:p w14:paraId="5A8FB662">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家政行业发展的趋势，通过企业用人需求调研，依据企业对具备专业技能和资质的家政人才日益增加的市场需求实际状况，建立了现代家政服务与管理专业拓展课，并将辅修方向课程纳入其中。由家宴策划与组织、家居空间规划、家庭环境与美化、插花与茶艺、产后恢复、亲子教育、婴幼儿玩教具与游戏、现代教育技术、家政资讯管理、家政电子商务实务、家政企业经营与管理、家庭服务营销、婴幼儿艺术启蒙等课程构成专业拓展课。</w:t>
      </w:r>
    </w:p>
    <w:p w14:paraId="250E4F90">
      <w:pPr>
        <w:overflowPunct w:val="0"/>
        <w:adjustRightInd w:val="0"/>
        <w:spacing w:line="520" w:lineRule="exact"/>
        <w:jc w:val="center"/>
        <w:rPr>
          <w:rFonts w:hint="eastAsia" w:ascii="仿宋_GB2312" w:hAnsi="仿宋_GB2312" w:eastAsia="仿宋_GB2312" w:cs="仿宋_GB2312"/>
          <w:color w:val="auto"/>
          <w:sz w:val="32"/>
          <w:szCs w:val="32"/>
          <w:highlight w:val="none"/>
        </w:rPr>
      </w:pPr>
    </w:p>
    <w:p w14:paraId="77C84921">
      <w:pPr>
        <w:overflowPunct w:val="0"/>
        <w:adjustRightInd w:val="0"/>
        <w:spacing w:line="520" w:lineRule="exact"/>
        <w:jc w:val="center"/>
        <w:rPr>
          <w:rFonts w:hint="eastAsia" w:ascii="仿宋_GB2312" w:hAnsi="仿宋_GB2312" w:eastAsia="仿宋_GB2312" w:cs="仿宋_GB2312"/>
          <w:color w:val="auto"/>
          <w:sz w:val="32"/>
          <w:szCs w:val="32"/>
          <w:highlight w:val="none"/>
        </w:rPr>
      </w:pPr>
    </w:p>
    <w:p w14:paraId="4A028635">
      <w:pPr>
        <w:overflowPunct w:val="0"/>
        <w:adjustRightInd w:val="0"/>
        <w:spacing w:line="520" w:lineRule="exact"/>
        <w:jc w:val="center"/>
        <w:rPr>
          <w:rFonts w:hint="eastAsia" w:ascii="仿宋_GB2312" w:hAnsi="仿宋_GB2312" w:eastAsia="仿宋_GB2312" w:cs="仿宋_GB2312"/>
          <w:color w:val="auto"/>
          <w:sz w:val="32"/>
          <w:szCs w:val="32"/>
          <w:highlight w:val="none"/>
        </w:rPr>
      </w:pPr>
    </w:p>
    <w:p w14:paraId="0E934067">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9"/>
        <w:tblpPr w:leftFromText="180" w:rightFromText="180" w:vertAnchor="text" w:tblpXSpec="center" w:tblpY="1"/>
        <w:tblOverlap w:val="never"/>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857"/>
        <w:gridCol w:w="3793"/>
        <w:gridCol w:w="2721"/>
        <w:gridCol w:w="2552"/>
      </w:tblGrid>
      <w:tr w14:paraId="58CD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14:paraId="166F762C">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857" w:type="dxa"/>
            <w:vAlign w:val="center"/>
          </w:tcPr>
          <w:p w14:paraId="4EFB600A">
            <w:pPr>
              <w:keepNext w:val="0"/>
              <w:keepLines w:val="0"/>
              <w:pageBreakBefore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3793" w:type="dxa"/>
            <w:vAlign w:val="center"/>
          </w:tcPr>
          <w:p w14:paraId="2B48A6DC">
            <w:pPr>
              <w:keepNext w:val="0"/>
              <w:keepLines w:val="0"/>
              <w:pageBreakBefore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721" w:type="dxa"/>
            <w:vAlign w:val="center"/>
          </w:tcPr>
          <w:p w14:paraId="26673B7A">
            <w:pPr>
              <w:keepNext w:val="0"/>
              <w:keepLines w:val="0"/>
              <w:pageBreakBefore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552" w:type="dxa"/>
            <w:vAlign w:val="center"/>
          </w:tcPr>
          <w:p w14:paraId="532B4E6D">
            <w:pPr>
              <w:keepNext w:val="0"/>
              <w:keepLines w:val="0"/>
              <w:pageBreakBefore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483F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9" w:hRule="atLeast"/>
          <w:jc w:val="center"/>
        </w:trPr>
        <w:tc>
          <w:tcPr>
            <w:tcW w:w="701" w:type="dxa"/>
            <w:shd w:val="clear" w:color="auto" w:fill="auto"/>
            <w:vAlign w:val="center"/>
          </w:tcPr>
          <w:p w14:paraId="01857A3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857" w:type="dxa"/>
            <w:shd w:val="clear" w:color="auto" w:fill="auto"/>
            <w:vAlign w:val="center"/>
          </w:tcPr>
          <w:p w14:paraId="0208D3DA">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家宴策划与组织</w:t>
            </w:r>
          </w:p>
        </w:tc>
        <w:tc>
          <w:tcPr>
            <w:tcW w:w="3793" w:type="dxa"/>
            <w:vAlign w:val="top"/>
          </w:tcPr>
          <w:p w14:paraId="4F07A2A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掌握家宴策划的基本流程；了解不同类型家宴的特点与策划要点；熟悉家宴餐饮搭配、成本核算等知识。</w:t>
            </w:r>
          </w:p>
          <w:p w14:paraId="6F1DC0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能根据客户需求和家庭情况，制定个性化的家宴策划方案；具备家宴场地布置、菜单设计与成本控制的能力；能组织协调家宴筹备与实施过程中的各项工作，确保家宴顺利进行。</w:t>
            </w:r>
          </w:p>
          <w:p w14:paraId="181DDB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培养学生的策划能力和统筹协调能力，提升对生活品质的追求；增强学生的服务意识和责任感，在策划与组织家宴中体现对家人或客户的关爱。</w:t>
            </w:r>
          </w:p>
          <w:p w14:paraId="295AAD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引导学生认识到家宴是家庭情感交流、传承家庭文化的重要载体，培养学生的家庭情感意识和文化传承意识；通过精心策划家宴，传递对家人的爱与尊重，营造和谐家庭氛围。</w:t>
            </w:r>
          </w:p>
        </w:tc>
        <w:tc>
          <w:tcPr>
            <w:tcW w:w="2721" w:type="dxa"/>
            <w:shd w:val="clear" w:color="auto" w:fill="auto"/>
            <w:vAlign w:val="top"/>
          </w:tcPr>
          <w:p w14:paraId="2A3AB9DD">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spacing w:val="0"/>
                <w:sz w:val="24"/>
                <w:szCs w:val="24"/>
                <w:highlight w:val="none"/>
                <w:shd w:val="clear" w:fill="FFFFFF"/>
              </w:rPr>
              <w:t>课程内容涵盖家宴类型与主题定位策略、中西式宴会礼仪文化比较、菜单设计与营养搭配原则、酒水搭配知识与侍酒技巧、餐桌艺术与场景布置方法、宾客动线设计与座次安排、预算编制与成本控制技巧、食材采购与储存要点、厨房工作流程优化、服务人员管理与培训、应急预案制定等专业内容，并结合实际案例进行全流程模拟训练。</w:t>
            </w:r>
          </w:p>
        </w:tc>
        <w:tc>
          <w:tcPr>
            <w:tcW w:w="2552" w:type="dxa"/>
            <w:shd w:val="clear" w:color="auto" w:fill="auto"/>
            <w:vAlign w:val="top"/>
          </w:tcPr>
          <w:p w14:paraId="3F7134F3">
            <w:pPr>
              <w:keepNext w:val="0"/>
              <w:keepLines w:val="0"/>
              <w:pageBreakBefore w:val="0"/>
              <w:widowControl/>
              <w:numPr>
                <w:ilvl w:val="0"/>
                <w:numId w:val="0"/>
              </w:numPr>
              <w:suppressLineNumbers w:val="0"/>
              <w:kinsoku/>
              <w:wordWrap/>
              <w:topLinePunct w:val="0"/>
              <w:autoSpaceDE/>
              <w:autoSpaceDN/>
              <w:bidi w:val="0"/>
              <w:snapToGrid/>
              <w:spacing w:before="0" w:beforeAutospacing="0" w:after="0" w:afterAutospacing="0" w:line="320" w:lineRule="exact"/>
              <w:jc w:val="both"/>
              <w:textAlignment w:val="auto"/>
              <w:rPr>
                <w:rFonts w:hint="eastAsia" w:ascii="仿宋_GB2312" w:hAnsi="仿宋_GB2312" w:eastAsia="仿宋_GB2312" w:cs="仿宋_GB2312"/>
                <w:b w:val="0"/>
                <w:bCs w:val="0"/>
                <w:sz w:val="24"/>
                <w:szCs w:val="24"/>
                <w:highlight w:val="none"/>
              </w:rPr>
            </w:pP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理论教学</w:t>
            </w:r>
            <w:r>
              <w:rPr>
                <w:rFonts w:hint="eastAsia" w:ascii="仿宋_GB2312" w:hAnsi="仿宋_GB2312" w:eastAsia="仿宋_GB2312" w:cs="仿宋_GB2312"/>
                <w:b w:val="0"/>
                <w:bCs w:val="0"/>
                <w:i w:val="0"/>
                <w:iCs w:val="0"/>
                <w:caps w:val="0"/>
                <w:spacing w:val="0"/>
                <w:sz w:val="24"/>
                <w:szCs w:val="24"/>
                <w:highlight w:val="none"/>
                <w:shd w:val="clear" w:fill="FFFFFF"/>
              </w:rPr>
              <w:t>通过课堂讲授、案例分析等方式，传授家宴策划与组织的理论知识。</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实践教学</w:t>
            </w:r>
            <w:r>
              <w:rPr>
                <w:rFonts w:hint="eastAsia" w:ascii="仿宋_GB2312" w:hAnsi="仿宋_GB2312" w:eastAsia="仿宋_GB2312" w:cs="仿宋_GB2312"/>
                <w:b w:val="0"/>
                <w:bCs w:val="0"/>
                <w:i w:val="0"/>
                <w:iCs w:val="0"/>
                <w:caps w:val="0"/>
                <w:spacing w:val="0"/>
                <w:sz w:val="24"/>
                <w:szCs w:val="24"/>
                <w:highlight w:val="none"/>
                <w:shd w:val="clear" w:fill="FFFFFF"/>
              </w:rPr>
              <w:t>安排实训课程，让学生在实际操作中掌握家宴策划与组织的技能，如模拟家宴策划、实地布置等。</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小组协作学习</w:t>
            </w:r>
            <w:r>
              <w:rPr>
                <w:rFonts w:hint="eastAsia" w:ascii="仿宋_GB2312" w:hAnsi="仿宋_GB2312" w:eastAsia="仿宋_GB2312" w:cs="仿宋_GB2312"/>
                <w:b w:val="0"/>
                <w:bCs w:val="0"/>
                <w:i w:val="0"/>
                <w:iCs w:val="0"/>
                <w:caps w:val="0"/>
                <w:spacing w:val="0"/>
                <w:sz w:val="24"/>
                <w:szCs w:val="24"/>
                <w:highlight w:val="none"/>
                <w:shd w:val="clear" w:fill="FFFFFF"/>
              </w:rPr>
              <w:t>以小组形式开展学习项目，培养学生的团队协作精神和沟通能力。</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现场教学</w:t>
            </w:r>
            <w:r>
              <w:rPr>
                <w:rFonts w:hint="eastAsia" w:ascii="仿宋_GB2312" w:hAnsi="仿宋_GB2312" w:eastAsia="仿宋_GB2312" w:cs="仿宋_GB2312"/>
                <w:b w:val="0"/>
                <w:bCs w:val="0"/>
                <w:i w:val="0"/>
                <w:iCs w:val="0"/>
                <w:caps w:val="0"/>
                <w:spacing w:val="0"/>
                <w:sz w:val="24"/>
                <w:szCs w:val="24"/>
                <w:highlight w:val="none"/>
                <w:shd w:val="clear" w:fill="FFFFFF"/>
              </w:rPr>
              <w:t>组织学生到酒店、餐厅等场所进行现场教学，了解实际家宴的策划与组织过程。</w:t>
            </w:r>
          </w:p>
          <w:p w14:paraId="02D08E2B">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p>
        </w:tc>
      </w:tr>
      <w:tr w14:paraId="23EA2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4289FE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857" w:type="dxa"/>
            <w:shd w:val="clear" w:color="auto" w:fill="auto"/>
            <w:vAlign w:val="center"/>
          </w:tcPr>
          <w:p w14:paraId="212A5B9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家居空间规划</w:t>
            </w:r>
          </w:p>
        </w:tc>
        <w:tc>
          <w:tcPr>
            <w:tcW w:w="3793" w:type="dxa"/>
            <w:vAlign w:val="top"/>
          </w:tcPr>
          <w:p w14:paraId="21BD307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掌握家居空间规划的基本原理；了解不同户型的空间规划要点；熟悉家居空间规划与人体工程学、家居风格的关系。</w:t>
            </w:r>
          </w:p>
          <w:p w14:paraId="722952B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家庭人员结构、生活习惯等，进行家居空间功能分区与动线设计；具备家具布局与空间利用优化的能力，能为不同户型的家庭制定合理的空间规划方案；能结合家居风格进行空间规划，提升家居空间的美观与实用性。</w:t>
            </w:r>
          </w:p>
          <w:p w14:paraId="59A3903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培养学生的空间感知能力和设计思维，提升对家居环境的审美水平；增强学生的实用主义意识，在空间规划中体现对生活便利性的追求。</w:t>
            </w:r>
          </w:p>
          <w:p w14:paraId="4BED654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引导学生认识到家居空间规划是营造舒适、温馨家庭环境的基础，培养学生的家庭归属感和对美好生活的向往；通过合理规划空间，传递节约资源、合理利用空间的理念，树立环保意识。</w:t>
            </w:r>
          </w:p>
        </w:tc>
        <w:tc>
          <w:tcPr>
            <w:tcW w:w="2721" w:type="dxa"/>
            <w:shd w:val="clear" w:color="auto" w:fill="auto"/>
            <w:vAlign w:val="top"/>
          </w:tcPr>
          <w:p w14:paraId="249AD5C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家居空间设计理论</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包括住宅室内设计的概念、住宅空间的历史演变、住宅室内设计的设计特点、现代住宅空间的主要功能空间、现代住宅空间室内设计的设计风格、室内设计的装饰手段、设计中的感官尺度、空间的界定方式、材料认知等内容，</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设计规范与标准</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介绍室内设计制图规范、人体工程学在室内设计中的应用等知识，使学生能够按照国家标准正确而快速绘图。</w:t>
            </w:r>
            <w:r>
              <w:rPr>
                <w:rFonts w:hint="eastAsia" w:ascii="仿宋_GB2312" w:hAnsi="仿宋_GB2312" w:eastAsia="仿宋_GB2312" w:cs="仿宋_GB2312"/>
                <w:b w:val="0"/>
                <w:bCs w:val="0"/>
                <w:i w:val="0"/>
                <w:iCs w:val="0"/>
                <w:caps w:val="0"/>
                <w:spacing w:val="0"/>
                <w:sz w:val="24"/>
                <w:szCs w:val="24"/>
                <w:highlight w:val="none"/>
                <w:u w:val="none"/>
                <w:shd w:val="clear" w:fill="FFFFFF"/>
              </w:rPr>
              <w:t>实践操作</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家居空间尺度调研</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让学生了解家具尺度，学会用自身肢体感受尺度，掌握常用家具的尺寸；学习居住功能空间的尺度，学习居住空间各功能空间的关系和组合方式；了解家居空间的界面处理和细部处理，</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rPr>
              <w:t>居住空间室内设计实践</w:t>
            </w:r>
            <w:r>
              <w:rPr>
                <w:rStyle w:val="11"/>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学生运用所学的家居空间设计理论展开设计，进行平面布局规划、流线设计以及相应的设计成果表达，涵盖绘制施工图纸、效果图等</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p>
        </w:tc>
        <w:tc>
          <w:tcPr>
            <w:tcW w:w="2552" w:type="dxa"/>
            <w:shd w:val="clear" w:color="auto" w:fill="auto"/>
            <w:vAlign w:val="top"/>
          </w:tcPr>
          <w:p w14:paraId="19E56F81">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jc w:val="both"/>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i w:val="0"/>
                <w:iCs w:val="0"/>
                <w:caps w:val="0"/>
                <w:spacing w:val="0"/>
                <w:sz w:val="24"/>
                <w:szCs w:val="24"/>
                <w:highlight w:val="none"/>
                <w:shd w:val="clear" w:fill="FFFFFF"/>
              </w:rPr>
              <w:t>学生应具备一定的专业设计基础知识，掌握相关的专业设计软件，要求学生具备相应的设计制图基础和初步的对于设计和空间的理解。学生需根据环境需要确定自己的学习目标，并主动地通过搜集信息、分析信息、讨论、实践、质疑、创造等方法来实现学习目标，培养自主学习能力</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p>
          <w:p w14:paraId="7AEBB1E3">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left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p>
        </w:tc>
      </w:tr>
      <w:tr w14:paraId="425F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01" w:type="dxa"/>
            <w:shd w:val="clear" w:color="auto" w:fill="auto"/>
            <w:vAlign w:val="center"/>
          </w:tcPr>
          <w:p w14:paraId="3A9737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857" w:type="dxa"/>
            <w:shd w:val="clear" w:color="auto" w:fill="auto"/>
            <w:vAlign w:val="center"/>
          </w:tcPr>
          <w:p w14:paraId="3EDF5232">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家庭环境与美化</w:t>
            </w:r>
          </w:p>
        </w:tc>
        <w:tc>
          <w:tcPr>
            <w:tcW w:w="3793" w:type="dxa"/>
            <w:vAlign w:val="top"/>
          </w:tcPr>
          <w:p w14:paraId="66BE05F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掌握家庭环境美化的基本原理；了解不同家居风格的环境美化特点与方法；熟悉家庭环境卫生与安全知识。</w:t>
            </w:r>
          </w:p>
          <w:p w14:paraId="2195D01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家居风格和家庭需求，进行家庭环境色彩搭配与装饰布置；具备家庭绿植选择与布置、软装搭配的能力，提升家庭环境的美观度；能进行家庭环境卫生清洁与维护，选择环保安全的家居用品，营造健康的家庭环境。</w:t>
            </w:r>
          </w:p>
          <w:p w14:paraId="705ABE0A">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培养学生的审美能力和动手能力，提升对家庭环境的热爱；增强学生的环保意识和健康意识，在家庭环境美化中注重环保与健康。</w:t>
            </w:r>
          </w:p>
          <w:p w14:paraId="5D6C5903">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引导学生认识到美化家庭环境是创造美好生活的重要方式，培养学生的生活情趣和对幸福生活的追求；通过选择环保材料、营造健康环境，传递绿色生活、健康生活的理念，树立可持续发展意识。</w:t>
            </w:r>
          </w:p>
        </w:tc>
        <w:tc>
          <w:tcPr>
            <w:tcW w:w="2721" w:type="dxa"/>
            <w:shd w:val="clear" w:color="auto" w:fill="auto"/>
            <w:vAlign w:val="top"/>
          </w:tcPr>
          <w:p w14:paraId="5B39E97D">
            <w:pPr>
              <w:pStyle w:val="2"/>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20" w:lineRule="exact"/>
              <w:ind w:left="0" w:right="0" w:firstLine="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spacing w:val="0"/>
                <w:sz w:val="24"/>
                <w:szCs w:val="24"/>
                <w:highlight w:val="none"/>
                <w:u w:val="none"/>
                <w:shd w:val="clear" w:fill="FFFFFF"/>
              </w:rPr>
              <w:t>家庭环境基础</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介绍家庭环境的定义、范畴，包括室内空间布局、装饰风格、色彩搭配等方面。讲解家庭环境对居住者身心健康、生活质量的影响。</w:t>
            </w:r>
            <w:r>
              <w:rPr>
                <w:rFonts w:hint="eastAsia" w:ascii="仿宋_GB2312" w:hAnsi="仿宋_GB2312" w:eastAsia="仿宋_GB2312" w:cs="仿宋_GB2312"/>
                <w:b w:val="0"/>
                <w:bCs w:val="0"/>
                <w:i w:val="0"/>
                <w:iCs w:val="0"/>
                <w:caps w:val="0"/>
                <w:spacing w:val="0"/>
                <w:sz w:val="24"/>
                <w:szCs w:val="24"/>
                <w:highlight w:val="none"/>
                <w:u w:val="none"/>
                <w:shd w:val="clear" w:fill="FFFFFF"/>
              </w:rPr>
              <w:t>家居布置方法</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引导学生合理规划家居空间，如不同功能区域的划分和布局。教授家居布置的基本技巧，如家具的选择与摆放、物品的收纳整理等。</w:t>
            </w:r>
            <w:r>
              <w:rPr>
                <w:rFonts w:hint="eastAsia" w:ascii="仿宋_GB2312" w:hAnsi="仿宋_GB2312" w:eastAsia="仿宋_GB2312" w:cs="仿宋_GB2312"/>
                <w:b w:val="0"/>
                <w:bCs w:val="0"/>
                <w:i w:val="0"/>
                <w:iCs w:val="0"/>
                <w:caps w:val="0"/>
                <w:spacing w:val="0"/>
                <w:sz w:val="24"/>
                <w:szCs w:val="24"/>
                <w:highlight w:val="none"/>
                <w:u w:val="none"/>
                <w:shd w:val="clear" w:fill="FFFFFF"/>
              </w:rPr>
              <w:t>家居美化元素</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介绍家居绿化知识，包括适合室内种植的植物种类、养护方法，以及如何用植物点缀家居。讲解家居装饰的艺术，如使用剪纸、布艺、泥塑、插花等工艺作品装点家居的方法和技巧。探讨家居色彩搭配原则，如何根据不同的房间功能和个人喜好选择合适的色彩方案。</w:t>
            </w:r>
            <w:r>
              <w:rPr>
                <w:rFonts w:hint="eastAsia" w:ascii="仿宋_GB2312" w:hAnsi="仿宋_GB2312" w:eastAsia="仿宋_GB2312" w:cs="仿宋_GB2312"/>
                <w:b w:val="0"/>
                <w:bCs w:val="0"/>
                <w:i w:val="0"/>
                <w:iCs w:val="0"/>
                <w:caps w:val="0"/>
                <w:spacing w:val="0"/>
                <w:sz w:val="24"/>
                <w:szCs w:val="24"/>
                <w:highlight w:val="none"/>
                <w:u w:val="none"/>
                <w:shd w:val="clear" w:fill="FFFFFF"/>
              </w:rPr>
              <w:t>实践操作与案例分析</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安排学生进行家居美化实践活动，如设计家居布置方案、实际动手布置自己的居室等。分析优秀的家居环境布置案例，总结经验，激发学生的创意和灵感</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p>
        </w:tc>
        <w:tc>
          <w:tcPr>
            <w:tcW w:w="2552" w:type="dxa"/>
            <w:shd w:val="clear" w:color="auto" w:fill="auto"/>
            <w:vAlign w:val="top"/>
          </w:tcPr>
          <w:p w14:paraId="100E02CD">
            <w:pPr>
              <w:keepNext w:val="0"/>
              <w:keepLines w:val="0"/>
              <w:pageBreakBefore w:val="0"/>
              <w:widowControl/>
              <w:numPr>
                <w:ilvl w:val="0"/>
                <w:numId w:val="0"/>
              </w:numPr>
              <w:suppressLineNumbers w:val="0"/>
              <w:kinsoku/>
              <w:wordWrap/>
              <w:topLinePunct w:val="0"/>
              <w:autoSpaceDE/>
              <w:autoSpaceDN/>
              <w:bidi w:val="0"/>
              <w:snapToGrid/>
              <w:spacing w:before="0" w:beforeAutospacing="0" w:after="0" w:afterAutospacing="0" w:line="320" w:lineRule="exact"/>
              <w:ind w:left="0" w:leftChars="0"/>
              <w:jc w:val="both"/>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i w:val="0"/>
                <w:iCs w:val="0"/>
                <w:caps w:val="0"/>
                <w:spacing w:val="0"/>
                <w:sz w:val="24"/>
                <w:szCs w:val="24"/>
                <w:highlight w:val="none"/>
                <w:shd w:val="clear" w:fill="FFFFFF"/>
              </w:rPr>
              <w:t>学生应积极参与课堂讨论和实践活动，主动思考，大胆表达自己的观点和想法。认真完成教师布置的作业和实践任务，如家居布置方案设计、实际动手美化家居等，不断提高自己的动手能力和实践能力。在小组合作中，学生要学会倾听他人的意见，尊重他人的想法，积极与小组成员沟通协作，共同完成学习任务。学生要将所学知识运用到实际生活中，养成良好的家居整理和美化习惯，提高家庭环境质量</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p>
          <w:p w14:paraId="37EE0A8B">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ind w:left="0" w:left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p>
        </w:tc>
      </w:tr>
      <w:tr w14:paraId="2636D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70D2FF3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857" w:type="dxa"/>
            <w:shd w:val="clear" w:color="auto" w:fill="auto"/>
            <w:vAlign w:val="center"/>
          </w:tcPr>
          <w:p w14:paraId="0D1B06E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000000"/>
                <w:kern w:val="0"/>
                <w:sz w:val="24"/>
                <w:szCs w:val="24"/>
                <w:highlight w:val="none"/>
                <w:lang w:val="en-US" w:eastAsia="zh-CN" w:bidi="ar"/>
              </w:rPr>
              <w:t>插花与茶艺</w:t>
            </w:r>
          </w:p>
        </w:tc>
        <w:tc>
          <w:tcPr>
            <w:tcW w:w="3793" w:type="dxa"/>
            <w:vAlign w:val="top"/>
          </w:tcPr>
          <w:p w14:paraId="4B1BABC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掌握插花的基本理论；了解不同插花风格的特点与创作方法；熟悉茶艺的基本理论。</w:t>
            </w:r>
          </w:p>
          <w:p w14:paraId="71236D6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能根据不同场景和需求，进行插花创作，掌握基本的插花技巧；具备茶艺表演与品茶能力，能熟练冲泡不同种类的茶叶，展示良好的品茶礼仪；能将插花与茶艺结合，营造优雅的家庭生活氛围。</w:t>
            </w:r>
          </w:p>
          <w:p w14:paraId="52F6D35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培养学生的艺术修养和审美情趣，提升对生活美学的感知；增强学生的耐心和专注力，在插花与茶艺中体会慢生活的乐趣。</w:t>
            </w:r>
          </w:p>
          <w:p w14:paraId="338F5BF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引导学生认识到插花与茶艺是中国传统文化的重要组成部分，培养学生的文化自信和对传统文化的热爱；通过插花与茶艺活动，传递宁静、和谐、优雅的生活态度，提升学生的人文素养。</w:t>
            </w:r>
          </w:p>
        </w:tc>
        <w:tc>
          <w:tcPr>
            <w:tcW w:w="2721" w:type="dxa"/>
            <w:shd w:val="clear" w:color="auto" w:fill="auto"/>
            <w:vAlign w:val="top"/>
          </w:tcPr>
          <w:p w14:paraId="7A614BC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spacing w:val="0"/>
                <w:sz w:val="24"/>
                <w:szCs w:val="24"/>
                <w:highlight w:val="none"/>
                <w:shd w:val="clear" w:fill="FFFFFF"/>
              </w:rPr>
              <w:t>课程内容全面涵盖花材分类与保鲜技术、东西方插花风格比较与技法训练、花器选择与色彩搭配原理、茶文化发展史与六大茶类特征、茶具鉴赏与使用方法、茶叶冲泡技艺与水温控制、茶席设计与茶事礼仪规范、茶会组织流程等专业知识模块，并结合节日主题和不同场景进行创意实践训练。</w:t>
            </w:r>
          </w:p>
        </w:tc>
        <w:tc>
          <w:tcPr>
            <w:tcW w:w="2552" w:type="dxa"/>
            <w:shd w:val="clear" w:color="auto" w:fill="auto"/>
            <w:vAlign w:val="top"/>
          </w:tcPr>
          <w:p w14:paraId="416332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仿宋_GB2312" w:hAnsi="仿宋_GB2312" w:eastAsia="仿宋_GB2312" w:cs="仿宋_GB2312"/>
                <w:b w:val="0"/>
                <w:bCs w:val="0"/>
                <w:i w:val="0"/>
                <w:iCs w:val="0"/>
                <w:caps w:val="0"/>
                <w:spacing w:val="0"/>
                <w:kern w:val="2"/>
                <w:sz w:val="24"/>
                <w:szCs w:val="24"/>
                <w:highlight w:val="none"/>
                <w:shd w:val="clear" w:fill="FFFFFF"/>
                <w:lang w:val="en-US" w:eastAsia="zh-CN" w:bidi="ar-SA"/>
              </w:rPr>
            </w:pPr>
            <w:r>
              <w:rPr>
                <w:rFonts w:hint="eastAsia" w:ascii="仿宋_GB2312" w:hAnsi="仿宋_GB2312" w:eastAsia="仿宋_GB2312" w:cs="仿宋_GB2312"/>
                <w:b w:val="0"/>
                <w:bCs w:val="0"/>
                <w:i w:val="0"/>
                <w:iCs w:val="0"/>
                <w:caps w:val="0"/>
                <w:spacing w:val="0"/>
                <w:kern w:val="0"/>
                <w:sz w:val="24"/>
                <w:szCs w:val="24"/>
                <w:highlight w:val="none"/>
                <w:shd w:val="clear" w:fill="FFFFFF"/>
                <w:lang w:val="en-US" w:eastAsia="zh-CN" w:bidi="ar"/>
              </w:rPr>
              <w:t>通过花材处理实操训练，使学生掌握鲜花保鲜和基础造型能力；通过插花作品创作，培养学生具备根据不同场合设计主题花艺的审美能力；通过茶艺流程演练，使学生达到规范演示绿茶、乌龙茶等代表性茶类冲泡技法的水准；最终使学生能够综合运用插花与茶艺知识，独立完成小型茶会活动的</w:t>
            </w:r>
            <w:r>
              <w:rPr>
                <w:rFonts w:hint="eastAsia" w:ascii="仿宋_GB2312" w:hAnsi="仿宋_GB2312" w:eastAsia="仿宋_GB2312" w:cs="仿宋_GB2312"/>
                <w:b w:val="0"/>
                <w:bCs w:val="0"/>
                <w:i w:val="0"/>
                <w:iCs w:val="0"/>
                <w:caps w:val="0"/>
                <w:spacing w:val="0"/>
                <w:kern w:val="2"/>
                <w:sz w:val="24"/>
                <w:szCs w:val="24"/>
                <w:highlight w:val="none"/>
                <w:shd w:val="clear" w:fill="FFFFFF"/>
                <w:lang w:val="en-US" w:eastAsia="zh-CN" w:bidi="ar-SA"/>
              </w:rPr>
              <w:t>整体环境布置与流程执行工作。</w:t>
            </w:r>
          </w:p>
          <w:p w14:paraId="359EF56A">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20" w:lineRule="exact"/>
              <w:ind w:left="0" w:leftChars="0" w:firstLine="0" w:firstLineChars="0"/>
              <w:jc w:val="both"/>
              <w:textAlignment w:val="auto"/>
              <w:outlineLvl w:val="3"/>
              <w:rPr>
                <w:rFonts w:hint="eastAsia" w:ascii="仿宋_GB2312" w:hAnsi="仿宋_GB2312" w:eastAsia="仿宋_GB2312" w:cs="仿宋_GB2312"/>
                <w:b w:val="0"/>
                <w:bCs w:val="0"/>
                <w:i w:val="0"/>
                <w:iCs w:val="0"/>
                <w:caps w:val="0"/>
                <w:spacing w:val="0"/>
                <w:kern w:val="0"/>
                <w:sz w:val="24"/>
                <w:szCs w:val="24"/>
                <w:highlight w:val="none"/>
                <w:shd w:val="clear" w:fill="FFFFFF"/>
                <w:lang w:val="en-US" w:eastAsia="zh-CN" w:bidi="ar"/>
              </w:rPr>
            </w:pPr>
            <w:r>
              <w:rPr>
                <w:rFonts w:hint="eastAsia" w:ascii="仿宋_GB2312" w:hAnsi="仿宋_GB2312" w:eastAsia="仿宋_GB2312" w:cs="仿宋_GB2312"/>
                <w:b w:val="0"/>
                <w:bCs w:val="0"/>
                <w:i w:val="0"/>
                <w:iCs w:val="0"/>
                <w:caps w:val="0"/>
                <w:spacing w:val="0"/>
                <w:kern w:val="2"/>
                <w:sz w:val="24"/>
                <w:szCs w:val="24"/>
                <w:highlight w:val="none"/>
                <w:shd w:val="clear" w:fill="FFFFFF"/>
                <w:lang w:val="en-US" w:eastAsia="zh-CN" w:bidi="ar-SA"/>
              </w:rPr>
              <w:t>实验技能方面，学生能够科学冲泡一杯茶，独立进行茶席设计及主题茶艺的编创，具备依托茶艺形式推广茶文化和茶产业发展的能力。</w:t>
            </w:r>
          </w:p>
        </w:tc>
      </w:tr>
      <w:tr w14:paraId="40B19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7A10AB5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5</w:t>
            </w:r>
          </w:p>
        </w:tc>
        <w:tc>
          <w:tcPr>
            <w:tcW w:w="857" w:type="dxa"/>
            <w:shd w:val="clear" w:color="auto" w:fill="auto"/>
            <w:vAlign w:val="center"/>
          </w:tcPr>
          <w:p w14:paraId="300BBB99">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产后</w:t>
            </w:r>
          </w:p>
          <w:p w14:paraId="259B960F">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恢复</w:t>
            </w:r>
          </w:p>
        </w:tc>
        <w:tc>
          <w:tcPr>
            <w:tcW w:w="3793" w:type="dxa"/>
            <w:vAlign w:val="top"/>
          </w:tcPr>
          <w:p w14:paraId="35A8DFD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掌握产后女性身体变化的基本知识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了解产后恢复的基本理论与方法；熟悉产后常见问题的识别与处理知识。</w:t>
            </w:r>
          </w:p>
          <w:p w14:paraId="6DD3841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为产后女性制定个性化的产后恢复方案，包括身体康复计划、心理调适建议、营养调理食谱等；具备产后常见问题初步识别与处理的能力，能为产后女性提供基础的健康指导；能与产后女性及其家人进行有效沟通，给予心理支持与关怀。</w:t>
            </w:r>
          </w:p>
          <w:p w14:paraId="4ED4709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培养学生的爱心、耐心与责任心，关注产后女性的身心健康；提升学生的专业素养和服务意识，为产后女性提供科学、贴心的服务。</w:t>
            </w:r>
          </w:p>
          <w:p w14:paraId="064350A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引导学生认识到产后恢复是关爱女性、保障母婴健康的重要工作，培养学生的性别平等意识和对女性健康的关注；通过为产后女性提供服务，传递关爱与温暖，营造尊重女性、关爱家庭的社会氛围。</w:t>
            </w:r>
          </w:p>
        </w:tc>
        <w:tc>
          <w:tcPr>
            <w:tcW w:w="2721" w:type="dxa"/>
            <w:shd w:val="clear" w:color="auto" w:fill="auto"/>
            <w:vAlign w:val="top"/>
          </w:tcPr>
          <w:p w14:paraId="1245E3E2">
            <w:pPr>
              <w:pStyle w:val="2"/>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20" w:lineRule="exact"/>
              <w:ind w:left="0" w:leftChars="0" w:right="0" w:rightChars="0" w:firstLine="0" w:firstLine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spacing w:val="0"/>
                <w:sz w:val="24"/>
                <w:szCs w:val="24"/>
                <w:highlight w:val="none"/>
                <w:u w:val="none"/>
                <w:shd w:val="clear" w:fill="FFFFFF"/>
              </w:rPr>
              <w:t>产后身体变化与恢复原理</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产后身体各系统变化特点，如骨骼、肌肉、内分泌等系统的生理变化。产后恢复的基本原理与阶段性特点。</w:t>
            </w:r>
            <w:r>
              <w:rPr>
                <w:rFonts w:hint="eastAsia" w:ascii="仿宋_GB2312" w:hAnsi="仿宋_GB2312" w:eastAsia="仿宋_GB2312" w:cs="仿宋_GB2312"/>
                <w:b w:val="0"/>
                <w:bCs w:val="0"/>
                <w:i w:val="0"/>
                <w:iCs w:val="0"/>
                <w:caps w:val="0"/>
                <w:spacing w:val="0"/>
                <w:sz w:val="24"/>
                <w:szCs w:val="24"/>
                <w:highlight w:val="none"/>
                <w:u w:val="none"/>
                <w:shd w:val="clear" w:fill="FFFFFF"/>
              </w:rPr>
              <w:t>产后营养与饮食调理</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产后营养需求与食物选择。产后饮食调理原则与方法。</w:t>
            </w:r>
            <w:r>
              <w:rPr>
                <w:rFonts w:hint="eastAsia" w:ascii="仿宋_GB2312" w:hAnsi="仿宋_GB2312" w:eastAsia="仿宋_GB2312" w:cs="仿宋_GB2312"/>
                <w:b w:val="0"/>
                <w:bCs w:val="0"/>
                <w:i w:val="0"/>
                <w:iCs w:val="0"/>
                <w:caps w:val="0"/>
                <w:spacing w:val="0"/>
                <w:sz w:val="24"/>
                <w:szCs w:val="24"/>
                <w:highlight w:val="none"/>
                <w:u w:val="none"/>
                <w:shd w:val="clear" w:fill="FFFFFF"/>
              </w:rPr>
              <w:t>产后运动锻炼</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产后运动锻炼的原则与注意事项。产后运动项目及方法。产后运动阶梯的概念、各个阶梯的运动目的和适用阶段。</w:t>
            </w:r>
            <w:r>
              <w:rPr>
                <w:rFonts w:hint="eastAsia" w:ascii="仿宋_GB2312" w:hAnsi="仿宋_GB2312" w:eastAsia="仿宋_GB2312" w:cs="仿宋_GB2312"/>
                <w:b w:val="0"/>
                <w:bCs w:val="0"/>
                <w:i w:val="0"/>
                <w:iCs w:val="0"/>
                <w:caps w:val="0"/>
                <w:spacing w:val="0"/>
                <w:sz w:val="24"/>
                <w:szCs w:val="24"/>
                <w:highlight w:val="none"/>
                <w:u w:val="none"/>
                <w:shd w:val="clear" w:fill="FFFFFF"/>
              </w:rPr>
              <w:t>产后心理调适</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产后心理变化及其影响。产后心理调适方法与技巧</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产后恢复辅助工具与设备</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常用产后恢复辅助工具介绍。产后恢复设备的使用方法与注意事项。</w:t>
            </w:r>
            <w:r>
              <w:rPr>
                <w:rFonts w:hint="eastAsia" w:ascii="仿宋_GB2312" w:hAnsi="仿宋_GB2312" w:eastAsia="仿宋_GB2312" w:cs="仿宋_GB2312"/>
                <w:b w:val="0"/>
                <w:bCs w:val="0"/>
                <w:i w:val="0"/>
                <w:iCs w:val="0"/>
                <w:caps w:val="0"/>
                <w:spacing w:val="0"/>
                <w:sz w:val="24"/>
                <w:szCs w:val="24"/>
                <w:highlight w:val="none"/>
                <w:u w:val="none"/>
                <w:shd w:val="clear" w:fill="FFFFFF"/>
              </w:rPr>
              <w:t>产后修复方案设计</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学习如何为产后母亲制定个性化修复方案，包括运动、饮食、心理调适等方面。</w:t>
            </w:r>
            <w:r>
              <w:rPr>
                <w:rFonts w:hint="eastAsia" w:ascii="仿宋_GB2312" w:hAnsi="仿宋_GB2312" w:eastAsia="仿宋_GB2312" w:cs="仿宋_GB2312"/>
                <w:b w:val="0"/>
                <w:bCs w:val="0"/>
                <w:i w:val="0"/>
                <w:iCs w:val="0"/>
                <w:caps w:val="0"/>
                <w:spacing w:val="0"/>
                <w:sz w:val="24"/>
                <w:szCs w:val="24"/>
                <w:highlight w:val="none"/>
                <w:u w:val="none"/>
                <w:shd w:val="clear" w:fill="FFFFFF"/>
              </w:rPr>
              <w:t>产后修复技巧与实践</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教授产后修复的基本技巧，如骨盆底肌肉锻炼、腹直肌分离修复等。</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产后恢复案例分析与实操</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产后恢复成功案例分析。学生分组讨论，设计产后恢复方案。实操演练，体验产后恢复锻炼</w:t>
            </w:r>
            <w:r>
              <w:rPr>
                <w:rFonts w:hint="eastAsia" w:ascii="仿宋_GB2312" w:hAnsi="仿宋_GB2312" w:eastAsia="仿宋_GB2312" w:cs="仿宋_GB2312"/>
                <w:b w:val="0"/>
                <w:bCs w:val="0"/>
                <w:i w:val="0"/>
                <w:iCs w:val="0"/>
                <w:caps w:val="0"/>
                <w:spacing w:val="0"/>
                <w:sz w:val="24"/>
                <w:szCs w:val="24"/>
                <w:highlight w:val="none"/>
                <w:shd w:val="clear" w:fill="FFFFFF"/>
                <w:lang w:eastAsia="zh-CN"/>
              </w:rPr>
              <w:t>。</w:t>
            </w:r>
          </w:p>
        </w:tc>
        <w:tc>
          <w:tcPr>
            <w:tcW w:w="2552" w:type="dxa"/>
            <w:shd w:val="clear" w:color="auto" w:fill="auto"/>
            <w:vAlign w:val="top"/>
          </w:tcPr>
          <w:p w14:paraId="5780E2F7">
            <w:pPr>
              <w:pStyle w:val="2"/>
              <w:keepNext w:val="0"/>
              <w:keepLines w:val="0"/>
              <w:pageBreakBefore w:val="0"/>
              <w:widowControl/>
              <w:suppressLineNumbers w:val="0"/>
              <w:shd w:val="clear" w:fill="FFFFFF"/>
              <w:kinsoku/>
              <w:wordWrap/>
              <w:topLinePunct w:val="0"/>
              <w:autoSpaceDE/>
              <w:autoSpaceDN/>
              <w:bidi w:val="0"/>
              <w:snapToGrid/>
              <w:spacing w:before="0" w:beforeAutospacing="0" w:after="0" w:afterAutospacing="0" w:line="320" w:lineRule="exact"/>
              <w:ind w:left="0" w:leftChars="0" w:right="0" w:rightChars="0" w:firstLine="0" w:firstLineChars="0"/>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spacing w:val="0"/>
                <w:sz w:val="24"/>
                <w:szCs w:val="24"/>
                <w:highlight w:val="none"/>
                <w:u w:val="none"/>
                <w:shd w:val="clear" w:fill="FFFFFF"/>
              </w:rPr>
              <w:t>产后身体变化与恢复原理</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产后身体各系统变化特点，如骨骼、肌肉、内分泌等系统的生理变化。产后恢复的基本原理与阶段性特点。</w:t>
            </w:r>
            <w:r>
              <w:rPr>
                <w:rFonts w:hint="eastAsia" w:ascii="仿宋_GB2312" w:hAnsi="仿宋_GB2312" w:eastAsia="仿宋_GB2312" w:cs="仿宋_GB2312"/>
                <w:b w:val="0"/>
                <w:bCs w:val="0"/>
                <w:i w:val="0"/>
                <w:iCs w:val="0"/>
                <w:caps w:val="0"/>
                <w:spacing w:val="0"/>
                <w:sz w:val="24"/>
                <w:szCs w:val="24"/>
                <w:highlight w:val="none"/>
                <w:u w:val="none"/>
                <w:shd w:val="clear" w:fill="FFFFFF"/>
              </w:rPr>
              <w:t>产后营养与饮食调理</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产后营养需求与食物选择。产后饮食调理原则与方法。</w:t>
            </w:r>
            <w:r>
              <w:rPr>
                <w:rFonts w:hint="eastAsia" w:ascii="仿宋_GB2312" w:hAnsi="仿宋_GB2312" w:eastAsia="仿宋_GB2312" w:cs="仿宋_GB2312"/>
                <w:b w:val="0"/>
                <w:bCs w:val="0"/>
                <w:i w:val="0"/>
                <w:iCs w:val="0"/>
                <w:caps w:val="0"/>
                <w:spacing w:val="0"/>
                <w:sz w:val="24"/>
                <w:szCs w:val="24"/>
                <w:highlight w:val="none"/>
                <w:u w:val="none"/>
                <w:shd w:val="clear" w:fill="FFFFFF"/>
              </w:rPr>
              <w:t>产后运动锻炼</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产后运动锻炼的原则与注意事项。常见产后运动项目及方法，产后运动阶梯中的各个动作及适用阶段。</w:t>
            </w:r>
            <w:r>
              <w:rPr>
                <w:rFonts w:hint="eastAsia" w:ascii="仿宋_GB2312" w:hAnsi="仿宋_GB2312" w:eastAsia="仿宋_GB2312" w:cs="仿宋_GB2312"/>
                <w:b w:val="0"/>
                <w:bCs w:val="0"/>
                <w:i w:val="0"/>
                <w:iCs w:val="0"/>
                <w:caps w:val="0"/>
                <w:spacing w:val="0"/>
                <w:sz w:val="24"/>
                <w:szCs w:val="24"/>
                <w:highlight w:val="none"/>
                <w:u w:val="none"/>
                <w:shd w:val="clear" w:fill="FFFFFF"/>
              </w:rPr>
              <w:t>产后心理调适</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产后心理变化及其影响。产后心理调适方法与技巧。</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产后恢复辅助工具与设备</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常用产后恢复辅助工具介绍。产后恢复设备的使用方法与注意事项。</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产后恢复方案设计</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学习如何为产后母亲制定个性化修复方案，包括运动、饮食、心理调适等方面。</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产后恢复技巧与实践</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教授产后修复的基本技巧，如骨盆底肌肉锻炼、腹直肌分离修复等。</w:t>
            </w:r>
            <w:r>
              <w:rPr>
                <w:rFonts w:hint="eastAsia" w:ascii="仿宋_GB2312" w:hAnsi="仿宋_GB2312" w:eastAsia="仿宋_GB2312" w:cs="仿宋_GB2312"/>
                <w:b w:val="0"/>
                <w:bCs w:val="0"/>
                <w:i w:val="0"/>
                <w:iCs w:val="0"/>
                <w:caps w:val="0"/>
                <w:spacing w:val="0"/>
                <w:sz w:val="24"/>
                <w:szCs w:val="24"/>
                <w:highlight w:val="none"/>
                <w:u w:val="none"/>
                <w:shd w:val="clear" w:fill="FFFFFF"/>
              </w:rPr>
              <w:t>产后恢复案例分析与实操</w:t>
            </w:r>
            <w:r>
              <w:rPr>
                <w:rFonts w:hint="eastAsia" w:ascii="仿宋_GB2312" w:hAnsi="仿宋_GB2312" w:eastAsia="仿宋_GB2312" w:cs="仿宋_GB2312"/>
                <w:b w:val="0"/>
                <w:bCs w:val="0"/>
                <w:i w:val="0"/>
                <w:iCs w:val="0"/>
                <w:caps w:val="0"/>
                <w:spacing w:val="0"/>
                <w:sz w:val="24"/>
                <w:szCs w:val="24"/>
                <w:highlight w:val="none"/>
                <w:u w:val="none"/>
                <w:shd w:val="clear" w:fill="FFFFFF"/>
                <w:lang w:eastAsia="zh-CN"/>
              </w:rPr>
              <w:t>，</w:t>
            </w:r>
            <w:r>
              <w:rPr>
                <w:rFonts w:hint="eastAsia" w:ascii="仿宋_GB2312" w:hAnsi="仿宋_GB2312" w:eastAsia="仿宋_GB2312" w:cs="仿宋_GB2312"/>
                <w:b w:val="0"/>
                <w:bCs w:val="0"/>
                <w:i w:val="0"/>
                <w:iCs w:val="0"/>
                <w:caps w:val="0"/>
                <w:spacing w:val="0"/>
                <w:sz w:val="24"/>
                <w:szCs w:val="24"/>
                <w:highlight w:val="none"/>
                <w:shd w:val="clear" w:fill="FFFFFF"/>
              </w:rPr>
              <w:t>分析产后恢复的成功案例和问题案例。学生分组讨论，设计产后恢复方案。实操演练，体验产后恢复锻炼</w:t>
            </w:r>
          </w:p>
        </w:tc>
      </w:tr>
      <w:tr w14:paraId="330C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7BDAC79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6</w:t>
            </w:r>
          </w:p>
        </w:tc>
        <w:tc>
          <w:tcPr>
            <w:tcW w:w="857" w:type="dxa"/>
            <w:shd w:val="clear" w:color="auto" w:fill="auto"/>
            <w:vAlign w:val="center"/>
          </w:tcPr>
          <w:p w14:paraId="4BDF828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亲子</w:t>
            </w:r>
          </w:p>
          <w:p w14:paraId="3BF1C0B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教育</w:t>
            </w:r>
          </w:p>
        </w:tc>
        <w:tc>
          <w:tcPr>
            <w:tcW w:w="3793" w:type="dxa"/>
            <w:vAlign w:val="top"/>
          </w:tcPr>
          <w:p w14:paraId="4C2EAA8B">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掌握亲子教育的基本理论；了解不同年龄段儿童的特点与亲子教育要点；熟悉亲子活动设计、亲子关系建立与维护的知识。</w:t>
            </w:r>
          </w:p>
          <w:p w14:paraId="1460F6F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儿童的年龄和特点，设计适合的亲子活动，促进儿童的全面发展；具备良好的亲子沟通能力，能与儿童及其家长进行有效交流，指导家长进行科学的亲子教育；能识别亲子关系中存在的问题并提供改进建议，帮助建立和谐的亲子关系。</w:t>
            </w:r>
          </w:p>
          <w:p w14:paraId="3E6017E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培养学生对儿童的关爱与尊重，遵循儿童发展规律开展亲子教育；提升学生的教育能力和沟通能力，在亲子教育中传递科学的教育理念。</w:t>
            </w:r>
          </w:p>
          <w:p w14:paraId="2C14262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亲子教育是家庭教育的核心，良好的亲子关系是儿童健康成长的基础，培养学生的家庭责任意识和教育责任意识；通过科学的亲子教育，传递爱与尊重、平等与沟通的家庭价值观，促进家庭和谐与社会和谐。</w:t>
            </w:r>
          </w:p>
        </w:tc>
        <w:tc>
          <w:tcPr>
            <w:tcW w:w="2721" w:type="dxa"/>
            <w:shd w:val="clear" w:color="auto" w:fill="auto"/>
            <w:vAlign w:val="top"/>
          </w:tcPr>
          <w:p w14:paraId="69317289">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亲子关系概述，介绍亲子关系的定义、特点，以及在不同成长阶段亲子关系的变化。通过技巧训练，教授倾听、表达、同理心等沟通技巧，提高学生与父母的有效沟通能力。家庭活动设计与实施，指导学生如何策划家庭活动，增进亲子间的情感交流。解决家庭冲突，分析家庭冲突的类型，提供解决冲突的方法和策略。</w:t>
            </w:r>
          </w:p>
        </w:tc>
        <w:tc>
          <w:tcPr>
            <w:tcW w:w="2552" w:type="dxa"/>
            <w:shd w:val="clear" w:color="auto" w:fill="auto"/>
            <w:vAlign w:val="top"/>
          </w:tcPr>
          <w:p w14:paraId="0CEB4ECA">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结合课本内容，注重实用性，以案例分析和实践操作为主，引导学生积极参与，提高课程效果。将目标分解为具体的学习成果，便于教学设计和评估。</w:t>
            </w:r>
          </w:p>
        </w:tc>
      </w:tr>
      <w:tr w14:paraId="11C0F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4B22B1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857" w:type="dxa"/>
            <w:shd w:val="clear" w:color="auto" w:fill="auto"/>
            <w:vAlign w:val="center"/>
          </w:tcPr>
          <w:p w14:paraId="654DCEAC">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婴幼儿玩教具与游戏</w:t>
            </w:r>
          </w:p>
        </w:tc>
        <w:tc>
          <w:tcPr>
            <w:tcW w:w="3793" w:type="dxa"/>
            <w:vAlign w:val="top"/>
          </w:tcPr>
          <w:p w14:paraId="3C4A8D9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掌握婴幼儿玩教具的分类、选择原则及教育价值；熟悉不同年龄段婴幼儿游戏的特点、类型及设计依据；了解玩教具制作的基本材料与方法。</w:t>
            </w:r>
          </w:p>
          <w:p w14:paraId="0388BAA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能根据婴幼儿发展阶段和需求，选择合适的玩教具；具备设计、制作简易婴幼儿玩教具的能力；能组织开展符合婴幼儿发展特点的游戏活动。</w:t>
            </w:r>
          </w:p>
          <w:p w14:paraId="12F6D6C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培养对婴幼儿的爱心与耐心，提升对婴幼儿发展需求的敏感度；增强创新意识与动手能力，为婴幼儿提供优质的游戏体验。</w:t>
            </w:r>
          </w:p>
          <w:p w14:paraId="5489D9B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引导学生认识到玩教具与游戏对婴幼儿成长的重要性，树立科学育儿理念；通过亲手制作玩教具和设计游戏，培养工匠精神与责任意识，助力婴幼儿健康成长。</w:t>
            </w:r>
          </w:p>
        </w:tc>
        <w:tc>
          <w:tcPr>
            <w:tcW w:w="2721" w:type="dxa"/>
            <w:shd w:val="clear" w:color="auto" w:fill="auto"/>
            <w:vAlign w:val="top"/>
          </w:tcPr>
          <w:p w14:paraId="5FABCF56">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理论基础模块游戏理论，经典游戏理论、社会文化历史学派理论、觉醒理论等。婴幼儿发展规律，游戏与生理/心理发展、不同年龄段游戏特点及指导要点。玩教具制作模块材料技术，纸艺、布艺、泥工、线编等制作技法。</w:t>
            </w:r>
          </w:p>
          <w:p w14:paraId="4301AF5F">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分类设计：科学类、生活类、体育类玩教具的设计原则与实例分析。游戏指导与实践模块区域游戏组织，角色扮演区、建构区、益智区的环境创设与材料投放策略。游戏观察与评价，记录婴幼儿游戏行为，分析发展水平并调整教学方案。综合应用模块。废旧材料改造，利用自然物或生活废弃物制作玩教具。游戏课程开发，结合幼儿园主题教学，设计融合多领域目标的游戏活动。</w:t>
            </w:r>
          </w:p>
        </w:tc>
        <w:tc>
          <w:tcPr>
            <w:tcW w:w="2552" w:type="dxa"/>
            <w:shd w:val="clear" w:color="auto" w:fill="auto"/>
            <w:vAlign w:val="top"/>
          </w:tcPr>
          <w:p w14:paraId="4476A212">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采用“理论+实践”模式，</w:t>
            </w:r>
          </w:p>
          <w:p w14:paraId="016F9DA2">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结合真实幼儿园案例，分析游戏指导中的典型问题。学生能力达标要求技能掌握，能独立完成5类以上玩教具制作，并通过作品展示评估创意与实用性。教学应用，设计并实施一节完整的游戏活动课，体现目标适配性、材料丰富性和师幼互动性。</w:t>
            </w:r>
          </w:p>
        </w:tc>
      </w:tr>
      <w:tr w14:paraId="33976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433AA70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857" w:type="dxa"/>
            <w:shd w:val="clear" w:color="auto" w:fill="auto"/>
            <w:vAlign w:val="center"/>
          </w:tcPr>
          <w:p w14:paraId="31ECC2C7">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现代教育技术</w:t>
            </w:r>
          </w:p>
        </w:tc>
        <w:tc>
          <w:tcPr>
            <w:tcW w:w="3793" w:type="dxa"/>
            <w:vAlign w:val="top"/>
          </w:tcPr>
          <w:p w14:paraId="42A6AE5C">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掌握常见现代教育技术工具的功能与操作方法；了解现代教育技术在家庭早教、家政培训等场景中的应用模式。</w:t>
            </w:r>
          </w:p>
          <w:p w14:paraId="6EE1843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能熟练运用现代教育技术工具制作家政服务或早教相关的教学课件、微课等；具备借助在线平台开展家政培训或亲子教育指导的能力。</w:t>
            </w:r>
          </w:p>
          <w:p w14:paraId="2712EE4E">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提升信息化素养，适应现代教育与家政服务行业的数字化发展趋势；培养创新应用能力，将现代教育技术灵活融入家政服务工作中。</w:t>
            </w:r>
          </w:p>
          <w:p w14:paraId="0C4AD6C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让学生认识到现代教育技术对提升家政服务效率与质量的重要性，激发对行业创新发展的热情；引导学生合理、规范使用现代教育技术，传播积极健康的教育与服务内容。</w:t>
            </w:r>
          </w:p>
        </w:tc>
        <w:tc>
          <w:tcPr>
            <w:tcW w:w="2721" w:type="dxa"/>
            <w:shd w:val="clear" w:color="auto" w:fill="auto"/>
            <w:vAlign w:val="top"/>
          </w:tcPr>
          <w:p w14:paraId="65CF92FE">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教育技术基础理论，包括教育技术的定义、发展脉络、视听感知规律、经验之塔理论、教育传播模式等。信息化教学环境与技术应用，教学媒体视觉/听觉媒体设备操作、多媒体教室与智慧教室的功能应用。资源开发，课件制作、微课开发与虚拟仿真工具使用。教学设计与实践模块，教学设计流程教学目标分析、教学内容重组、教学方法选择。教学评价信息化教学效果评估方法及工具。新兴技术教育应用，涵盖在线教育平台、混合式学习模式、人工智能辅助教学等前沿领域案例分析。</w:t>
            </w:r>
          </w:p>
        </w:tc>
        <w:tc>
          <w:tcPr>
            <w:tcW w:w="2552" w:type="dxa"/>
            <w:shd w:val="clear" w:color="auto" w:fill="auto"/>
            <w:vAlign w:val="top"/>
          </w:tcPr>
          <w:p w14:paraId="2C88F357">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理论学习与实践结合，需在掌握教育技术理论的基础上，通过实验课完成至少2个综合性实践项目，强调理论与实践融合。技术操作能力达标，学生需独立完成多媒体素材处理、教学课件制作，并具备信息化教学环境的操作能力。课程思政与职业素养，教学中融入版权意识、信息伦理教育，培养师范生利用技术促进教育公平的使命感。</w:t>
            </w:r>
          </w:p>
        </w:tc>
      </w:tr>
      <w:tr w14:paraId="22FB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33015D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857" w:type="dxa"/>
            <w:shd w:val="clear" w:color="auto" w:fill="auto"/>
            <w:vAlign w:val="center"/>
          </w:tcPr>
          <w:p w14:paraId="4D2954A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家政资讯管理</w:t>
            </w:r>
          </w:p>
        </w:tc>
        <w:tc>
          <w:tcPr>
            <w:tcW w:w="3793" w:type="dxa"/>
            <w:vAlign w:val="top"/>
          </w:tcPr>
          <w:p w14:paraId="458CF96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了解家政行业政策法规、行业动态、市场信息等资讯的类型与来源；掌握家政资讯收集、整理、分析与管理的方法。</w:t>
            </w:r>
          </w:p>
          <w:p w14:paraId="038B340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能高效收集、筛选有价值的家政资讯；具备对家政资讯进行分类整理与分析研判的能力，为家政服务提供决策支持。</w:t>
            </w:r>
          </w:p>
          <w:p w14:paraId="1216895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培养信息素养与敏锐的行业洞察力，及时把握家政行业发展趋势；增强责任心，确保家政资讯的准确性与保密性。</w:t>
            </w:r>
          </w:p>
          <w:p w14:paraId="60E6FA4D">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引导学生关注家政行业发展，增强对行业的认同感与归属感；通过对政策法规资讯的学习，培养依法从业、规范服务的意识。</w:t>
            </w:r>
          </w:p>
        </w:tc>
        <w:tc>
          <w:tcPr>
            <w:tcW w:w="2721" w:type="dxa"/>
            <w:shd w:val="clear" w:color="auto" w:fill="auto"/>
            <w:vAlign w:val="top"/>
          </w:tcPr>
          <w:p w14:paraId="748A9F36">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家政信息化基础，家政行业信息化发展趋势与政策法规。家政资讯管理系统架构与功能模块。数据管理与分析技术，家政服务数据的采集、清洗与存储方法。数据分析工具的应用案例：客户偏好分析、服务质量评估。家政资讯安全与伦理，客户隐私保护的法律要求与技术实现。信息伦理案例分析：虚假宣传、数据泄漏风险防控。实践模块家政管理系统操作实训。团队项目设计一个小型家政企业的信息化解决方案。</w:t>
            </w:r>
          </w:p>
        </w:tc>
        <w:tc>
          <w:tcPr>
            <w:tcW w:w="2552" w:type="dxa"/>
            <w:shd w:val="clear" w:color="auto" w:fill="auto"/>
            <w:vAlign w:val="top"/>
          </w:tcPr>
          <w:p w14:paraId="65A88D46">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通过信息管理系统实操，使学生掌握家政客户和服务人员数据的规范化管理能力；通过行业数据分析项目，培养学生从海量资讯中提取有价值信息的分析能力；通过信息安全演练，使学生具备保护客户隐私和数据安全的风险防范意识；最终使学生能够运用信息化手段优化家政服务流程，提升管理决策的科学性和精准度。</w:t>
            </w:r>
          </w:p>
        </w:tc>
      </w:tr>
      <w:tr w14:paraId="7427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4F3C3C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857" w:type="dxa"/>
            <w:shd w:val="clear" w:color="auto" w:fill="auto"/>
            <w:vAlign w:val="center"/>
          </w:tcPr>
          <w:p w14:paraId="2E26151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家政电子商务实务</w:t>
            </w:r>
          </w:p>
        </w:tc>
        <w:tc>
          <w:tcPr>
            <w:tcW w:w="3793" w:type="dxa"/>
            <w:vAlign w:val="top"/>
          </w:tcPr>
          <w:p w14:paraId="7B23533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掌握电子商务基本理论与运营模式；熟悉家政服务电子商务平台的搭建、运营与管理要点；了解家政电商客户开发、维护与服务流程。</w:t>
            </w:r>
          </w:p>
          <w:p w14:paraId="2C5FA4EF">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能协助搭建家政电商平台，进行产品（服务）上架、信息维护等操作；具备通过电商平台开展家政服务营销、客户沟通与订单处理的能力。</w:t>
            </w:r>
          </w:p>
          <w:p w14:paraId="61538AC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培养互联网思维与商业意识，适应家政行业电商化发展；提升服务意识与沟通能力，为电商客户提供优质家政服务体验。</w:t>
            </w:r>
          </w:p>
          <w:p w14:paraId="24D2AAC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引导学生认识到家政电商对拓展家政服务市场、促进就业的重要作用，激发创新创业热情；培养诚信经营意识，确保电商交易中的服务质量与信誉。</w:t>
            </w:r>
          </w:p>
        </w:tc>
        <w:tc>
          <w:tcPr>
            <w:tcW w:w="2721" w:type="dxa"/>
            <w:shd w:val="clear" w:color="auto" w:fill="auto"/>
            <w:vAlign w:val="top"/>
          </w:tcPr>
          <w:p w14:paraId="26594CE2">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课程内容涵盖家政电商模式分析、主流服务平台入驻与运营、在线服务产品设计与定价、客户在线咨询与订单处理、服务人员在线管理与调度、移动支付与电子合同应用、客户评价管理与数据分析、私域流量运营与社群营销、家政服务小程序开发基础等前沿内容，结合真实平台进行实操训练。</w:t>
            </w:r>
          </w:p>
        </w:tc>
        <w:tc>
          <w:tcPr>
            <w:tcW w:w="2552" w:type="dxa"/>
            <w:shd w:val="clear" w:color="auto" w:fill="auto"/>
            <w:vAlign w:val="top"/>
          </w:tcPr>
          <w:p w14:paraId="6124F8BF">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采用“理论+实训+项目”三位一体模式，例如通过角色扮演模拟客户服务场景。引入企业真实数据进行案例教学。通过平台运营模拟，使学生掌握家政服务线上化的全流程操作能力；通过数据分析实践，培养学生基于数据优化服务产品的决策能力；通过数字营销项目，使学生具备运用新媒体拓展线上客户的实际操作技能；最终使学生能够独立完成家政服务从传统模式向数字化转型的基础工作。</w:t>
            </w:r>
          </w:p>
        </w:tc>
      </w:tr>
      <w:tr w14:paraId="48FBB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1251221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857" w:type="dxa"/>
            <w:shd w:val="clear" w:color="auto" w:fill="auto"/>
            <w:vAlign w:val="center"/>
          </w:tcPr>
          <w:p w14:paraId="283CA0ED">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家政企业经营与管理</w:t>
            </w:r>
          </w:p>
        </w:tc>
        <w:tc>
          <w:tcPr>
            <w:tcW w:w="3793" w:type="dxa"/>
            <w:vAlign w:val="top"/>
          </w:tcPr>
          <w:p w14:paraId="5B06AB89">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掌握企业管理基本理论；了解家政企业的组织架构、运营模式与管理特点；熟悉家政企业市场拓展、品牌建设的方法。</w:t>
            </w:r>
          </w:p>
          <w:p w14:paraId="1E9CE8C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能参与家政企业日常运营管理；具备为家政企业制定简单市场拓展与品牌建设方案的能力。</w:t>
            </w:r>
          </w:p>
          <w:p w14:paraId="499A99F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培养企业管理思维与全局观，提升对家政企业运营的认知；增强责任意识与团队协作精神，适应企业管理岗位需求。</w:t>
            </w:r>
          </w:p>
          <w:p w14:paraId="6574BEB7">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引导学生认识到家政企业在促进行业发展、解决社会就业中的重要作用，树立服务社会的责任感；通过学习企业管理中的规范与创新，培养敬业精神与创新意识。</w:t>
            </w:r>
          </w:p>
        </w:tc>
        <w:tc>
          <w:tcPr>
            <w:tcW w:w="2721" w:type="dxa"/>
            <w:shd w:val="clear" w:color="auto" w:fill="auto"/>
            <w:vAlign w:val="top"/>
          </w:tcPr>
          <w:p w14:paraId="4AB75450">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理论教学模块，家政企业概述行业现状、企业类型、政策法规。战略规划，市场分析、目标设定、竞争策略。组织管理，岗位设计、薪酬体系、绩效考核。品牌与营销，品牌建设、服务差异化、客户维护。实务操作模块，服务产品开发标准化服务流程、个性化定制方案。连锁经营实务，加盟模式、标准化复制、区域管理。质量控制与风险管理，服务标准制定、投诉处理、危机应对。案例分析模块，国内外家政企业成功/失败案例研讨，模拟企业运营决策。</w:t>
            </w:r>
          </w:p>
        </w:tc>
        <w:tc>
          <w:tcPr>
            <w:tcW w:w="2552" w:type="dxa"/>
            <w:shd w:val="clear" w:color="auto" w:fill="auto"/>
            <w:vAlign w:val="top"/>
          </w:tcPr>
          <w:p w14:paraId="3BFDD28F">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理论结合实践，通过案例分析深化理论知识。情景模拟，设计企业注册、服务纠纷处理等场景进行角色演练。企业实习，安排学生参与家政企业的实际运营管理。</w:t>
            </w:r>
          </w:p>
        </w:tc>
      </w:tr>
      <w:tr w14:paraId="20B3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dxa"/>
            <w:shd w:val="clear" w:color="auto" w:fill="auto"/>
            <w:vAlign w:val="center"/>
          </w:tcPr>
          <w:p w14:paraId="24F8240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857" w:type="dxa"/>
            <w:shd w:val="clear" w:color="auto" w:fill="auto"/>
            <w:vAlign w:val="center"/>
          </w:tcPr>
          <w:p w14:paraId="2F2978B0">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家庭服务营销</w:t>
            </w:r>
          </w:p>
        </w:tc>
        <w:tc>
          <w:tcPr>
            <w:tcW w:w="3793" w:type="dxa"/>
            <w:vAlign w:val="top"/>
          </w:tcPr>
          <w:p w14:paraId="15DB49F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掌握市场营销基本理论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了解家庭服务市场的特点、需求与竞争状况；熟悉家庭服务营销渠道与策略。</w:t>
            </w:r>
          </w:p>
          <w:p w14:paraId="1655D141">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能进行家庭服务市场调研与分析，明确目标客户群体；具备制定家庭服务营销方案、开展营销活动的能力。</w:t>
            </w:r>
          </w:p>
          <w:p w14:paraId="7E257C82">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培养营销意识与市场敏感度，精准把握家庭服务市场需求；提升沟通与谈判能力，有效开展家庭服务营销。</w:t>
            </w:r>
          </w:p>
          <w:p w14:paraId="553D1F0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引导学生认识到优质家庭服务营销是为家庭提供更好生活解决方案的过程，树立以客户为中心的服务理念；培养诚信营销意识，确保营销信息的真实性与服务的可靠性。</w:t>
            </w:r>
          </w:p>
        </w:tc>
        <w:tc>
          <w:tcPr>
            <w:tcW w:w="2721" w:type="dxa"/>
            <w:shd w:val="clear" w:color="auto" w:fill="auto"/>
            <w:vAlign w:val="top"/>
          </w:tcPr>
          <w:p w14:paraId="51229DF2">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理论基础模块，家庭服务营销核心逻辑，价值感知→价值锁定→价值交付→价值提升。家庭客户行为分析：生命周期阶段需求差异。策略设计模块，服务产品设计，家庭服务包构建。服务定价策略，家庭预算敏感性分析，会员制、套餐定价等模式。数字化营销工具，社交媒体运营、家庭客户关系管理系统应用。实践技能模块，服务蓝图设计，可视化家庭服务流程，识别关键接触点。</w:t>
            </w:r>
          </w:p>
          <w:p w14:paraId="31CDC1D6">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家庭活动策划：结合亲子关系课程设计理念，组织家庭互动场景。案例分析与角色扮演，模拟家庭服务冲突解决。</w:t>
            </w:r>
          </w:p>
        </w:tc>
        <w:tc>
          <w:tcPr>
            <w:tcW w:w="2552" w:type="dxa"/>
            <w:shd w:val="clear" w:color="auto" w:fill="auto"/>
            <w:vAlign w:val="top"/>
          </w:tcPr>
          <w:p w14:paraId="5C46E778">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数字化工具辅助，使用虚拟仿真软件模拟家庭服务场景。通过市场调研项目，使学生掌握家庭服务需求分析与目标客户定位能力；通过营销方案设计，培养学生制定完整服务营销策略的系统思维；通过数字化工具实操，使学生具备运用新媒体开展精准营销的实战技能；最终使学生能够独立完成从市场分析到营销执行的全流程家庭服务营销工作。</w:t>
            </w:r>
          </w:p>
        </w:tc>
      </w:tr>
      <w:tr w14:paraId="4734D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shd w:val="clear" w:color="auto" w:fill="auto"/>
            <w:vAlign w:val="center"/>
          </w:tcPr>
          <w:p w14:paraId="4D9CB6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857" w:type="dxa"/>
            <w:shd w:val="clear" w:color="auto" w:fill="auto"/>
            <w:vAlign w:val="center"/>
          </w:tcPr>
          <w:p w14:paraId="6CD2528A">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婴幼儿艺术启蒙</w:t>
            </w:r>
          </w:p>
        </w:tc>
        <w:tc>
          <w:tcPr>
            <w:tcW w:w="3793" w:type="dxa"/>
            <w:vAlign w:val="top"/>
          </w:tcPr>
          <w:p w14:paraId="7BB76884">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掌握婴幼儿艺术启蒙的基本理论；了解不同艺术形式在婴幼儿艺术启蒙中的作用与方法。</w:t>
            </w:r>
          </w:p>
          <w:p w14:paraId="7F86EA58">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能设计适合婴幼儿的艺术启蒙活动，如绘画课、音乐游戏、手工制作等；具备引导婴幼儿感受艺术、激发创造力的能力。</w:t>
            </w:r>
          </w:p>
          <w:p w14:paraId="05E7DFF0">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培养对婴幼儿艺术发展的关注与热爱，提升艺术素养；增强耐心与引导能力，为婴幼儿艺术启蒙提供良好支持。</w:t>
            </w:r>
          </w:p>
          <w:p w14:paraId="7B365755">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引导学生认识到艺术启蒙对婴幼儿全面发展的重要性，树立科学的艺术教育理念；通过艺术启蒙活动，培养婴幼儿的审美能力与创造力，传递对美好事物的追求。</w:t>
            </w:r>
          </w:p>
        </w:tc>
        <w:tc>
          <w:tcPr>
            <w:tcW w:w="2721" w:type="dxa"/>
            <w:shd w:val="clear" w:color="auto" w:fill="auto"/>
            <w:vAlign w:val="top"/>
          </w:tcPr>
          <w:p w14:paraId="73CBA659">
            <w:pPr>
              <w:keepNext w:val="0"/>
              <w:keepLines w:val="0"/>
              <w:pageBreakBefore w:val="0"/>
              <w:widowControl w:val="0"/>
              <w:kinsoku/>
              <w:wordWrap/>
              <w:overflowPunct w:val="0"/>
              <w:topLinePunct w:val="0"/>
              <w:autoSpaceDE/>
              <w:autoSpaceDN/>
              <w:bidi w:val="0"/>
              <w:adjustRightInd w:val="0"/>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艺术形式模块音乐启蒙，通过儿歌、简单乐器培养节奏感，结合肢体律动。绘画与手工：使用安全材料进行自由涂鸦、拼贴，鼓励个性化表达。舞蹈与律动，通过模仿游戏、音乐律动发展身体协调性。主题活动设计主题创作，结合季节、节日设计主题绘画或手工活动。亲子互动组织亲子艺术活动，增强家庭参与。环境与资源提供多样化材料，安全颜料、乐器、自然素材等，激发探索兴趣。创设艺术角，在教室或家庭中设置自由创作空间，展示婴幼儿作品。</w:t>
            </w:r>
          </w:p>
        </w:tc>
        <w:tc>
          <w:tcPr>
            <w:tcW w:w="2552" w:type="dxa"/>
            <w:shd w:val="clear" w:color="auto" w:fill="auto"/>
            <w:vAlign w:val="top"/>
          </w:tcPr>
          <w:p w14:paraId="4C6C4636">
            <w:pPr>
              <w:keepNext w:val="0"/>
              <w:keepLines w:val="0"/>
              <w:pageBreakBefore w:val="0"/>
              <w:widowControl w:val="0"/>
              <w:kinsoku/>
              <w:wordWrap/>
              <w:overflowPunct/>
              <w:topLinePunct w:val="0"/>
              <w:autoSpaceDE/>
              <w:autoSpaceDN/>
              <w:bidi w:val="0"/>
              <w:adjustRightInd/>
              <w:snapToGrid/>
              <w:spacing w:beforeAutospacing="0" w:after="0" w:afterAutospacing="0" w:line="320" w:lineRule="exact"/>
              <w:jc w:val="both"/>
              <w:textAlignment w:val="auto"/>
              <w:rPr>
                <w:rFonts w:hint="eastAsia" w:ascii="仿宋_GB2312" w:hAnsi="仿宋_GB2312" w:eastAsia="仿宋_GB2312" w:cs="仿宋_GB2312"/>
                <w:b w:val="0"/>
                <w:bCs w:val="0"/>
                <w:color w:val="auto"/>
                <w:kern w:val="2"/>
                <w:sz w:val="24"/>
                <w:szCs w:val="24"/>
                <w:highlight w:val="none"/>
                <w:vertAlign w:val="baseline"/>
                <w:lang w:val="en-US" w:eastAsia="zh-CN" w:bidi="ar-SA"/>
              </w:rPr>
            </w:pPr>
            <w:r>
              <w:rPr>
                <w:rFonts w:hint="eastAsia" w:ascii="仿宋_GB2312" w:hAnsi="仿宋_GB2312" w:eastAsia="仿宋_GB2312" w:cs="仿宋_GB2312"/>
                <w:b w:val="0"/>
                <w:bCs w:val="0"/>
                <w:color w:val="auto"/>
                <w:kern w:val="2"/>
                <w:sz w:val="24"/>
                <w:szCs w:val="24"/>
                <w:highlight w:val="none"/>
                <w:vertAlign w:val="baseline"/>
                <w:lang w:val="en-US" w:eastAsia="zh-CN" w:bidi="ar-SA"/>
              </w:rPr>
              <w:t>游戏化教学，将艺术活动融入游戏，避免机械训练，保持趣味性。过程重于结果：关注婴幼儿创作过程中的体验，而非作品完成度。差异化指导，根据婴幼儿发展水平调整活动难度，提供个性化支持。</w:t>
            </w:r>
          </w:p>
        </w:tc>
      </w:tr>
    </w:tbl>
    <w:p w14:paraId="7ADD7202">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 ：毕业设计、岗位实习、综合实训</w:t>
      </w:r>
      <w:r>
        <w:rPr>
          <w:rFonts w:hint="eastAsia" w:ascii="仿宋_GB2312" w:hAnsi="仿宋_GB2312" w:eastAsia="仿宋_GB2312" w:cs="仿宋_GB2312"/>
          <w:color w:val="auto"/>
          <w:sz w:val="32"/>
          <w:szCs w:val="32"/>
          <w:highlight w:val="none"/>
          <w:lang w:val="en-US" w:eastAsia="zh-CN"/>
        </w:rPr>
        <w:t>。</w:t>
      </w:r>
    </w:p>
    <w:p w14:paraId="5BAED21A">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9"/>
        <w:tblW w:w="10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783"/>
        <w:gridCol w:w="3823"/>
        <w:gridCol w:w="2412"/>
        <w:gridCol w:w="2894"/>
      </w:tblGrid>
      <w:tr w14:paraId="2270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26" w:type="dxa"/>
            <w:vAlign w:val="center"/>
          </w:tcPr>
          <w:p w14:paraId="4589989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szCs w:val="24"/>
                <w:highlight w:val="none"/>
              </w:rPr>
            </w:pPr>
            <w:bookmarkStart w:id="5" w:name="OLE_LINK21"/>
            <w:r>
              <w:rPr>
                <w:rFonts w:hint="eastAsia" w:ascii="仿宋_GB2312" w:hAnsi="仿宋_GB2312" w:eastAsia="仿宋_GB2312" w:cs="仿宋_GB2312"/>
                <w:color w:val="auto"/>
                <w:sz w:val="24"/>
                <w:szCs w:val="24"/>
                <w:highlight w:val="none"/>
              </w:rPr>
              <w:t>序号</w:t>
            </w:r>
          </w:p>
        </w:tc>
        <w:tc>
          <w:tcPr>
            <w:tcW w:w="783" w:type="dxa"/>
            <w:vAlign w:val="center"/>
          </w:tcPr>
          <w:p w14:paraId="643235F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p>
          <w:p w14:paraId="4644BA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名称</w:t>
            </w:r>
          </w:p>
        </w:tc>
        <w:tc>
          <w:tcPr>
            <w:tcW w:w="3823" w:type="dxa"/>
            <w:vAlign w:val="center"/>
          </w:tcPr>
          <w:p w14:paraId="742784B7">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412" w:type="dxa"/>
            <w:vAlign w:val="center"/>
          </w:tcPr>
          <w:p w14:paraId="1C1938F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894" w:type="dxa"/>
            <w:vAlign w:val="center"/>
          </w:tcPr>
          <w:p w14:paraId="6B4433E1">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518EF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6" w:type="dxa"/>
            <w:shd w:val="clear" w:color="auto" w:fill="auto"/>
            <w:vAlign w:val="center"/>
          </w:tcPr>
          <w:p w14:paraId="4D66F099">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783" w:type="dxa"/>
            <w:shd w:val="clear" w:color="auto" w:fill="auto"/>
            <w:vAlign w:val="center"/>
          </w:tcPr>
          <w:p w14:paraId="1FD2B77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毕业</w:t>
            </w:r>
          </w:p>
          <w:p w14:paraId="005AA83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设计</w:t>
            </w:r>
          </w:p>
        </w:tc>
        <w:tc>
          <w:tcPr>
            <w:tcW w:w="3823" w:type="dxa"/>
            <w:vAlign w:val="top"/>
          </w:tcPr>
          <w:p w14:paraId="5B26797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系统整合现代家政服务与管理专业所学知识，深入理解家政行业相关理论、政策法规、服务技能等内容，能运用专业知识分析家政领域实际问题。</w:t>
            </w:r>
          </w:p>
          <w:p w14:paraId="641523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具备独立开展家政相关课题研究、方案设计的能力，能撰写规范的毕业设计报告，有效进行成果展示与答辩。</w:t>
            </w:r>
          </w:p>
          <w:p w14:paraId="0BA15F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培养严谨的学术态度、创新精神和综合素养，提升对家政专业的认同感与职业自豪感。</w:t>
            </w:r>
          </w:p>
          <w:p w14:paraId="4A3153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引导学生将专业知识与社会需求相结合，树立为家政行业发展贡献力量的使命感，培养精益求精的工匠精神与社会责任感。</w:t>
            </w:r>
          </w:p>
        </w:tc>
        <w:tc>
          <w:tcPr>
            <w:tcW w:w="2412" w:type="dxa"/>
            <w:shd w:val="clear" w:color="auto" w:fill="auto"/>
            <w:vAlign w:val="top"/>
          </w:tcPr>
          <w:p w14:paraId="71F008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选题和资料收集；分析和计划；开题报告；撰写初稿；修改定稿；答辩</w:t>
            </w:r>
            <w:r>
              <w:rPr>
                <w:rFonts w:hint="eastAsia" w:ascii="仿宋_GB2312" w:hAnsi="仿宋_GB2312" w:eastAsia="仿宋_GB2312" w:cs="仿宋_GB2312"/>
                <w:color w:val="auto"/>
                <w:sz w:val="24"/>
                <w:szCs w:val="24"/>
                <w:highlight w:val="none"/>
                <w:lang w:eastAsia="zh-CN"/>
              </w:rPr>
              <w:t>。</w:t>
            </w:r>
          </w:p>
        </w:tc>
        <w:tc>
          <w:tcPr>
            <w:tcW w:w="2894" w:type="dxa"/>
            <w:shd w:val="clear" w:color="auto" w:fill="auto"/>
            <w:vAlign w:val="top"/>
          </w:tcPr>
          <w:p w14:paraId="339A468E">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导师指导制、阶段性检查与反馈、毕业答辩模拟等教学方法，确保学生高质量完成毕业设计，提升综合应用能力和创新能力。要求学生面对真实的家政服务与管理工作环境，针对专业领域内某一有价值、有挑战的选题（问题），合理设计解决问题的技术路线，创造性地提出具体解决方案，并能卓有成效地展示毕业设计成果，从而全面提升学生综合运用所学基础理论和基本技能去解决本专业范围内的一般问题的能力。</w:t>
            </w:r>
            <w:r>
              <w:rPr>
                <w:rFonts w:hint="eastAsia" w:ascii="仿宋_GB2312" w:hAnsi="仿宋_GB2312" w:eastAsia="仿宋_GB2312" w:cs="仿宋_GB2312"/>
                <w:i w:val="0"/>
                <w:iCs w:val="0"/>
                <w:caps w:val="0"/>
                <w:color w:val="auto"/>
                <w:spacing w:val="0"/>
                <w:sz w:val="24"/>
                <w:szCs w:val="24"/>
                <w:highlight w:val="none"/>
                <w:shd w:val="clear" w:fill="FFFFFF"/>
              </w:rPr>
              <w:t>‌</w:t>
            </w:r>
          </w:p>
        </w:tc>
      </w:tr>
      <w:tr w14:paraId="32DF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6" w:type="dxa"/>
            <w:shd w:val="clear" w:color="auto" w:fill="auto"/>
            <w:vAlign w:val="center"/>
          </w:tcPr>
          <w:p w14:paraId="59634ECC">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2</w:t>
            </w:r>
          </w:p>
        </w:tc>
        <w:tc>
          <w:tcPr>
            <w:tcW w:w="783" w:type="dxa"/>
            <w:shd w:val="clear" w:color="auto" w:fill="auto"/>
            <w:vAlign w:val="center"/>
          </w:tcPr>
          <w:p w14:paraId="598EE0C8">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岗位</w:t>
            </w:r>
          </w:p>
          <w:p w14:paraId="04619ED1">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实习</w:t>
            </w:r>
          </w:p>
        </w:tc>
        <w:tc>
          <w:tcPr>
            <w:tcW w:w="3823" w:type="dxa"/>
            <w:vAlign w:val="top"/>
          </w:tcPr>
          <w:p w14:paraId="360DAF9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熟悉家政服务岗位的工作内容、流程与标准，深入了解行业实际运营情况。</w:t>
            </w:r>
          </w:p>
          <w:p w14:paraId="1A61B6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能将专业知识与技能运用到实际岗位工作中，具备独立完成岗位任务、处理常见问题的能力，提升人际沟通、团队协作等职业能力。</w:t>
            </w:r>
          </w:p>
          <w:p w14:paraId="6172800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培养爱岗敬业、吃苦耐劳的职业素养，增强服务意识与客户至上的理念。</w:t>
            </w:r>
          </w:p>
          <w:p w14:paraId="1787B9F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通过岗位实践，让学生体会家政工作的价值与意义，树立尊重劳动、热爱职业的观念，培养对服务对象的爱心、耐心与责任心。</w:t>
            </w:r>
          </w:p>
        </w:tc>
        <w:tc>
          <w:tcPr>
            <w:tcW w:w="2412" w:type="dxa"/>
            <w:shd w:val="clear" w:color="auto" w:fill="auto"/>
            <w:vAlign w:val="top"/>
          </w:tcPr>
          <w:p w14:paraId="565AB7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家政服务员</w:t>
            </w:r>
            <w:r>
              <w:rPr>
                <w:rFonts w:hint="eastAsia" w:ascii="仿宋_GB2312" w:hAnsi="仿宋_GB2312" w:eastAsia="仿宋_GB2312" w:cs="仿宋_GB2312"/>
                <w:color w:val="auto"/>
                <w:sz w:val="24"/>
                <w:szCs w:val="24"/>
                <w:highlight w:val="none"/>
                <w:lang w:eastAsia="zh-CN"/>
              </w:rPr>
              <w:t>岗位实习</w:t>
            </w:r>
            <w:r>
              <w:rPr>
                <w:rFonts w:hint="eastAsia" w:ascii="仿宋_GB2312" w:hAnsi="仿宋_GB2312" w:eastAsia="仿宋_GB2312" w:cs="仿宋_GB2312"/>
                <w:color w:val="auto"/>
                <w:sz w:val="24"/>
                <w:szCs w:val="24"/>
                <w:highlight w:val="none"/>
              </w:rPr>
              <w:t>、育婴员</w:t>
            </w:r>
            <w:r>
              <w:rPr>
                <w:rFonts w:hint="eastAsia" w:ascii="仿宋_GB2312" w:hAnsi="仿宋_GB2312" w:eastAsia="仿宋_GB2312" w:cs="仿宋_GB2312"/>
                <w:color w:val="auto"/>
                <w:sz w:val="24"/>
                <w:szCs w:val="24"/>
                <w:highlight w:val="none"/>
                <w:lang w:eastAsia="zh-CN"/>
              </w:rPr>
              <w:t>和</w:t>
            </w:r>
            <w:r>
              <w:rPr>
                <w:rFonts w:hint="eastAsia" w:ascii="仿宋_GB2312" w:hAnsi="仿宋_GB2312" w:eastAsia="仿宋_GB2312" w:cs="仿宋_GB2312"/>
                <w:color w:val="auto"/>
                <w:sz w:val="24"/>
                <w:szCs w:val="24"/>
                <w:highlight w:val="none"/>
              </w:rPr>
              <w:t>保育员</w:t>
            </w:r>
            <w:r>
              <w:rPr>
                <w:rFonts w:hint="eastAsia" w:ascii="仿宋_GB2312" w:hAnsi="仿宋_GB2312" w:eastAsia="仿宋_GB2312" w:cs="仿宋_GB2312"/>
                <w:color w:val="auto"/>
                <w:sz w:val="24"/>
                <w:szCs w:val="24"/>
                <w:highlight w:val="none"/>
                <w:lang w:eastAsia="zh-CN"/>
              </w:rPr>
              <w:t>岗位实习</w:t>
            </w:r>
            <w:r>
              <w:rPr>
                <w:rFonts w:hint="eastAsia" w:ascii="仿宋_GB2312" w:hAnsi="仿宋_GB2312" w:eastAsia="仿宋_GB2312" w:cs="仿宋_GB2312"/>
                <w:color w:val="auto"/>
                <w:sz w:val="24"/>
                <w:szCs w:val="24"/>
                <w:highlight w:val="none"/>
              </w:rPr>
              <w:t>、健康管理师</w:t>
            </w:r>
            <w:r>
              <w:rPr>
                <w:rFonts w:hint="eastAsia" w:ascii="仿宋_GB2312" w:hAnsi="仿宋_GB2312" w:eastAsia="仿宋_GB2312" w:cs="仿宋_GB2312"/>
                <w:color w:val="auto"/>
                <w:sz w:val="24"/>
                <w:szCs w:val="24"/>
                <w:highlight w:val="none"/>
                <w:lang w:eastAsia="zh-CN"/>
              </w:rPr>
              <w:t>岗位实习</w:t>
            </w:r>
            <w:r>
              <w:rPr>
                <w:rFonts w:hint="eastAsia" w:ascii="仿宋_GB2312" w:hAnsi="仿宋_GB2312" w:eastAsia="仿宋_GB2312" w:cs="仿宋_GB2312"/>
                <w:color w:val="auto"/>
                <w:sz w:val="24"/>
                <w:szCs w:val="24"/>
                <w:highlight w:val="none"/>
              </w:rPr>
              <w:t>、养老照护员</w:t>
            </w:r>
            <w:r>
              <w:rPr>
                <w:rFonts w:hint="eastAsia" w:ascii="仿宋_GB2312" w:hAnsi="仿宋_GB2312" w:eastAsia="仿宋_GB2312" w:cs="仿宋_GB2312"/>
                <w:color w:val="auto"/>
                <w:sz w:val="24"/>
                <w:szCs w:val="24"/>
                <w:highlight w:val="none"/>
                <w:lang w:eastAsia="zh-CN"/>
              </w:rPr>
              <w:t>岗位实习、家政培训师岗位实习。</w:t>
            </w:r>
          </w:p>
        </w:tc>
        <w:tc>
          <w:tcPr>
            <w:tcW w:w="2894" w:type="dxa"/>
            <w:shd w:val="clear" w:color="auto" w:fill="auto"/>
            <w:vAlign w:val="top"/>
          </w:tcPr>
          <w:p w14:paraId="74487D0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通过校企合作模式、实习导师制、实习日志与报告撰写等教学方法，让学生在真实的工作环境中锻炼技能，积累实践经验。</w:t>
            </w:r>
          </w:p>
        </w:tc>
      </w:tr>
      <w:tr w14:paraId="372A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shd w:val="clear" w:color="auto" w:fill="auto"/>
            <w:vAlign w:val="center"/>
          </w:tcPr>
          <w:p w14:paraId="425E7892">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3</w:t>
            </w:r>
          </w:p>
        </w:tc>
        <w:tc>
          <w:tcPr>
            <w:tcW w:w="783" w:type="dxa"/>
            <w:shd w:val="clear" w:color="auto" w:fill="auto"/>
            <w:vAlign w:val="center"/>
          </w:tcPr>
          <w:p w14:paraId="77523BD4">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综合</w:t>
            </w:r>
          </w:p>
          <w:p w14:paraId="76382065">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eastAsia="zh-CN"/>
              </w:rPr>
              <w:t>实训</w:t>
            </w:r>
          </w:p>
        </w:tc>
        <w:tc>
          <w:tcPr>
            <w:tcW w:w="3823" w:type="dxa"/>
            <w:vAlign w:val="top"/>
          </w:tcPr>
          <w:p w14:paraId="201CBCB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知识目标：</w:t>
            </w:r>
            <w:r>
              <w:rPr>
                <w:rFonts w:hint="eastAsia" w:ascii="仿宋_GB2312" w:hAnsi="仿宋_GB2312" w:eastAsia="仿宋_GB2312" w:cs="仿宋_GB2312"/>
                <w:color w:val="auto"/>
                <w:sz w:val="24"/>
                <w:szCs w:val="24"/>
                <w:highlight w:val="none"/>
              </w:rPr>
              <w:t>全面回顾并巩固现代家政服务与管理专业核心知识，强化对多领域知识的综合运用能力。</w:t>
            </w:r>
          </w:p>
          <w:p w14:paraId="4A5D70E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能力目标：</w:t>
            </w:r>
            <w:r>
              <w:rPr>
                <w:rFonts w:hint="eastAsia" w:ascii="仿宋_GB2312" w:hAnsi="仿宋_GB2312" w:eastAsia="仿宋_GB2312" w:cs="仿宋_GB2312"/>
                <w:color w:val="auto"/>
                <w:sz w:val="24"/>
                <w:szCs w:val="24"/>
                <w:highlight w:val="none"/>
              </w:rPr>
              <w:t>能综合运用家政服务技能、管理知识等，解决复杂的家政服务与管理问题，提升综合实践能力与应变能力。</w:t>
            </w:r>
          </w:p>
          <w:p w14:paraId="085C650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素质目标：</w:t>
            </w:r>
            <w:r>
              <w:rPr>
                <w:rFonts w:hint="eastAsia" w:ascii="仿宋_GB2312" w:hAnsi="仿宋_GB2312" w:eastAsia="仿宋_GB2312" w:cs="仿宋_GB2312"/>
                <w:color w:val="auto"/>
                <w:sz w:val="24"/>
                <w:szCs w:val="24"/>
                <w:highlight w:val="none"/>
              </w:rPr>
              <w:t>培养团队合作、创新实践、应急处理等综合素质，增强职业竞争力。</w:t>
            </w:r>
          </w:p>
          <w:p w14:paraId="359CCE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lang w:eastAsia="zh-CN"/>
              </w:rPr>
              <w:t>课程思政育人目标：</w:t>
            </w:r>
            <w:r>
              <w:rPr>
                <w:rFonts w:hint="eastAsia" w:ascii="仿宋_GB2312" w:hAnsi="仿宋_GB2312" w:eastAsia="仿宋_GB2312" w:cs="仿宋_GB2312"/>
                <w:color w:val="auto"/>
                <w:sz w:val="24"/>
                <w:szCs w:val="24"/>
                <w:highlight w:val="none"/>
              </w:rPr>
              <w:t>在综合实训中，引导学生树立全局观念与系统思维，培养团结协作、勇于担当的精神，以及应对挑战、解决问题的信心与能力。</w:t>
            </w:r>
          </w:p>
        </w:tc>
        <w:tc>
          <w:tcPr>
            <w:tcW w:w="2412" w:type="dxa"/>
            <w:shd w:val="clear" w:color="auto" w:fill="auto"/>
            <w:vAlign w:val="top"/>
          </w:tcPr>
          <w:p w14:paraId="6025614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涵盖家庭收纳与整理、家宴策划与组织、家庭成员照护、家政服务人员培训等模块。通过案例分析、情景模拟、实操演练等形式，结合校内外实训基地资源，强化学生的综合服务能力与管理思维，并融入行业标准与安全生产规范。</w:t>
            </w:r>
          </w:p>
        </w:tc>
        <w:tc>
          <w:tcPr>
            <w:tcW w:w="2894" w:type="dxa"/>
            <w:shd w:val="clear" w:color="auto" w:fill="auto"/>
            <w:vAlign w:val="top"/>
          </w:tcPr>
          <w:p w14:paraId="1D57D75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通过理论讲授、案例分析和实操演练，使学生掌握家庭收纳、家宴策划、成员照护等核心技能；通过单项技能实训与综合项目实践，使学生具备独立完成家政服务与管理任务的能力。</w:t>
            </w:r>
          </w:p>
        </w:tc>
      </w:tr>
      <w:bookmarkEnd w:id="5"/>
    </w:tbl>
    <w:p w14:paraId="38FCE4D2">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6422F7E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14:paraId="1E6FEE98">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9"/>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71F8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3361962F">
            <w:pPr>
              <w:overflowPunct w:val="0"/>
              <w:adjustRightInd w:val="0"/>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573" w:type="dxa"/>
            <w:vAlign w:val="center"/>
          </w:tcPr>
          <w:p w14:paraId="526C2683">
            <w:pPr>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14:paraId="13232FA7">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14:paraId="394BFA76">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14:paraId="1686D08F">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6" w:type="dxa"/>
            <w:vAlign w:val="center"/>
          </w:tcPr>
          <w:p w14:paraId="6DC7EB18">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236" w:type="dxa"/>
            <w:vAlign w:val="center"/>
          </w:tcPr>
          <w:p w14:paraId="656C0E24">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3B76F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1265" w:type="dxa"/>
            <w:vAlign w:val="center"/>
          </w:tcPr>
          <w:p w14:paraId="5B8AABD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14:paraId="5DFA6CA4">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14:paraId="2E98F22F">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14:paraId="4A977551">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14:paraId="77A74E81">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14:paraId="5A8D68C5">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80" w:type="dxa"/>
            <w:vAlign w:val="center"/>
          </w:tcPr>
          <w:p w14:paraId="7C626AB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3E8C024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3B5739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64E3A4B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restart"/>
            <w:vAlign w:val="center"/>
          </w:tcPr>
          <w:p w14:paraId="3214FCA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14:paraId="1B93D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jc w:val="center"/>
        </w:trPr>
        <w:tc>
          <w:tcPr>
            <w:tcW w:w="1265" w:type="dxa"/>
            <w:vAlign w:val="center"/>
          </w:tcPr>
          <w:p w14:paraId="1E49EAE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14:paraId="649825F9">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14:paraId="5A47F254">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14:paraId="29BBC6AC">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14:paraId="07126FE5">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14:paraId="52181E48">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14:paraId="7DC04A73">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14:paraId="03E43EF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80" w:type="dxa"/>
            <w:vAlign w:val="center"/>
          </w:tcPr>
          <w:p w14:paraId="1D7E9C0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5ECC122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7FA52F1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3A75A74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7F6D3DB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1B0C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jc w:val="center"/>
        </w:trPr>
        <w:tc>
          <w:tcPr>
            <w:tcW w:w="1265" w:type="dxa"/>
            <w:vAlign w:val="center"/>
          </w:tcPr>
          <w:p w14:paraId="6B71845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14:paraId="6EB453A9">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14:paraId="6AB3482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14:paraId="2D53923F">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14:paraId="11B5E0A3">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14:paraId="00DF57ED">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14:paraId="7A6294EE">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80" w:type="dxa"/>
            <w:vAlign w:val="center"/>
          </w:tcPr>
          <w:p w14:paraId="1FBCADB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28B19EB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5094751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73FB95F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5DFB809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49B75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jc w:val="center"/>
        </w:trPr>
        <w:tc>
          <w:tcPr>
            <w:tcW w:w="1265" w:type="dxa"/>
            <w:vAlign w:val="center"/>
          </w:tcPr>
          <w:p w14:paraId="3B9B605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14:paraId="581F157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14:paraId="752DFE7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14:paraId="1E187C74">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14:paraId="683AB68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14:paraId="5E6860D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14:paraId="18F65C3A">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880" w:type="dxa"/>
            <w:vAlign w:val="center"/>
          </w:tcPr>
          <w:p w14:paraId="36E9799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669FF40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B9F31B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6E151BA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011BF26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2E912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632401D">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3" w:type="dxa"/>
            <w:vAlign w:val="center"/>
          </w:tcPr>
          <w:p w14:paraId="556E642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14:paraId="72B8089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14:paraId="345D519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14:paraId="353415D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14:paraId="4277673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14:paraId="0CA39B0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34B667E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BC6998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212263C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1275039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59E27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EA164C2">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3" w:type="dxa"/>
            <w:vAlign w:val="center"/>
          </w:tcPr>
          <w:p w14:paraId="64BBE9C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14:paraId="45894E6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14:paraId="0FCC2363">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14:paraId="5303082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14:paraId="418B408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14:paraId="2DBD0C4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5D1A882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5FF206B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09ED73B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0F97AD7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EB5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05CE1C3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14:paraId="647DE4B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14:paraId="5D132D5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14:paraId="457C66F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14:paraId="45D1B08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14:paraId="5AF3A8C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14:paraId="6A0EB1C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1804C93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7D95B92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6F7964D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3F5038D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14:paraId="7749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71A701D2">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14:paraId="17D5A52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14:paraId="3904286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14:paraId="76ADEBC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14:paraId="2BB47A2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2B34F43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2E1F7A0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43249B8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5B22EE1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14:paraId="7BBCE4C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318A1AA1">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14:paraId="5650D712">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67F2D86D">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9"/>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0AB7F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008D7FCD">
            <w:pPr>
              <w:spacing w:after="0" w:line="240" w:lineRule="auto"/>
              <w:rPr>
                <w:rFonts w:hint="eastAsia" w:ascii="仿宋_GB2312" w:hAnsi="仿宋_GB2312" w:eastAsia="仿宋_GB2312" w:cs="仿宋_GB2312"/>
                <w:color w:val="auto"/>
                <w:sz w:val="24"/>
                <w:szCs w:val="24"/>
                <w:highlight w:val="none"/>
              </w:rPr>
            </w:pPr>
          </w:p>
          <w:p w14:paraId="377B4393">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141746DB">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583BA3CE">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7F080AF7">
            <w:pPr>
              <w:spacing w:after="0" w:line="240" w:lineRule="auto"/>
              <w:rPr>
                <w:rFonts w:hint="eastAsia" w:ascii="仿宋_GB2312" w:hAnsi="仿宋_GB2312" w:eastAsia="仿宋_GB2312" w:cs="仿宋_GB2312"/>
                <w:color w:val="auto"/>
                <w:sz w:val="24"/>
                <w:szCs w:val="24"/>
                <w:highlight w:val="none"/>
                <w:lang w:val="en-US" w:eastAsia="zh-CN"/>
              </w:rPr>
            </w:pPr>
          </w:p>
          <w:p w14:paraId="5DB0A7A8">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6FFDE302">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14:paraId="2D1FBE28">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14:paraId="788E56EF">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14:paraId="52C9264F">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2BED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0D544DC1">
            <w:pPr>
              <w:spacing w:after="0" w:line="240" w:lineRule="auto"/>
              <w:rPr>
                <w:rFonts w:hint="eastAsia" w:ascii="仿宋_GB2312" w:hAnsi="仿宋_GB2312" w:eastAsia="仿宋_GB2312" w:cs="仿宋_GB2312"/>
                <w:sz w:val="24"/>
                <w:szCs w:val="24"/>
                <w:highlight w:val="none"/>
              </w:rPr>
            </w:pPr>
          </w:p>
        </w:tc>
        <w:tc>
          <w:tcPr>
            <w:tcW w:w="646" w:type="pct"/>
            <w:vAlign w:val="center"/>
          </w:tcPr>
          <w:p w14:paraId="7BAE56DD">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14:paraId="38D94B1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14:paraId="45500659">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14:paraId="49BA01B9">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14:paraId="084C864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14:paraId="3669943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70A2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7D2337AD">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14:paraId="0650E09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38D01E5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01D9B85B">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2053FF1C">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25B5DC09">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14:paraId="501E5A2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11D25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832FBF3">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14:paraId="5EEFBD6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4EA182C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21BB07B9">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07D1C03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2A3BE40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14:paraId="33B2467D">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79431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A4DAEC6">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14:paraId="6C63FA5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14:paraId="6191C57E">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38AF9F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80734C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ECB0CE8">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57346EBD">
            <w:pPr>
              <w:spacing w:after="0" w:line="240" w:lineRule="auto"/>
              <w:jc w:val="center"/>
              <w:rPr>
                <w:rFonts w:hint="eastAsia" w:ascii="仿宋_GB2312" w:hAnsi="仿宋_GB2312" w:eastAsia="仿宋_GB2312" w:cs="仿宋_GB2312"/>
                <w:color w:val="auto"/>
                <w:sz w:val="24"/>
                <w:szCs w:val="24"/>
                <w:highlight w:val="none"/>
              </w:rPr>
            </w:pPr>
          </w:p>
        </w:tc>
      </w:tr>
      <w:tr w14:paraId="4948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34EA9D0">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14:paraId="046F623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14:paraId="78203A4F">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6EC094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8626058">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E5C6F65">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5F75AA11">
            <w:pPr>
              <w:spacing w:after="0" w:line="240" w:lineRule="auto"/>
              <w:jc w:val="center"/>
              <w:rPr>
                <w:rFonts w:hint="eastAsia" w:ascii="仿宋_GB2312" w:hAnsi="仿宋_GB2312" w:eastAsia="仿宋_GB2312" w:cs="仿宋_GB2312"/>
                <w:color w:val="auto"/>
                <w:sz w:val="24"/>
                <w:szCs w:val="24"/>
                <w:highlight w:val="none"/>
              </w:rPr>
            </w:pPr>
          </w:p>
        </w:tc>
      </w:tr>
      <w:tr w14:paraId="3F4F6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F51ADD0">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14:paraId="6739F661">
            <w:pPr>
              <w:spacing w:after="0" w:line="240" w:lineRule="auto"/>
              <w:jc w:val="center"/>
              <w:rPr>
                <w:rFonts w:hint="eastAsia" w:ascii="仿宋_GB2312" w:hAnsi="仿宋_GB2312" w:eastAsia="仿宋_GB2312" w:cs="仿宋_GB2312"/>
                <w:sz w:val="24"/>
                <w:szCs w:val="24"/>
                <w:highlight w:val="none"/>
                <w:lang w:val="en-US" w:eastAsia="zh-CN"/>
              </w:rPr>
            </w:pPr>
          </w:p>
        </w:tc>
        <w:tc>
          <w:tcPr>
            <w:tcW w:w="582" w:type="pct"/>
            <w:vAlign w:val="center"/>
          </w:tcPr>
          <w:p w14:paraId="2E4C128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35B1E2E">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0D0A254">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D27D59C">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14:paraId="5CF7E731">
            <w:pPr>
              <w:spacing w:after="0" w:line="240" w:lineRule="auto"/>
              <w:jc w:val="center"/>
              <w:rPr>
                <w:rFonts w:hint="eastAsia" w:ascii="仿宋_GB2312" w:hAnsi="仿宋_GB2312" w:eastAsia="仿宋_GB2312" w:cs="仿宋_GB2312"/>
                <w:color w:val="auto"/>
                <w:sz w:val="24"/>
                <w:szCs w:val="24"/>
                <w:highlight w:val="none"/>
              </w:rPr>
            </w:pPr>
          </w:p>
        </w:tc>
      </w:tr>
      <w:tr w14:paraId="43495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B5D4BA3">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14:paraId="0979D1FF">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32365AF8">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9D6A71F">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4C4D9BB">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9891AF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5BE571AA">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7C83D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A753269">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5EF50AE2">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79F5DA1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23096678">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1E27A23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4A8E729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32B46411">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4F54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4ACDBA4">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14:paraId="25BC26CC">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64D45799">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50A8CAA">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24054F2">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1C5DA51">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14:paraId="60A7555B">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0821B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7AE3616">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14:paraId="4E41DBC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418C395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05480AC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01D491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65C2BA9">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14:paraId="43A13229">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159B2BA3">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1812EA03">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2702</w:t>
      </w:r>
      <w:r>
        <w:rPr>
          <w:rFonts w:hint="eastAsia" w:ascii="仿宋_GB2312" w:hAnsi="仿宋_GB2312" w:eastAsia="仿宋_GB2312" w:cs="仿宋_GB2312"/>
          <w:bCs/>
          <w:color w:val="auto"/>
          <w:sz w:val="32"/>
          <w:szCs w:val="32"/>
          <w:highlight w:val="none"/>
        </w:rPr>
        <w:t>学时</w:t>
      </w:r>
      <w:r>
        <w:rPr>
          <w:rFonts w:hint="eastAsia" w:ascii="仿宋_GB2312" w:hAnsi="仿宋_GB2312" w:eastAsia="仿宋_GB2312" w:cs="仿宋_GB2312"/>
          <w:bCs/>
          <w:color w:val="auto"/>
          <w:sz w:val="32"/>
          <w:szCs w:val="32"/>
          <w:highlight w:val="none"/>
        </w:rPr>
        <w:t>。其中理论教学</w:t>
      </w:r>
      <w:r>
        <w:rPr>
          <w:rFonts w:hint="eastAsia" w:ascii="仿宋_GB2312" w:hAnsi="仿宋_GB2312" w:eastAsia="仿宋_GB2312" w:cs="仿宋_GB2312"/>
          <w:color w:val="auto"/>
          <w:spacing w:val="-2"/>
          <w:sz w:val="32"/>
          <w:szCs w:val="32"/>
          <w:highlight w:val="none"/>
          <w:lang w:val="en-US" w:eastAsia="zh-CN"/>
        </w:rPr>
        <w:t>1246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46.11</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1456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53.89</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color w:val="auto"/>
          <w:spacing w:val="-2"/>
          <w:sz w:val="32"/>
          <w:szCs w:val="32"/>
          <w:highlight w:val="none"/>
          <w:lang w:val="en-US" w:eastAsia="zh-CN"/>
        </w:rPr>
        <w:t>858</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31</w:t>
      </w:r>
      <w:bookmarkStart w:id="6" w:name="_GoBack"/>
      <w:bookmarkEnd w:id="6"/>
      <w:r>
        <w:rPr>
          <w:rFonts w:hint="eastAsia" w:ascii="仿宋_GB2312" w:hAnsi="仿宋_GB2312" w:eastAsia="仿宋_GB2312" w:cs="仿宋_GB2312"/>
          <w:color w:val="auto"/>
          <w:spacing w:val="-2"/>
          <w:sz w:val="32"/>
          <w:szCs w:val="32"/>
          <w:highlight w:val="none"/>
          <w:lang w:val="en-US" w:eastAsia="zh-CN"/>
        </w:rPr>
        <w:t>.75</w:t>
      </w:r>
      <w:r>
        <w:rPr>
          <w:rFonts w:hint="eastAsia" w:ascii="仿宋_GB2312" w:hAnsi="仿宋_GB2312" w:eastAsia="仿宋_GB2312" w:cs="仿宋_GB2312"/>
          <w:bCs/>
          <w:color w:val="auto"/>
          <w:sz w:val="32"/>
          <w:szCs w:val="32"/>
          <w:highlight w:val="none"/>
        </w:rPr>
        <w:t>%；选修课学</w:t>
      </w:r>
      <w:r>
        <w:rPr>
          <w:rFonts w:hint="eastAsia" w:ascii="仿宋_GB2312" w:hAnsi="仿宋_GB2312" w:eastAsia="仿宋_GB2312" w:cs="仿宋_GB2312"/>
          <w:bCs/>
          <w:color w:val="auto"/>
          <w:sz w:val="32"/>
          <w:szCs w:val="32"/>
          <w:highlight w:val="none"/>
          <w:lang w:val="en-US" w:eastAsia="zh-CN"/>
        </w:rPr>
        <w:t>308</w:t>
      </w:r>
      <w:r>
        <w:rPr>
          <w:rFonts w:hint="eastAsia" w:ascii="仿宋_GB2312" w:hAnsi="仿宋_GB2312" w:eastAsia="仿宋_GB2312" w:cs="仿宋_GB2312"/>
          <w:bCs/>
          <w:color w:val="auto"/>
          <w:sz w:val="32"/>
          <w:szCs w:val="32"/>
          <w:highlight w:val="none"/>
        </w:rPr>
        <w:t>时，占</w:t>
      </w:r>
      <w:r>
        <w:rPr>
          <w:rFonts w:hint="eastAsia" w:ascii="仿宋_GB2312" w:hAnsi="仿宋_GB2312" w:eastAsia="仿宋_GB2312" w:cs="仿宋_GB2312"/>
          <w:color w:val="auto"/>
          <w:spacing w:val="-2"/>
          <w:sz w:val="32"/>
          <w:szCs w:val="32"/>
          <w:highlight w:val="none"/>
          <w:lang w:val="en-US" w:eastAsia="zh-CN"/>
        </w:rPr>
        <w:t>11.40</w:t>
      </w:r>
      <w:r>
        <w:rPr>
          <w:rFonts w:hint="eastAsia" w:ascii="仿宋_GB2312" w:hAnsi="仿宋_GB2312" w:eastAsia="仿宋_GB2312" w:cs="仿宋_GB2312"/>
          <w:bCs/>
          <w:color w:val="auto"/>
          <w:sz w:val="32"/>
          <w:szCs w:val="32"/>
          <w:highlight w:val="none"/>
        </w:rPr>
        <w:t xml:space="preserve">%。           </w:t>
      </w:r>
    </w:p>
    <w:p w14:paraId="470FAADD">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pacing w:val="-2"/>
          <w:sz w:val="32"/>
          <w:szCs w:val="32"/>
          <w:highlight w:val="none"/>
        </w:rPr>
        <w:t>课程学时、学分分配表</w:t>
      </w:r>
    </w:p>
    <w:tbl>
      <w:tblPr>
        <w:tblStyle w:val="8"/>
        <w:tblW w:w="105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0"/>
        <w:gridCol w:w="1624"/>
        <w:gridCol w:w="1276"/>
        <w:gridCol w:w="716"/>
        <w:gridCol w:w="1115"/>
        <w:gridCol w:w="893"/>
        <w:gridCol w:w="757"/>
        <w:gridCol w:w="1257"/>
        <w:gridCol w:w="748"/>
        <w:gridCol w:w="1262"/>
      </w:tblGrid>
      <w:tr w14:paraId="3A63D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9B3B">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课程类别</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733D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课程性质</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F4A5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学分</w:t>
            </w: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581D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占专业总学分比例</w:t>
            </w:r>
          </w:p>
        </w:tc>
        <w:tc>
          <w:tcPr>
            <w:tcW w:w="491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7E6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r>
      <w:tr w14:paraId="436CB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EE934">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4CC30">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22429">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533DB">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CAE3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合计</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ACF9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理论教学</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5C4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实践教学</w:t>
            </w:r>
          </w:p>
        </w:tc>
      </w:tr>
      <w:tr w14:paraId="1EB08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5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D6A0B">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30DF9">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9737">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7BB35">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E33A1">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000000"/>
                <w:sz w:val="24"/>
                <w:szCs w:val="24"/>
                <w:highlight w:val="none"/>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A7B2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8E10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564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3DE4">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r>
      <w:tr w14:paraId="6EA71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D2C9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C9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AA6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38</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70C26">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26.57%</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CE8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730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1B96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390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334C4">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14.43%</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2C77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340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0557F">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12.58%</w:t>
            </w:r>
          </w:p>
        </w:tc>
      </w:tr>
      <w:tr w14:paraId="64280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1D03">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C001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1B4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8</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EF96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5.59%</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1F5E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128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70DA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80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3DE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2.96%</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C6BA">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48</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600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1.78%</w:t>
            </w:r>
          </w:p>
        </w:tc>
      </w:tr>
      <w:tr w14:paraId="1C66A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E60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D2C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E1D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46</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5EF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32.17%</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A95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858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FF78">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470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728D">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17.39%</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0712">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388</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2857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14.36%</w:t>
            </w:r>
          </w:p>
        </w:tc>
      </w:tr>
      <w:tr w14:paraId="3A5DF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692C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A5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AB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19B3">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40</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0FC4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27.97%</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C6D53">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720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B8C5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498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F053">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18.43%</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9CF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222</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6C88">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8.22%</w:t>
            </w:r>
          </w:p>
        </w:tc>
      </w:tr>
      <w:tr w14:paraId="42D9B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1496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1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2B1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B86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C14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24</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D2234">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16.78%</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8442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432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D5D66">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168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E313">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6.22%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4796">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264</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6422B">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9.77%</w:t>
            </w:r>
          </w:p>
        </w:tc>
      </w:tr>
      <w:tr w14:paraId="5A022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21E4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1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A42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D0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05F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10</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6BC6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6.99%</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C45A6">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180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13D92">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90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A5AC">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3.33%</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8F18F">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90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7246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3.33%</w:t>
            </w:r>
          </w:p>
        </w:tc>
      </w:tr>
      <w:tr w14:paraId="70183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8CE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1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D7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C7B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01D01">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23</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5418A">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16.08%</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235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512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A51E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20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A7A9">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0.74%</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3BC4F">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492</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10C97">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18.21%</w:t>
            </w:r>
          </w:p>
        </w:tc>
      </w:tr>
      <w:tr w14:paraId="3CC07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4E74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2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E4F08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9224">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97</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0D1F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67.83%</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A7C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1844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2A12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776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390A">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28.72%</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3DE3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1068 </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16C0">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39.53%</w:t>
            </w:r>
          </w:p>
        </w:tc>
      </w:tr>
      <w:tr w14:paraId="43F91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5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EB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47D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143</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3CA4E">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100.00%</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6B112">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2702 </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E4FD2">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1246 </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4CD3">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46.11%</w:t>
            </w:r>
          </w:p>
        </w:tc>
        <w:tc>
          <w:tcPr>
            <w:tcW w:w="7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B120D">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1456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AB72">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53.89%</w:t>
            </w:r>
          </w:p>
        </w:tc>
      </w:tr>
    </w:tbl>
    <w:p w14:paraId="4BED0682">
      <w:pPr>
        <w:keepNext w:val="0"/>
        <w:keepLines w:val="0"/>
        <w:pageBreakBefore w:val="0"/>
        <w:widowControl w:val="0"/>
        <w:numPr>
          <w:ilvl w:val="0"/>
          <w:numId w:val="1"/>
        </w:numPr>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教学计划进程</w:t>
      </w:r>
    </w:p>
    <w:p w14:paraId="435A6207">
      <w:pPr>
        <w:pStyle w:val="7"/>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8"/>
        <w:tblW w:w="575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382"/>
        <w:gridCol w:w="430"/>
        <w:gridCol w:w="462"/>
        <w:gridCol w:w="1231"/>
        <w:gridCol w:w="1731"/>
        <w:gridCol w:w="715"/>
        <w:gridCol w:w="739"/>
        <w:gridCol w:w="657"/>
        <w:gridCol w:w="748"/>
        <w:gridCol w:w="393"/>
        <w:gridCol w:w="423"/>
        <w:gridCol w:w="363"/>
        <w:gridCol w:w="393"/>
        <w:gridCol w:w="426"/>
        <w:gridCol w:w="448"/>
        <w:gridCol w:w="717"/>
      </w:tblGrid>
      <w:tr w14:paraId="45C2F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83"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F49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课程类型</w:t>
            </w:r>
          </w:p>
        </w:tc>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EC0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序号</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BD3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课程代码</w:t>
            </w:r>
          </w:p>
        </w:tc>
        <w:tc>
          <w:tcPr>
            <w:tcW w:w="8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8343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课程名称</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2393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学分</w:t>
            </w:r>
          </w:p>
        </w:tc>
        <w:tc>
          <w:tcPr>
            <w:tcW w:w="100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0AD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教学学时数</w:t>
            </w:r>
          </w:p>
        </w:tc>
        <w:tc>
          <w:tcPr>
            <w:tcW w:w="1143"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195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开课学期和周学时</w:t>
            </w: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D0D0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考核类型</w:t>
            </w:r>
          </w:p>
        </w:tc>
      </w:tr>
      <w:tr w14:paraId="6FE4F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583"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8C0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0D1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9CF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9D3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FEB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00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EF8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973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2F1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5CD37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4" w:hRule="atLeast"/>
          <w:jc w:val="center"/>
        </w:trPr>
        <w:tc>
          <w:tcPr>
            <w:tcW w:w="583"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723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325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D9D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8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B82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BDC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436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合计</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927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理论</w:t>
            </w:r>
          </w:p>
          <w:p w14:paraId="20AD7F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学时</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FC1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实践学时</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EB9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一</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D01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二</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61B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三</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87A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四</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E15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五</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55A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六</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1C3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25E49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B58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公共基础课</w:t>
            </w:r>
          </w:p>
        </w:tc>
        <w:tc>
          <w:tcPr>
            <w:tcW w:w="201" w:type="pct"/>
            <w:vMerge w:val="restart"/>
            <w:tcBorders>
              <w:top w:val="single" w:color="000000" w:sz="4" w:space="0"/>
              <w:left w:val="single" w:color="000000" w:sz="4" w:space="0"/>
              <w:bottom w:val="single" w:color="000000" w:sz="4" w:space="0"/>
              <w:right w:val="nil"/>
            </w:tcBorders>
            <w:shd w:val="clear" w:color="auto" w:fill="auto"/>
            <w:vAlign w:val="center"/>
          </w:tcPr>
          <w:p w14:paraId="3B1F9E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必修</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DD3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579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2D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思想道德与法治</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EAD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173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FB5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A20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BDD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C41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81C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287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0E0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837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756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5A1D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B4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7A7497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27C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A48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1A410101102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358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形势与政策</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EF7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34C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F90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E40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8801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1到4学期开课，每学期8学时。</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465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EEDF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1AB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597987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4E6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B65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1A410101103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E31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国家安全教育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E23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5D9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C37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88A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940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5F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254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7E2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71F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9ED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B2F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8286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D48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092DBD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6A6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A47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1A410101104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E1A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军事理论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6D7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64A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AB5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CAA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599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5AF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129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0DB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110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A20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20A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D832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CC0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71094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749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CE7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1C410101105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6FA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军训</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97E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9BB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112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ECD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7A3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112</w:t>
            </w:r>
          </w:p>
        </w:tc>
        <w:tc>
          <w:tcPr>
            <w:tcW w:w="11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6A82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第1学期，实际训练时间不少于14天</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B56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DF15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E34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74030C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BD4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159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1B410101106</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999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计算机基础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0BF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203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64</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796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637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E9C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830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240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FD6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324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DD0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592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2BC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F89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A86AE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E9E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5BB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1B410101108</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91F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大学英语</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8F4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FA9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43D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1E4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01A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112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B5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8C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989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57F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55A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2BB24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E6E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36C488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DEC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634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1C410101109</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C09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大学体育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E49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506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49A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1C4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108</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76E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774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65E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F62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E06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76D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995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B0C4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0A4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08E5ED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CB8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257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1B410101110</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7DF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大学生职业发展与就业指导</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43B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DEA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C4C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093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A74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9B5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B8F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71C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026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217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8DE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46D6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F29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FB45D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5AE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B9A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1B410101111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16A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大学生心理健康教育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7A3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4D7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34A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76D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C33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519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25D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F19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AA7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325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E88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2CF3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FDB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20C6D9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66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11</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722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1C410101112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D55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劳动教育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91A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AF9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58C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8BA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1B2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98F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BB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71B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41A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538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DE6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DA6B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6E1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3F2754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5C8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D6F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1B410101113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575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毛泽东思想和中国特色社会主义理论体系概论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D11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E34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361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744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2CB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785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186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CE0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77D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FC4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5E9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6F6FB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590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4DA3B5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EEB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13</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F6F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1B410101114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866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创新创业教育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815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AA0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1CE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C04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40D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84D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A01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1F5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ED0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27E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3DA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36D6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062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25849D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B3E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14</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921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1B410101115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D45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习近平新时代中国特色社会主义思想概论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68C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A15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664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E82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082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365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6EB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96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BED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0CA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080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0493C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491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restart"/>
            <w:tcBorders>
              <w:top w:val="single" w:color="000000" w:sz="4" w:space="0"/>
              <w:left w:val="single" w:color="000000" w:sz="4" w:space="0"/>
              <w:bottom w:val="single" w:color="000000" w:sz="4" w:space="0"/>
              <w:right w:val="nil"/>
            </w:tcBorders>
            <w:shd w:val="clear" w:color="auto" w:fill="auto"/>
            <w:vAlign w:val="center"/>
          </w:tcPr>
          <w:p w14:paraId="7A5A61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选修</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F92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A7F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E47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w w:val="100"/>
                <w:kern w:val="0"/>
                <w:sz w:val="20"/>
                <w:szCs w:val="20"/>
                <w:highlight w:val="none"/>
                <w:u w:val="none"/>
                <w:lang w:val="en-US" w:eastAsia="zh-CN" w:bidi="ar"/>
              </w:rPr>
              <w:t>中国民俗剪纸技法</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B9B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F68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756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C93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1143"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9F43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公共选修课最低学分要求为8学分，其中要求2个学分为思政选修课学分。</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393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6CC3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DB5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65620F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C97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57A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823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影视与鉴赏</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D88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25F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371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4FA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0EA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237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79D5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4DD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62EB91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61A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966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7F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spacing w:val="-17"/>
                <w:w w:val="100"/>
                <w:kern w:val="0"/>
                <w:sz w:val="20"/>
                <w:szCs w:val="20"/>
                <w:highlight w:val="none"/>
                <w:u w:val="none"/>
                <w:lang w:val="en-US" w:eastAsia="zh-CN" w:bidi="ar"/>
              </w:rPr>
              <w:t>中华优秀传统文化</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A96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FD0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605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B14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F71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5EF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8EF3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5CB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FE16D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811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0F1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1F0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中国共产党简史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B36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112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55B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45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5EB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ACB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CA31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480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54297E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33A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F31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A00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改革开放简史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A7E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48E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06A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88D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1E1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3AA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3D40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0CE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49CA9A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981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193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1B410101206</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09B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中华人民共和国简史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DE5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850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926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400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903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014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C44F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CC5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336A25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292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6B0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1B410101207</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1C8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w w:val="100"/>
                <w:kern w:val="0"/>
                <w:sz w:val="20"/>
                <w:szCs w:val="20"/>
                <w:highlight w:val="none"/>
                <w:u w:val="none"/>
                <w:lang w:val="en-US" w:eastAsia="zh-CN" w:bidi="ar"/>
              </w:rPr>
              <w:t>社会主义发展简史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2E3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21E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FE2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A7D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B33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40A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564C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799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F36B1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E26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618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1B410101208</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0AF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中华民族共同体概论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F1A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E1B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BCB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59F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4EA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92D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AF05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EC1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6E72C2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6E3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041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1B410101209</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C0E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高等数学</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132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5AE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5C6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F46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12C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2BC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DAD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E1A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1482CC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FC2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156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1B410101210</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FF7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语文</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220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2BA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3A5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86E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90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EA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24A3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72C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437444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5B3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11</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A0E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1B410101219</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5B2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物理</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001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7FF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E90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61B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1E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868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21DA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DE4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4C45B3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0A4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045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1B410101220</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960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化学</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B86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009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9A2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138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82E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4C1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F5BE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57D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nil"/>
            </w:tcBorders>
            <w:shd w:val="clear" w:color="auto" w:fill="auto"/>
            <w:vAlign w:val="center"/>
          </w:tcPr>
          <w:p w14:paraId="49BFF4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549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13</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13A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1B410101101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95F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职业人文基础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E4A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2BC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F29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F45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143"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911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83B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D635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057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0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1C4B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公共必修课程学分、学时小计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FB6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834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730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51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390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B9D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340</w:t>
            </w:r>
          </w:p>
        </w:tc>
        <w:tc>
          <w:tcPr>
            <w:tcW w:w="183" w:type="pct"/>
            <w:tcBorders>
              <w:top w:val="nil"/>
              <w:left w:val="single" w:color="000000" w:sz="4" w:space="0"/>
              <w:bottom w:val="single" w:color="000000" w:sz="4" w:space="0"/>
              <w:right w:val="single" w:color="000000" w:sz="4" w:space="0"/>
            </w:tcBorders>
            <w:shd w:val="clear" w:color="auto" w:fill="auto"/>
            <w:vAlign w:val="center"/>
          </w:tcPr>
          <w:p w14:paraId="35C53A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nil"/>
              <w:left w:val="single" w:color="000000" w:sz="4" w:space="0"/>
              <w:bottom w:val="single" w:color="000000" w:sz="4" w:space="0"/>
              <w:right w:val="single" w:color="000000" w:sz="4" w:space="0"/>
            </w:tcBorders>
            <w:shd w:val="clear" w:color="auto" w:fill="auto"/>
            <w:vAlign w:val="center"/>
          </w:tcPr>
          <w:p w14:paraId="2B39C9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nil"/>
              <w:left w:val="single" w:color="000000" w:sz="4" w:space="0"/>
              <w:bottom w:val="single" w:color="000000" w:sz="4" w:space="0"/>
              <w:right w:val="single" w:color="000000" w:sz="4" w:space="0"/>
            </w:tcBorders>
            <w:shd w:val="clear" w:color="auto" w:fill="auto"/>
            <w:vAlign w:val="center"/>
          </w:tcPr>
          <w:p w14:paraId="23CE8E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nil"/>
              <w:left w:val="single" w:color="000000" w:sz="4" w:space="0"/>
              <w:bottom w:val="single" w:color="000000" w:sz="4" w:space="0"/>
              <w:right w:val="single" w:color="000000" w:sz="4" w:space="0"/>
            </w:tcBorders>
            <w:shd w:val="clear" w:color="auto" w:fill="auto"/>
            <w:vAlign w:val="center"/>
          </w:tcPr>
          <w:p w14:paraId="598DAB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nil"/>
              <w:left w:val="single" w:color="000000" w:sz="4" w:space="0"/>
              <w:bottom w:val="single" w:color="000000" w:sz="4" w:space="0"/>
              <w:right w:val="single" w:color="000000" w:sz="4" w:space="0"/>
            </w:tcBorders>
            <w:shd w:val="clear" w:color="auto" w:fill="auto"/>
            <w:vAlign w:val="center"/>
          </w:tcPr>
          <w:p w14:paraId="3D473D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nil"/>
              <w:left w:val="single" w:color="000000" w:sz="4" w:space="0"/>
              <w:bottom w:val="single" w:color="000000" w:sz="4" w:space="0"/>
              <w:right w:val="single" w:color="000000" w:sz="4" w:space="0"/>
            </w:tcBorders>
            <w:shd w:val="clear" w:color="auto" w:fill="auto"/>
            <w:noWrap/>
            <w:vAlign w:val="center"/>
          </w:tcPr>
          <w:p w14:paraId="2870D7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nil"/>
              <w:left w:val="single" w:color="000000" w:sz="4" w:space="0"/>
              <w:bottom w:val="single" w:color="000000" w:sz="4" w:space="0"/>
              <w:right w:val="single" w:color="000000" w:sz="4" w:space="0"/>
            </w:tcBorders>
            <w:shd w:val="clear" w:color="auto" w:fill="auto"/>
            <w:noWrap/>
            <w:vAlign w:val="center"/>
          </w:tcPr>
          <w:p w14:paraId="54052F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20B00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52C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0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95A0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公共必修课程学分、学时占比</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F01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8"/>
                <w:kern w:val="0"/>
                <w:sz w:val="20"/>
                <w:szCs w:val="20"/>
                <w:highlight w:val="none"/>
                <w:u w:val="none"/>
                <w:lang w:val="en-US" w:eastAsia="zh-CN" w:bidi="ar"/>
              </w:rPr>
            </w:pPr>
            <w:r>
              <w:rPr>
                <w:rFonts w:hint="eastAsia" w:ascii="仿宋_GB2312" w:hAnsi="仿宋_GB2312" w:eastAsia="仿宋_GB2312" w:cs="仿宋_GB2312"/>
                <w:i w:val="0"/>
                <w:iCs w:val="0"/>
                <w:color w:val="000000"/>
                <w:spacing w:val="-34"/>
                <w:w w:val="98"/>
                <w:kern w:val="0"/>
                <w:sz w:val="20"/>
                <w:szCs w:val="20"/>
                <w:highlight w:val="none"/>
                <w:u w:val="none"/>
                <w:lang w:val="en-US" w:eastAsia="zh-CN" w:bidi="ar"/>
              </w:rPr>
              <w:t>26.57%</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F30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27.02%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31D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8"/>
                <w:w w:val="98"/>
                <w:kern w:val="0"/>
                <w:sz w:val="20"/>
                <w:szCs w:val="20"/>
                <w:highlight w:val="none"/>
                <w:u w:val="none"/>
                <w:lang w:val="en-US" w:eastAsia="zh-CN" w:bidi="ar"/>
              </w:rPr>
              <w:t>14.43%</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605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12.58%</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7AC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479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71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3C1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9E1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86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8F8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07494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85D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0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FAD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公共选修课程学分、学时小计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858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8"/>
                <w:kern w:val="0"/>
                <w:sz w:val="20"/>
                <w:szCs w:val="20"/>
                <w:highlight w:val="none"/>
                <w:u w:val="none"/>
                <w:lang w:val="en-US" w:eastAsia="zh-CN" w:bidi="ar"/>
              </w:rPr>
            </w:pPr>
            <w:r>
              <w:rPr>
                <w:rFonts w:hint="eastAsia" w:ascii="仿宋_GB2312" w:hAnsi="仿宋_GB2312" w:eastAsia="仿宋_GB2312" w:cs="仿宋_GB2312"/>
                <w:i w:val="0"/>
                <w:iCs w:val="0"/>
                <w:color w:val="000000"/>
                <w:spacing w:val="-28"/>
                <w:kern w:val="0"/>
                <w:sz w:val="20"/>
                <w:szCs w:val="20"/>
                <w:highlight w:val="none"/>
                <w:u w:val="none"/>
                <w:lang w:val="en-US" w:eastAsia="zh-CN" w:bidi="ar"/>
              </w:rPr>
              <w:t>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A8A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6E9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B99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B7C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872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D1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187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9F9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87D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033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286B1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jc w:val="center"/>
        </w:trPr>
        <w:tc>
          <w:tcPr>
            <w:tcW w:w="3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2E1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0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31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公共选修课程学分、学时占比</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4FE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8"/>
                <w:kern w:val="0"/>
                <w:sz w:val="20"/>
                <w:szCs w:val="20"/>
                <w:highlight w:val="none"/>
                <w:u w:val="none"/>
                <w:lang w:val="en-US" w:eastAsia="zh-CN" w:bidi="ar"/>
              </w:rPr>
            </w:pPr>
            <w:r>
              <w:rPr>
                <w:rFonts w:hint="eastAsia" w:ascii="仿宋_GB2312" w:hAnsi="仿宋_GB2312" w:eastAsia="仿宋_GB2312" w:cs="仿宋_GB2312"/>
                <w:i w:val="0"/>
                <w:iCs w:val="0"/>
                <w:color w:val="000000"/>
                <w:spacing w:val="-28"/>
                <w:kern w:val="0"/>
                <w:sz w:val="20"/>
                <w:szCs w:val="20"/>
                <w:highlight w:val="none"/>
                <w:u w:val="none"/>
                <w:lang w:val="en-US" w:eastAsia="zh-CN" w:bidi="ar"/>
              </w:rPr>
              <w:t>5.59%</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5BC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4.74%</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525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2.96%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006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1.78%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0DE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E07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DCB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D8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40F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9D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304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6802B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restart"/>
            <w:tcBorders>
              <w:top w:val="single" w:color="000000" w:sz="4" w:space="0"/>
              <w:left w:val="single" w:color="000000" w:sz="4" w:space="0"/>
              <w:right w:val="single" w:color="000000" w:sz="4" w:space="0"/>
            </w:tcBorders>
            <w:shd w:val="clear" w:color="auto" w:fill="auto"/>
            <w:vAlign w:val="center"/>
          </w:tcPr>
          <w:p w14:paraId="474DD1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专业课</w:t>
            </w:r>
          </w:p>
        </w:tc>
        <w:tc>
          <w:tcPr>
            <w:tcW w:w="178" w:type="pct"/>
            <w:vMerge w:val="restart"/>
            <w:tcBorders>
              <w:top w:val="single" w:color="000000" w:sz="4" w:space="0"/>
              <w:left w:val="single" w:color="000000" w:sz="4" w:space="0"/>
              <w:right w:val="single" w:color="000000" w:sz="4" w:space="0"/>
            </w:tcBorders>
            <w:shd w:val="clear" w:color="auto" w:fill="auto"/>
            <w:vAlign w:val="center"/>
          </w:tcPr>
          <w:p w14:paraId="0D0552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专业基础课</w:t>
            </w:r>
          </w:p>
        </w:tc>
        <w:tc>
          <w:tcPr>
            <w:tcW w:w="201" w:type="pct"/>
            <w:vMerge w:val="restart"/>
            <w:tcBorders>
              <w:top w:val="single" w:color="000000" w:sz="4" w:space="0"/>
              <w:left w:val="single" w:color="000000" w:sz="4" w:space="0"/>
              <w:right w:val="single" w:color="000000" w:sz="4" w:space="0"/>
            </w:tcBorders>
            <w:shd w:val="clear" w:color="auto" w:fill="auto"/>
            <w:noWrap/>
            <w:vAlign w:val="center"/>
          </w:tcPr>
          <w:p w14:paraId="55BA2A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必修</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3DF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C3E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5A590301303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A76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现代家政导论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490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FCC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9CE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6E3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C3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37F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4E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5F5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29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73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B62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6D126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7204C5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4BF00F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1858C2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8D9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66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5A530701303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BFC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管理学基础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1E9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8DF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54C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5AE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C53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A6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3F7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B9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CD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D44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8F2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68D48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1D71DF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37A1FA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49E6A2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766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1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A2C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社会学概论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3FA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ABF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ABB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068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4F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ED5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9E6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46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AB4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EA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E99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3ABE7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79B2D0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29FA9B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2D2ED2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BAF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AF2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7F7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家政服务沟通与礼仪</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49C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FF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3D4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A29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741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CE5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C39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A6B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C37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46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DE5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9E0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7EAFF1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174189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6A9908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23C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18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5B590301306</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2C4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人体结构与功能</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D00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B05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73D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7B1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6F1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A5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E5C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A2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5B6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7E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227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DDF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0B496F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29973A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72E69D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70E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41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5B590301307</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7DD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婴幼儿心理发展</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C07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82C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E58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F0A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EB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CB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A1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F7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F76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F3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B19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15FF3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024591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62E065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6E987D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FCA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F74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5B590301308</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EF6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家政职业道德与法律法规</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EA1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2FF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8DD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685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864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0E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9BC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451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E3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A4B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ACA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21FFF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2525A5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401EF1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7286F1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55A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DF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5B590302305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B17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人力资源管理</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4F4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39A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B20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E9E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111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46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E1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74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E1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A7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E3D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44C81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0A4D80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right w:val="single" w:color="000000" w:sz="4" w:space="0"/>
            </w:tcBorders>
            <w:shd w:val="clear" w:color="auto" w:fill="auto"/>
            <w:vAlign w:val="center"/>
          </w:tcPr>
          <w:p w14:paraId="3ED488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right w:val="single" w:color="000000" w:sz="4" w:space="0"/>
            </w:tcBorders>
            <w:shd w:val="clear" w:color="auto" w:fill="auto"/>
            <w:noWrap/>
            <w:vAlign w:val="center"/>
          </w:tcPr>
          <w:p w14:paraId="6A46BE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2F2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135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5B590301309</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60D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家庭保健基础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2CA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B3E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D83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9D3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60</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D45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972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EA8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2B4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B51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00F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BC5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03A27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jc w:val="center"/>
        </w:trPr>
        <w:tc>
          <w:tcPr>
            <w:tcW w:w="204" w:type="pct"/>
            <w:vMerge w:val="continue"/>
            <w:tcBorders>
              <w:left w:val="single" w:color="000000" w:sz="4" w:space="0"/>
              <w:right w:val="single" w:color="000000" w:sz="4" w:space="0"/>
            </w:tcBorders>
            <w:shd w:val="clear" w:color="auto" w:fill="auto"/>
            <w:vAlign w:val="center"/>
          </w:tcPr>
          <w:p w14:paraId="1E13F5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left w:val="single" w:color="000000" w:sz="4" w:space="0"/>
              <w:bottom w:val="nil"/>
              <w:right w:val="single" w:color="000000" w:sz="4" w:space="0"/>
            </w:tcBorders>
            <w:shd w:val="clear" w:color="auto" w:fill="auto"/>
            <w:vAlign w:val="center"/>
          </w:tcPr>
          <w:p w14:paraId="18AF78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left w:val="single" w:color="000000" w:sz="4" w:space="0"/>
              <w:bottom w:val="nil"/>
              <w:right w:val="single" w:color="000000" w:sz="4" w:space="0"/>
            </w:tcBorders>
            <w:shd w:val="clear" w:color="auto" w:fill="auto"/>
            <w:noWrap/>
            <w:vAlign w:val="center"/>
          </w:tcPr>
          <w:p w14:paraId="396936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F9B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55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5B590301310</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B17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医疗急救</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DA6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A6E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8B1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DB7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4D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DC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B1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0C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FF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59A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FB3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6683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4E3C55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restart"/>
            <w:tcBorders>
              <w:top w:val="single" w:color="000000" w:sz="4" w:space="0"/>
              <w:left w:val="single" w:color="000000" w:sz="4" w:space="0"/>
              <w:bottom w:val="nil"/>
              <w:right w:val="single" w:color="000000" w:sz="4" w:space="0"/>
            </w:tcBorders>
            <w:shd w:val="clear" w:color="auto" w:fill="auto"/>
            <w:vAlign w:val="center"/>
          </w:tcPr>
          <w:p w14:paraId="52E136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专业核心课</w:t>
            </w:r>
          </w:p>
        </w:tc>
        <w:tc>
          <w:tcPr>
            <w:tcW w:w="201" w:type="pct"/>
            <w:vMerge w:val="restart"/>
            <w:tcBorders>
              <w:top w:val="single" w:color="000000" w:sz="4" w:space="0"/>
              <w:left w:val="single" w:color="000000" w:sz="4" w:space="0"/>
              <w:bottom w:val="nil"/>
              <w:right w:val="single" w:color="000000" w:sz="4" w:space="0"/>
            </w:tcBorders>
            <w:shd w:val="clear" w:color="auto" w:fill="auto"/>
            <w:noWrap/>
            <w:vAlign w:val="center"/>
          </w:tcPr>
          <w:p w14:paraId="512867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必修</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443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282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A37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家庭整理与收纳</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F4C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769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C04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EA5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DD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533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CFE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71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488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E47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672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5C255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435323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nil"/>
              <w:right w:val="single" w:color="000000" w:sz="4" w:space="0"/>
            </w:tcBorders>
            <w:shd w:val="clear" w:color="auto" w:fill="auto"/>
            <w:vAlign w:val="center"/>
          </w:tcPr>
          <w:p w14:paraId="3266BA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23F06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2AE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4FD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F92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婴幼儿早期发展指导</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D0B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CBA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B5C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B57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B18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EE6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E56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0F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FF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98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1E0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10619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4584FD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nil"/>
              <w:right w:val="single" w:color="000000" w:sz="4" w:space="0"/>
            </w:tcBorders>
            <w:shd w:val="clear" w:color="auto" w:fill="auto"/>
            <w:vAlign w:val="center"/>
          </w:tcPr>
          <w:p w14:paraId="01D144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nil"/>
              <w:right w:val="single" w:color="000000" w:sz="4" w:space="0"/>
            </w:tcBorders>
            <w:shd w:val="clear" w:color="auto" w:fill="auto"/>
            <w:noWrap/>
            <w:vAlign w:val="center"/>
          </w:tcPr>
          <w:p w14:paraId="6856D0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D53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B2E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E78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家政新媒体营销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305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3B5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06A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819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93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775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7AC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A0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4D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AFD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0A1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69BA2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37354D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nil"/>
              <w:right w:val="single" w:color="000000" w:sz="4" w:space="0"/>
            </w:tcBorders>
            <w:shd w:val="clear" w:color="auto" w:fill="auto"/>
            <w:vAlign w:val="center"/>
          </w:tcPr>
          <w:p w14:paraId="26583C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A4BBF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97A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2DD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6E7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家庭营养与膳食指导</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9AE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6EE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076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BFF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9DC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E8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373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B6A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F1C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9C2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F4C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考试</w:t>
            </w:r>
          </w:p>
        </w:tc>
      </w:tr>
      <w:tr w14:paraId="6FDA1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77A36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nil"/>
              <w:right w:val="single" w:color="000000" w:sz="4" w:space="0"/>
            </w:tcBorders>
            <w:shd w:val="clear" w:color="auto" w:fill="auto"/>
            <w:vAlign w:val="center"/>
          </w:tcPr>
          <w:p w14:paraId="550EF2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88E3A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9B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F0E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EE4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家庭成员照护技术</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AED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FBA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4CB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773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76E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A0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C5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5B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D9A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1B1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753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1668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7EBA37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nil"/>
              <w:right w:val="single" w:color="000000" w:sz="4" w:space="0"/>
            </w:tcBorders>
            <w:shd w:val="clear" w:color="auto" w:fill="auto"/>
            <w:vAlign w:val="center"/>
          </w:tcPr>
          <w:p w14:paraId="70E71C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C60A7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B16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FD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5B590301406</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2CD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家政培训实务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A20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AA2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762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24</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0B1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7A9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FBB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FF7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BD3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332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0A6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8D7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5A62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7963E8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A63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专业拓展课</w:t>
            </w:r>
          </w:p>
        </w:tc>
        <w:tc>
          <w:tcPr>
            <w:tcW w:w="2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DFCE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选修</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4F4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77C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18B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家宴策划与组织</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A85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67C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2B5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2ABFF6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4EA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6D9B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47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994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DE88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专业拓展课最低学分要求为10学分</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BE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5999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463CE2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744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1ED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4BD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D20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D07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家居空间规划</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A90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DEB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816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329855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2E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C46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21A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0E0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837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DD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A37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28ABEE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918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759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967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3B8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4D1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家庭环境与美化</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8A4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898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C31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73545B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8C3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2C8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3DC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BFF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553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081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6801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2F05FD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782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1E4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B00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2E4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5B590301504</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637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插花与茶艺</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8A7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E87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115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1FB64F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CB0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416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F1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A7C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477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62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590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37C5C7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6DE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875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519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D4D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5B590301505</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8AB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产后恢复</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272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E0A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B01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20CE3E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46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48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2DA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97D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F9D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BF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E502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2BA290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44F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1E0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FC1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1D6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5B590301506</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502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亲子教育</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66E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F93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E7D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0A93F9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F9E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7CE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B19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8F8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942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85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F425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7C80FB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AEF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2A8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284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7</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1EE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5B590301507</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329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婴幼儿玩教具与游戏</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1CA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051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CEF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463131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37E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4E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4DF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B6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794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5AC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FDF3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22318D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FC1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04A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74C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5F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5B590301508</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EDF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现代教育技术</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E05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2C7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AE0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46E3DB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159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3E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C0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8BD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E89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71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64E4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07FE0B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282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69C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7C3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556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5B590301509</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84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家政资讯管理</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781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80D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AF5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678D90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AD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DD6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C44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EEB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CD6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486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A36E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077BA9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6EB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C93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C30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D6C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5B590301510</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932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家政电子商务实务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0A6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D00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A48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0378DA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AD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00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AB3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40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F2B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BF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5CEE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right w:val="single" w:color="000000" w:sz="4" w:space="0"/>
            </w:tcBorders>
            <w:shd w:val="clear" w:color="auto" w:fill="auto"/>
            <w:vAlign w:val="center"/>
          </w:tcPr>
          <w:p w14:paraId="621986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729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C86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1B3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89A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5B590301511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E7E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家政企业经营与管理</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329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499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F35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5EE146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651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C4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697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7D5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059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AC6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1861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4583B4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564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FE6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39F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5C5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5B590301512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A7A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家庭服务营销</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38B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3F4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341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0E66BD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D4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62F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69B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744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4EE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D4C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ECB9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04" w:type="pct"/>
            <w:vMerge w:val="continue"/>
            <w:tcBorders>
              <w:left w:val="single" w:color="000000" w:sz="4" w:space="0"/>
              <w:right w:val="single" w:color="000000" w:sz="4" w:space="0"/>
            </w:tcBorders>
            <w:shd w:val="clear" w:color="auto" w:fill="auto"/>
            <w:vAlign w:val="center"/>
          </w:tcPr>
          <w:p w14:paraId="600C23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CDF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88C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7BA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92D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7B520802523</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49A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婴幼儿艺术启蒙</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1FD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8DD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36</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2B8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default"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20</w:t>
            </w:r>
          </w:p>
        </w:tc>
        <w:tc>
          <w:tcPr>
            <w:tcW w:w="349" w:type="pct"/>
            <w:tcBorders>
              <w:top w:val="single" w:color="000000" w:sz="4" w:space="0"/>
              <w:left w:val="single" w:color="000000" w:sz="4" w:space="0"/>
              <w:bottom w:val="single" w:color="000000" w:sz="4" w:space="0"/>
              <w:right w:val="nil"/>
            </w:tcBorders>
            <w:shd w:val="clear" w:color="auto" w:fill="auto"/>
            <w:noWrap/>
            <w:vAlign w:val="center"/>
          </w:tcPr>
          <w:p w14:paraId="660DF8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249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751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4AA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A44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274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96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BBEF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9" w:hRule="atLeast"/>
          <w:jc w:val="center"/>
        </w:trPr>
        <w:tc>
          <w:tcPr>
            <w:tcW w:w="204" w:type="pct"/>
            <w:vMerge w:val="continue"/>
            <w:tcBorders>
              <w:left w:val="single" w:color="000000" w:sz="4" w:space="0"/>
              <w:right w:val="single" w:color="000000" w:sz="4" w:space="0"/>
            </w:tcBorders>
            <w:shd w:val="clear" w:color="auto" w:fill="auto"/>
            <w:vAlign w:val="center"/>
          </w:tcPr>
          <w:p w14:paraId="753987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4DBF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实践性教学环节</w:t>
            </w:r>
          </w:p>
        </w:tc>
        <w:tc>
          <w:tcPr>
            <w:tcW w:w="2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34BB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必修</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131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549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1B410101601</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E28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毕业设计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95F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5</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86D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80</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C6F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396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60</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ECF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B45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69B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37C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DC5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20</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D71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5D6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6F4D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204" w:type="pct"/>
            <w:vMerge w:val="continue"/>
            <w:tcBorders>
              <w:left w:val="single" w:color="000000" w:sz="4" w:space="0"/>
              <w:bottom w:val="single" w:color="000000" w:sz="4" w:space="0"/>
              <w:right w:val="single" w:color="000000" w:sz="4" w:space="0"/>
            </w:tcBorders>
            <w:shd w:val="clear" w:color="auto" w:fill="auto"/>
            <w:vAlign w:val="center"/>
          </w:tcPr>
          <w:p w14:paraId="329C8A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4E0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C44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A0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04B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11"/>
                <w:kern w:val="0"/>
                <w:sz w:val="20"/>
                <w:szCs w:val="20"/>
                <w:highlight w:val="none"/>
                <w:u w:val="none"/>
                <w:lang w:val="en-US" w:eastAsia="zh-CN" w:bidi="ar"/>
              </w:rPr>
            </w:pPr>
            <w:r>
              <w:rPr>
                <w:rFonts w:hint="eastAsia" w:ascii="仿宋_GB2312" w:hAnsi="仿宋_GB2312" w:eastAsia="仿宋_GB2312" w:cs="仿宋_GB2312"/>
                <w:i w:val="0"/>
                <w:iCs w:val="0"/>
                <w:color w:val="000000"/>
                <w:spacing w:val="-11"/>
                <w:kern w:val="0"/>
                <w:sz w:val="20"/>
                <w:szCs w:val="20"/>
                <w:highlight w:val="none"/>
                <w:u w:val="none"/>
                <w:lang w:val="en-US" w:eastAsia="zh-CN" w:bidi="ar"/>
              </w:rPr>
              <w:t>1C410101602</w:t>
            </w:r>
          </w:p>
        </w:tc>
        <w:tc>
          <w:tcPr>
            <w:tcW w:w="8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8D1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岗位实习</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3C4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1C6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432</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90E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363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432</w:t>
            </w:r>
          </w:p>
        </w:tc>
        <w:tc>
          <w:tcPr>
            <w:tcW w:w="183" w:type="pct"/>
            <w:tcBorders>
              <w:top w:val="single" w:color="000000" w:sz="4" w:space="0"/>
              <w:left w:val="single" w:color="000000" w:sz="4" w:space="0"/>
              <w:bottom w:val="nil"/>
              <w:right w:val="single" w:color="000000" w:sz="4" w:space="0"/>
            </w:tcBorders>
            <w:shd w:val="clear" w:color="auto" w:fill="auto"/>
            <w:noWrap/>
            <w:vAlign w:val="center"/>
          </w:tcPr>
          <w:p w14:paraId="2A6041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nil"/>
              <w:right w:val="single" w:color="000000" w:sz="4" w:space="0"/>
            </w:tcBorders>
            <w:shd w:val="clear" w:color="auto" w:fill="auto"/>
            <w:noWrap/>
            <w:vAlign w:val="center"/>
          </w:tcPr>
          <w:p w14:paraId="4AFD3B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nil"/>
              <w:right w:val="single" w:color="000000" w:sz="4" w:space="0"/>
            </w:tcBorders>
            <w:shd w:val="clear" w:color="auto" w:fill="auto"/>
            <w:noWrap/>
            <w:vAlign w:val="center"/>
          </w:tcPr>
          <w:p w14:paraId="316B3C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nil"/>
              <w:right w:val="single" w:color="000000" w:sz="4" w:space="0"/>
            </w:tcBorders>
            <w:shd w:val="clear" w:color="auto" w:fill="auto"/>
            <w:noWrap/>
            <w:vAlign w:val="center"/>
          </w:tcPr>
          <w:p w14:paraId="10AA51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nil"/>
              <w:right w:val="single" w:color="000000" w:sz="4" w:space="0"/>
            </w:tcBorders>
            <w:shd w:val="clear" w:color="auto" w:fill="auto"/>
            <w:noWrap/>
            <w:vAlign w:val="center"/>
          </w:tcPr>
          <w:p w14:paraId="0A25E2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nil"/>
              <w:right w:val="single" w:color="000000" w:sz="4" w:space="0"/>
            </w:tcBorders>
            <w:shd w:val="clear" w:color="auto" w:fill="auto"/>
            <w:noWrap/>
            <w:vAlign w:val="center"/>
          </w:tcPr>
          <w:p w14:paraId="690465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w:t>
            </w: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387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BFB6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21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DE03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专业必修课程学分、学时小计</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496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87</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933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1664</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FD4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686</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302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978</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FEA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38A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D50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3D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4A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B13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nil"/>
              <w:bottom w:val="single" w:color="000000" w:sz="4" w:space="0"/>
              <w:right w:val="single" w:color="000000" w:sz="4" w:space="0"/>
            </w:tcBorders>
            <w:shd w:val="clear" w:color="auto" w:fill="auto"/>
            <w:noWrap/>
            <w:vAlign w:val="center"/>
          </w:tcPr>
          <w:p w14:paraId="0D837F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7B6C6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21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8294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专业必修课程学分、学时占比</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CBE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8"/>
                <w:kern w:val="0"/>
                <w:sz w:val="20"/>
                <w:szCs w:val="20"/>
                <w:highlight w:val="none"/>
                <w:u w:val="none"/>
                <w:lang w:val="en-US" w:eastAsia="zh-CN" w:bidi="ar"/>
              </w:rPr>
              <w:t>60.84%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B83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61.58%</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D8B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8"/>
                <w:kern w:val="0"/>
                <w:sz w:val="20"/>
                <w:szCs w:val="20"/>
                <w:highlight w:val="none"/>
                <w:u w:val="none"/>
                <w:lang w:val="en-US" w:eastAsia="zh-CN" w:bidi="ar"/>
              </w:rPr>
              <w:t>25.39%</w:t>
            </w:r>
          </w:p>
        </w:tc>
        <w:tc>
          <w:tcPr>
            <w:tcW w:w="349" w:type="pct"/>
            <w:tcBorders>
              <w:top w:val="single" w:color="000000" w:sz="4" w:space="0"/>
              <w:left w:val="single" w:color="000000" w:sz="4" w:space="0"/>
              <w:bottom w:val="single" w:color="000000" w:sz="4" w:space="0"/>
              <w:right w:val="nil"/>
            </w:tcBorders>
            <w:shd w:val="clear" w:color="auto" w:fill="auto"/>
            <w:vAlign w:val="center"/>
          </w:tcPr>
          <w:p w14:paraId="4A02FE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36.20%</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39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9FE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D50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87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BD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4FD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nil"/>
              <w:bottom w:val="single" w:color="000000" w:sz="4" w:space="0"/>
              <w:right w:val="single" w:color="000000" w:sz="4" w:space="0"/>
            </w:tcBorders>
            <w:shd w:val="clear" w:color="auto" w:fill="auto"/>
            <w:noWrap/>
            <w:vAlign w:val="center"/>
          </w:tcPr>
          <w:p w14:paraId="72EE4C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7012A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1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2FE9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专业拓展课程学分、学时小计</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8D7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978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180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384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90</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6E5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90</w:t>
            </w:r>
          </w:p>
        </w:tc>
        <w:tc>
          <w:tcPr>
            <w:tcW w:w="183" w:type="pct"/>
            <w:tcBorders>
              <w:top w:val="nil"/>
              <w:left w:val="single" w:color="000000" w:sz="4" w:space="0"/>
              <w:bottom w:val="single" w:color="000000" w:sz="4" w:space="0"/>
              <w:right w:val="single" w:color="000000" w:sz="4" w:space="0"/>
            </w:tcBorders>
            <w:shd w:val="clear" w:color="auto" w:fill="auto"/>
            <w:noWrap/>
            <w:vAlign w:val="center"/>
          </w:tcPr>
          <w:p w14:paraId="2BB811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nil"/>
              <w:left w:val="single" w:color="000000" w:sz="4" w:space="0"/>
              <w:bottom w:val="single" w:color="000000" w:sz="4" w:space="0"/>
              <w:right w:val="single" w:color="000000" w:sz="4" w:space="0"/>
            </w:tcBorders>
            <w:shd w:val="clear" w:color="auto" w:fill="auto"/>
            <w:noWrap/>
            <w:vAlign w:val="center"/>
          </w:tcPr>
          <w:p w14:paraId="2BCC45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nil"/>
              <w:left w:val="single" w:color="000000" w:sz="4" w:space="0"/>
              <w:bottom w:val="single" w:color="000000" w:sz="4" w:space="0"/>
              <w:right w:val="single" w:color="000000" w:sz="4" w:space="0"/>
            </w:tcBorders>
            <w:shd w:val="clear" w:color="auto" w:fill="auto"/>
            <w:noWrap/>
            <w:vAlign w:val="center"/>
          </w:tcPr>
          <w:p w14:paraId="129A34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nil"/>
              <w:left w:val="single" w:color="000000" w:sz="4" w:space="0"/>
              <w:bottom w:val="single" w:color="000000" w:sz="4" w:space="0"/>
              <w:right w:val="single" w:color="000000" w:sz="4" w:space="0"/>
            </w:tcBorders>
            <w:shd w:val="clear" w:color="auto" w:fill="auto"/>
            <w:noWrap/>
            <w:vAlign w:val="center"/>
          </w:tcPr>
          <w:p w14:paraId="68B72D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nil"/>
              <w:left w:val="single" w:color="000000" w:sz="4" w:space="0"/>
              <w:bottom w:val="single" w:color="000000" w:sz="4" w:space="0"/>
              <w:right w:val="single" w:color="000000" w:sz="4" w:space="0"/>
            </w:tcBorders>
            <w:shd w:val="clear" w:color="auto" w:fill="auto"/>
            <w:noWrap/>
            <w:vAlign w:val="center"/>
          </w:tcPr>
          <w:p w14:paraId="6FE1E5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nil"/>
              <w:left w:val="single" w:color="000000" w:sz="4" w:space="0"/>
              <w:bottom w:val="single" w:color="000000" w:sz="4" w:space="0"/>
              <w:right w:val="single" w:color="000000" w:sz="4" w:space="0"/>
            </w:tcBorders>
            <w:shd w:val="clear" w:color="auto" w:fill="auto"/>
            <w:noWrap/>
            <w:vAlign w:val="center"/>
          </w:tcPr>
          <w:p w14:paraId="374554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F6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3591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jc w:val="center"/>
        </w:trPr>
        <w:tc>
          <w:tcPr>
            <w:tcW w:w="21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4F45A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专业拓展课程学分、学时占比</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BCD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6.99%</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69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pacing w:val="-2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6.66%</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2A4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spacing w:val="-20"/>
                <w:kern w:val="0"/>
                <w:sz w:val="20"/>
                <w:szCs w:val="20"/>
                <w:highlight w:val="none"/>
                <w:u w:val="none"/>
                <w:lang w:val="en-US" w:eastAsia="zh-CN" w:bidi="ar"/>
              </w:rPr>
              <w:t>3.33%</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C8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3.33%</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0C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26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C68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6DE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07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32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F4B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r w14:paraId="35B7C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jc w:val="center"/>
        </w:trPr>
        <w:tc>
          <w:tcPr>
            <w:tcW w:w="21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17DD6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总学分、学时合计</w:t>
            </w:r>
          </w:p>
        </w:tc>
        <w:tc>
          <w:tcPr>
            <w:tcW w:w="3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D8B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143</w:t>
            </w: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F07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2702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367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1246</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CE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1456</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C8D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AF5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04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75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94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86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4DD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bidi="ar"/>
              </w:rPr>
            </w:pPr>
          </w:p>
        </w:tc>
      </w:tr>
    </w:tbl>
    <w:p w14:paraId="6F65141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7FD7C3E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3CA1C1E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kern w:val="2"/>
          <w:sz w:val="32"/>
          <w:szCs w:val="32"/>
          <w:highlight w:val="none"/>
          <w:lang w:val="en-US" w:eastAsia="zh-CN" w:bidi="ar-SA"/>
        </w:rPr>
        <w:t>（一）</w:t>
      </w:r>
      <w:r>
        <w:rPr>
          <w:rFonts w:hint="eastAsia" w:ascii="楷体" w:hAnsi="楷体" w:eastAsia="楷体" w:cs="楷体"/>
          <w:b w:val="0"/>
          <w:bCs w:val="0"/>
          <w:color w:val="auto"/>
          <w:sz w:val="32"/>
          <w:szCs w:val="32"/>
          <w:highlight w:val="none"/>
          <w:lang w:val="en-US" w:eastAsia="zh-CN"/>
        </w:rPr>
        <w:t>队伍结构</w:t>
      </w:r>
    </w:p>
    <w:p w14:paraId="71C49B4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现代家政服务与管理专业教师团队教师4人，获取职称人数为3人。其中副高及以上职称1人，中级职称1人，初级职称1人。具有研究生学位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20E87EF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kern w:val="2"/>
          <w:sz w:val="32"/>
          <w:szCs w:val="32"/>
          <w:highlight w:val="none"/>
          <w:lang w:val="en-US" w:eastAsia="zh-CN" w:bidi="ar-SA"/>
        </w:rPr>
        <w:t>（二）</w:t>
      </w:r>
      <w:r>
        <w:rPr>
          <w:rFonts w:hint="eastAsia" w:ascii="楷体" w:hAnsi="楷体" w:eastAsia="楷体" w:cs="楷体"/>
          <w:color w:val="auto"/>
          <w:sz w:val="32"/>
          <w:szCs w:val="32"/>
          <w:highlight w:val="none"/>
        </w:rPr>
        <w:t>专业带头人</w:t>
      </w:r>
    </w:p>
    <w:p w14:paraId="59A0510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副高及以上职称，能够较好地把握国内外家政行业、专业发展动态，广泛联系行业企业，深入了解人才需求实际，具备较强的教学设计、专业研究及教科研组织能力，在本区域或本领域具有一定影响力。本专业带头人为吴旭晓，副高职称，全面负责专业规划与建设、人才培养方案与课程标准的制定修订、教材与教学标准开发、专业认证体系建设以及教学改革与实践技能培养方案设计等工作。作为专业发展的引领者，带头人应积极践行“四有好老师”标准，做到有理想信念、有道德情操、有扎实学识、有仁爱之心，同时切实履行“四个引路人”职责，在教育教学中引导学生锤炼品格、学习知识、培养创新思维、厚植奉献祖国的情怀，通过师德示范和专业引领推动团队整体发展。</w:t>
      </w:r>
    </w:p>
    <w:p w14:paraId="1193893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14:paraId="7D5EA5A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专任教师须具备高校教师资格，坚守“四有好老师”标准，具有现代家政服务与管理相关专业本科及以上学历，掌握扎实的专业理论与实践技能，能够熟练运用信息化教学手段开展课程改革与科学研究，并满足每5年累计不少于6个月的企业实践要求。在教学过程中，专任教师应立足“四个引路人”定位，将知识传授与价值引领相结合，注重培养学生健全人格、创新能力和家国情怀，通过产教融合与实践教学提升学生的职业素养和社会责任感，为家政服务行业培养德才兼备的高素质技术技能人才。</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val="en-US" w:eastAsia="zh-CN"/>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14:paraId="50DAEBA8">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5F4DCF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1654DF7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34AB472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0387D7A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7080758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3816E4F5">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配有黑板、多媒体计算机、投影设备、音响设备，安装应急照明装置并保持良好状态，符合紧急疏散要求，标志明显，逃生通道畅通无阻。</w:t>
      </w:r>
    </w:p>
    <w:p w14:paraId="0C41DDFA">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p>
    <w:p w14:paraId="74AB9C5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p>
    <w:p w14:paraId="753A3840">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p>
    <w:p w14:paraId="5EB122C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sz w:val="32"/>
          <w:szCs w:val="32"/>
          <w:highlight w:val="none"/>
        </w:rPr>
      </w:pPr>
    </w:p>
    <w:p w14:paraId="3C8EB70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14:paraId="4CB88535">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9"/>
        <w:tblW w:w="0" w:type="auto"/>
        <w:tblInd w:w="-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179"/>
        <w:gridCol w:w="2592"/>
        <w:gridCol w:w="2015"/>
        <w:gridCol w:w="2571"/>
        <w:gridCol w:w="898"/>
      </w:tblGrid>
      <w:tr w14:paraId="7CD1B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7" w:type="dxa"/>
            <w:vAlign w:val="center"/>
          </w:tcPr>
          <w:p w14:paraId="6EFD1EC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1179" w:type="dxa"/>
            <w:vAlign w:val="center"/>
          </w:tcPr>
          <w:p w14:paraId="05E2C24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实验实训室名称</w:t>
            </w:r>
          </w:p>
        </w:tc>
        <w:tc>
          <w:tcPr>
            <w:tcW w:w="2592" w:type="dxa"/>
            <w:vAlign w:val="center"/>
          </w:tcPr>
          <w:p w14:paraId="71319A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实训适用</w:t>
            </w:r>
          </w:p>
          <w:p w14:paraId="7E07F8C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p>
        </w:tc>
        <w:tc>
          <w:tcPr>
            <w:tcW w:w="2015" w:type="dxa"/>
            <w:vAlign w:val="center"/>
          </w:tcPr>
          <w:p w14:paraId="2CC7A74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w:t>
            </w:r>
          </w:p>
          <w:p w14:paraId="73DE95B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w:t>
            </w:r>
          </w:p>
        </w:tc>
        <w:tc>
          <w:tcPr>
            <w:tcW w:w="2571" w:type="dxa"/>
          </w:tcPr>
          <w:p w14:paraId="7CC63A4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主要设备名称</w:t>
            </w:r>
          </w:p>
          <w:p w14:paraId="686CAE4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及配置数量</w:t>
            </w:r>
          </w:p>
        </w:tc>
        <w:tc>
          <w:tcPr>
            <w:tcW w:w="898" w:type="dxa"/>
          </w:tcPr>
          <w:p w14:paraId="4A35229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5962374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工位数</w:t>
            </w:r>
          </w:p>
        </w:tc>
      </w:tr>
      <w:tr w14:paraId="1EE8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07" w:type="dxa"/>
            <w:shd w:val="clear" w:color="auto" w:fill="auto"/>
            <w:vAlign w:val="center"/>
          </w:tcPr>
          <w:p w14:paraId="4903E7A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w:t>
            </w:r>
          </w:p>
        </w:tc>
        <w:tc>
          <w:tcPr>
            <w:tcW w:w="1179" w:type="dxa"/>
            <w:shd w:val="clear" w:color="auto" w:fill="auto"/>
            <w:vAlign w:val="center"/>
          </w:tcPr>
          <w:p w14:paraId="0D0B9DF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家务服务实训室</w:t>
            </w:r>
          </w:p>
        </w:tc>
        <w:tc>
          <w:tcPr>
            <w:tcW w:w="2592" w:type="dxa"/>
            <w:shd w:val="clear" w:color="auto" w:fill="auto"/>
            <w:vAlign w:val="top"/>
          </w:tcPr>
          <w:p w14:paraId="72F04399">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家庭整理与收纳、家庭营养与膳食指导、家政培训实务、家宴策划与组织、家居空间规划、家庭环境与美化、插花与茶艺</w:t>
            </w:r>
          </w:p>
        </w:tc>
        <w:tc>
          <w:tcPr>
            <w:tcW w:w="2015" w:type="dxa"/>
            <w:shd w:val="clear" w:color="auto" w:fill="auto"/>
            <w:vAlign w:val="top"/>
          </w:tcPr>
          <w:p w14:paraId="62A07096">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收纳整理、常用家居用品养护、家庭营养与膳食、茶道艺术、家庭插花装饰等实训教学</w:t>
            </w:r>
          </w:p>
        </w:tc>
        <w:tc>
          <w:tcPr>
            <w:tcW w:w="2571" w:type="dxa"/>
            <w:shd w:val="clear" w:color="auto" w:fill="auto"/>
            <w:vAlign w:val="top"/>
          </w:tcPr>
          <w:p w14:paraId="00FBF8DD">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家居常用设备设施、常用家电设备、常用清洁和收纳整理工具、家庭休闲常用茶桌及茶具、插花操作台和展示台20套。</w:t>
            </w:r>
          </w:p>
        </w:tc>
        <w:tc>
          <w:tcPr>
            <w:tcW w:w="898" w:type="dxa"/>
            <w:shd w:val="clear" w:color="auto" w:fill="auto"/>
            <w:vAlign w:val="center"/>
          </w:tcPr>
          <w:p w14:paraId="3823580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30</w:t>
            </w:r>
          </w:p>
        </w:tc>
      </w:tr>
      <w:tr w14:paraId="62A77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7" w:type="dxa"/>
            <w:vAlign w:val="center"/>
          </w:tcPr>
          <w:p w14:paraId="2707845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1179" w:type="dxa"/>
            <w:vAlign w:val="center"/>
          </w:tcPr>
          <w:p w14:paraId="16D6286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家庭成员照护实训室</w:t>
            </w:r>
          </w:p>
          <w:p w14:paraId="41C4DB4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2592" w:type="dxa"/>
            <w:vAlign w:val="center"/>
          </w:tcPr>
          <w:p w14:paraId="19568E9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家庭成员照护技术、产后恢复</w:t>
            </w:r>
          </w:p>
          <w:p w14:paraId="282D813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2015" w:type="dxa"/>
            <w:vAlign w:val="center"/>
          </w:tcPr>
          <w:p w14:paraId="2C53E75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孕产妇照护、婴幼儿照护、老年照护等实训教学</w:t>
            </w:r>
          </w:p>
        </w:tc>
        <w:tc>
          <w:tcPr>
            <w:tcW w:w="2571" w:type="dxa"/>
            <w:vAlign w:val="top"/>
          </w:tcPr>
          <w:p w14:paraId="6F512076">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产后康复全能仪器、盆底肌治疗仪和训练仪、发汗排毒能量舱、高级全功能护理训练模拟人、高级着装式孕妇模型、婴儿智能 SPA 水疗池、鼻饲管及气管护理模型、口腔护理教学模型、轮椅20套。</w:t>
            </w:r>
          </w:p>
        </w:tc>
        <w:tc>
          <w:tcPr>
            <w:tcW w:w="898" w:type="dxa"/>
            <w:vAlign w:val="center"/>
          </w:tcPr>
          <w:p w14:paraId="0C2CD77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30</w:t>
            </w:r>
          </w:p>
        </w:tc>
      </w:tr>
      <w:tr w14:paraId="0D58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7" w:type="dxa"/>
            <w:vAlign w:val="center"/>
          </w:tcPr>
          <w:p w14:paraId="3F1C475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1179" w:type="dxa"/>
            <w:vAlign w:val="center"/>
          </w:tcPr>
          <w:p w14:paraId="7F3083E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家庭教育实训室</w:t>
            </w:r>
          </w:p>
          <w:p w14:paraId="0A15BF2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2592" w:type="dxa"/>
            <w:vAlign w:val="top"/>
          </w:tcPr>
          <w:p w14:paraId="77968E89">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婴幼儿早期发展指导、亲子教育、婴幼儿玩教具与游戏、现代教育技术、婴幼儿艺术启蒙</w:t>
            </w:r>
          </w:p>
        </w:tc>
        <w:tc>
          <w:tcPr>
            <w:tcW w:w="2015" w:type="dxa"/>
            <w:vAlign w:val="top"/>
          </w:tcPr>
          <w:p w14:paraId="690D07E2">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婴幼儿早期发展活动设计、亲子活动、玩教具与游戏等实训教学</w:t>
            </w:r>
          </w:p>
        </w:tc>
        <w:tc>
          <w:tcPr>
            <w:tcW w:w="2571" w:type="dxa"/>
            <w:vAlign w:val="top"/>
          </w:tcPr>
          <w:p w14:paraId="7BC1CBF8">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钢琴、婴幼儿玩教具、手工操作台、幼儿感统训练工具20套。</w:t>
            </w:r>
          </w:p>
        </w:tc>
        <w:tc>
          <w:tcPr>
            <w:tcW w:w="898" w:type="dxa"/>
            <w:vAlign w:val="center"/>
          </w:tcPr>
          <w:p w14:paraId="0B1AEFAD">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3</w:t>
            </w:r>
            <w:r>
              <w:rPr>
                <w:rFonts w:hint="eastAsia" w:ascii="仿宋_GB2312" w:hAnsi="仿宋_GB2312" w:eastAsia="仿宋_GB2312" w:cs="仿宋_GB2312"/>
                <w:color w:val="auto"/>
                <w:sz w:val="24"/>
                <w:szCs w:val="24"/>
                <w:highlight w:val="none"/>
                <w:lang w:val="en-US" w:eastAsia="zh-CN"/>
              </w:rPr>
              <w:t>0</w:t>
            </w:r>
          </w:p>
        </w:tc>
      </w:tr>
    </w:tbl>
    <w:p w14:paraId="40A21223">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528C9F97">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0B0A0970">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具有稳定的校外实训基地2个以上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能够开展家务服务实训室、家庭成员照护实训室、家庭教育实训室等实训活动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实训设施齐备，实训岗位、实训指导教师确定，实训管理及实施规章制度齐全。</w:t>
      </w:r>
    </w:p>
    <w:p w14:paraId="1D2CF955">
      <w:pPr>
        <w:pageBreakBefore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14:paraId="4359AEA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具有稳定的校外实习基地2个以上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能提供母婴护理、养老护理、庭院养护等相关实习岗位，能涵盖当前相关产业的主流技术，可接纳一定规模的学生实习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14:paraId="0C74741F">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9"/>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413"/>
        <w:gridCol w:w="1263"/>
        <w:gridCol w:w="1324"/>
        <w:gridCol w:w="1546"/>
      </w:tblGrid>
      <w:tr w14:paraId="089A8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226AE8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2854" w:type="dxa"/>
            <w:vAlign w:val="center"/>
          </w:tcPr>
          <w:p w14:paraId="484FBA0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413" w:type="dxa"/>
            <w:vAlign w:val="center"/>
          </w:tcPr>
          <w:p w14:paraId="25FB66D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263" w:type="dxa"/>
            <w:vAlign w:val="center"/>
          </w:tcPr>
          <w:p w14:paraId="6839304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324" w:type="dxa"/>
            <w:vAlign w:val="center"/>
          </w:tcPr>
          <w:p w14:paraId="7089662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38391C9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546" w:type="dxa"/>
            <w:vAlign w:val="center"/>
          </w:tcPr>
          <w:p w14:paraId="6CBF978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77207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5444B71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w:t>
            </w:r>
          </w:p>
        </w:tc>
        <w:tc>
          <w:tcPr>
            <w:tcW w:w="2854" w:type="dxa"/>
            <w:shd w:val="clear" w:color="auto" w:fill="auto"/>
            <w:vAlign w:val="center"/>
          </w:tcPr>
          <w:p w14:paraId="5855250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rPr>
              <w:t>现代家政服务与管理</w:t>
            </w:r>
            <w:r>
              <w:rPr>
                <w:rFonts w:hint="eastAsia" w:ascii="仿宋_GB2312" w:hAnsi="仿宋_GB2312" w:eastAsia="仿宋_GB2312" w:cs="仿宋_GB2312"/>
                <w:color w:val="auto"/>
                <w:sz w:val="24"/>
                <w:highlight w:val="none"/>
                <w:lang w:val="en-US" w:eastAsia="zh-CN"/>
              </w:rPr>
              <w:t>专业校外实习基地</w:t>
            </w:r>
          </w:p>
        </w:tc>
        <w:tc>
          <w:tcPr>
            <w:tcW w:w="2413" w:type="dxa"/>
            <w:shd w:val="clear" w:color="auto" w:fill="auto"/>
            <w:vAlign w:val="center"/>
          </w:tcPr>
          <w:p w14:paraId="15D9B93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平果市中医医院</w:t>
            </w:r>
          </w:p>
        </w:tc>
        <w:tc>
          <w:tcPr>
            <w:tcW w:w="1263" w:type="dxa"/>
            <w:shd w:val="clear" w:color="auto" w:fill="auto"/>
            <w:vAlign w:val="center"/>
          </w:tcPr>
          <w:p w14:paraId="1521F47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324" w:type="dxa"/>
            <w:shd w:val="clear" w:color="auto" w:fill="auto"/>
            <w:vAlign w:val="center"/>
          </w:tcPr>
          <w:p w14:paraId="17DED253">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546" w:type="dxa"/>
            <w:shd w:val="clear" w:color="auto" w:fill="auto"/>
            <w:vAlign w:val="center"/>
          </w:tcPr>
          <w:p w14:paraId="3E56270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20</w:t>
            </w:r>
          </w:p>
        </w:tc>
      </w:tr>
      <w:tr w14:paraId="765AB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0227705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w:t>
            </w:r>
          </w:p>
        </w:tc>
        <w:tc>
          <w:tcPr>
            <w:tcW w:w="2854" w:type="dxa"/>
            <w:shd w:val="clear" w:color="auto" w:fill="auto"/>
            <w:vAlign w:val="center"/>
          </w:tcPr>
          <w:p w14:paraId="0F4BC19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rPr>
              <w:t>现代家政服务与管理</w:t>
            </w:r>
            <w:r>
              <w:rPr>
                <w:rFonts w:hint="eastAsia" w:ascii="仿宋_GB2312" w:hAnsi="仿宋_GB2312" w:eastAsia="仿宋_GB2312" w:cs="仿宋_GB2312"/>
                <w:color w:val="auto"/>
                <w:sz w:val="24"/>
                <w:highlight w:val="none"/>
                <w:lang w:val="en-US" w:eastAsia="zh-CN"/>
              </w:rPr>
              <w:t>专业校外实习基地</w:t>
            </w:r>
          </w:p>
        </w:tc>
        <w:tc>
          <w:tcPr>
            <w:tcW w:w="2413" w:type="dxa"/>
            <w:shd w:val="clear" w:color="auto" w:fill="auto"/>
            <w:vAlign w:val="center"/>
          </w:tcPr>
          <w:p w14:paraId="1E0AE3A0">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广西平果市亿安康养老服务中心</w:t>
            </w:r>
          </w:p>
        </w:tc>
        <w:tc>
          <w:tcPr>
            <w:tcW w:w="1263" w:type="dxa"/>
            <w:shd w:val="clear" w:color="auto" w:fill="auto"/>
            <w:vAlign w:val="center"/>
          </w:tcPr>
          <w:p w14:paraId="423A5E5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324" w:type="dxa"/>
            <w:shd w:val="clear" w:color="auto" w:fill="auto"/>
            <w:vAlign w:val="center"/>
          </w:tcPr>
          <w:p w14:paraId="6343B1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546" w:type="dxa"/>
            <w:shd w:val="clear" w:color="auto" w:fill="auto"/>
            <w:vAlign w:val="center"/>
          </w:tcPr>
          <w:p w14:paraId="7DF06E6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p>
        </w:tc>
      </w:tr>
      <w:tr w14:paraId="794B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0763408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2854" w:type="dxa"/>
            <w:shd w:val="clear" w:color="auto" w:fill="auto"/>
            <w:vAlign w:val="center"/>
          </w:tcPr>
          <w:p w14:paraId="797D73A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rPr>
              <w:t>现代家政服务与管理</w:t>
            </w:r>
            <w:r>
              <w:rPr>
                <w:rFonts w:hint="eastAsia" w:ascii="仿宋_GB2312" w:hAnsi="仿宋_GB2312" w:eastAsia="仿宋_GB2312" w:cs="仿宋_GB2312"/>
                <w:color w:val="auto"/>
                <w:sz w:val="24"/>
                <w:highlight w:val="none"/>
                <w:lang w:val="en-US" w:eastAsia="zh-CN"/>
              </w:rPr>
              <w:t>专业校外实习基地</w:t>
            </w:r>
          </w:p>
        </w:tc>
        <w:tc>
          <w:tcPr>
            <w:tcW w:w="2413" w:type="dxa"/>
            <w:shd w:val="clear" w:color="auto" w:fill="auto"/>
            <w:vAlign w:val="center"/>
          </w:tcPr>
          <w:p w14:paraId="221B0B27">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平果市人民医院</w:t>
            </w:r>
          </w:p>
        </w:tc>
        <w:tc>
          <w:tcPr>
            <w:tcW w:w="1263" w:type="dxa"/>
            <w:shd w:val="clear" w:color="auto" w:fill="auto"/>
            <w:vAlign w:val="center"/>
          </w:tcPr>
          <w:p w14:paraId="26298B2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324" w:type="dxa"/>
            <w:shd w:val="clear" w:color="auto" w:fill="auto"/>
            <w:vAlign w:val="center"/>
          </w:tcPr>
          <w:p w14:paraId="4750BD0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546" w:type="dxa"/>
            <w:shd w:val="clear" w:color="auto" w:fill="auto"/>
            <w:vAlign w:val="center"/>
          </w:tcPr>
          <w:p w14:paraId="1563BEA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20</w:t>
            </w:r>
          </w:p>
        </w:tc>
      </w:tr>
      <w:tr w14:paraId="03C63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vAlign w:val="center"/>
          </w:tcPr>
          <w:p w14:paraId="7819D43D">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2854" w:type="dxa"/>
            <w:shd w:val="clear" w:color="auto" w:fill="auto"/>
            <w:vAlign w:val="center"/>
          </w:tcPr>
          <w:p w14:paraId="2BD18AF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广西工程职业学院</w:t>
            </w:r>
            <w:r>
              <w:rPr>
                <w:rFonts w:hint="eastAsia" w:ascii="仿宋_GB2312" w:hAnsi="仿宋_GB2312" w:eastAsia="仿宋_GB2312" w:cs="仿宋_GB2312"/>
                <w:color w:val="auto"/>
                <w:sz w:val="24"/>
                <w:highlight w:val="none"/>
              </w:rPr>
              <w:t>现代家政服务与管理</w:t>
            </w:r>
            <w:r>
              <w:rPr>
                <w:rFonts w:hint="eastAsia" w:ascii="仿宋_GB2312" w:hAnsi="仿宋_GB2312" w:eastAsia="仿宋_GB2312" w:cs="仿宋_GB2312"/>
                <w:color w:val="auto"/>
                <w:sz w:val="24"/>
                <w:highlight w:val="none"/>
                <w:lang w:val="en-US" w:eastAsia="zh-CN"/>
              </w:rPr>
              <w:t>专业校外实习基地</w:t>
            </w:r>
          </w:p>
        </w:tc>
        <w:tc>
          <w:tcPr>
            <w:tcW w:w="2413" w:type="dxa"/>
            <w:shd w:val="clear" w:color="auto" w:fill="auto"/>
            <w:vAlign w:val="center"/>
          </w:tcPr>
          <w:p w14:paraId="0889ACEE">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平果市新安镇卫生院</w:t>
            </w:r>
          </w:p>
        </w:tc>
        <w:tc>
          <w:tcPr>
            <w:tcW w:w="1263" w:type="dxa"/>
            <w:shd w:val="clear" w:color="auto" w:fill="auto"/>
            <w:vAlign w:val="center"/>
          </w:tcPr>
          <w:p w14:paraId="623A69C5">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岗位实习</w:t>
            </w:r>
          </w:p>
        </w:tc>
        <w:tc>
          <w:tcPr>
            <w:tcW w:w="1324" w:type="dxa"/>
            <w:shd w:val="clear" w:color="auto" w:fill="auto"/>
            <w:vAlign w:val="center"/>
          </w:tcPr>
          <w:p w14:paraId="0BDB1ED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深度合作</w:t>
            </w:r>
          </w:p>
        </w:tc>
        <w:tc>
          <w:tcPr>
            <w:tcW w:w="1546" w:type="dxa"/>
            <w:shd w:val="clear" w:color="auto" w:fill="auto"/>
            <w:vAlign w:val="center"/>
          </w:tcPr>
          <w:p w14:paraId="3298B72C">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30</w:t>
            </w:r>
          </w:p>
        </w:tc>
      </w:tr>
    </w:tbl>
    <w:p w14:paraId="5236DA65">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57FAA34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032E7F7C">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7CBCCF1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70EDBE9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sz w:val="32"/>
          <w:szCs w:val="32"/>
          <w:highlight w:val="none"/>
        </w:rPr>
        <w:t>图书文献配备基本要求</w:t>
      </w:r>
    </w:p>
    <w:p w14:paraId="572D6B0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方便师生查询、借阅。专业类文献主要包括：家政相关行业政策法规、行业标准、技术规范以及家政电商、互联网+家政等行业新业态相关专业类图书和实务案例类图书。专业图书资料（含电子图书）不低于500册，5种以上家政服务与管理类专业学术期刊，并能保持每年更新。</w:t>
      </w:r>
    </w:p>
    <w:p w14:paraId="49299E6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sz w:val="32"/>
          <w:szCs w:val="32"/>
          <w:highlight w:val="none"/>
        </w:rPr>
        <w:t>数字教学资源配置基本要求</w:t>
      </w:r>
    </w:p>
    <w:p w14:paraId="1A89443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0C7F679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kern w:val="2"/>
          <w:sz w:val="32"/>
          <w:szCs w:val="32"/>
          <w:highlight w:val="none"/>
          <w:lang w:val="en-US" w:eastAsia="zh-CN" w:bidi="ar-SA"/>
        </w:rPr>
        <w:t>（三）</w:t>
      </w:r>
      <w:r>
        <w:rPr>
          <w:rFonts w:hint="eastAsia" w:ascii="楷体" w:hAnsi="楷体" w:eastAsia="楷体" w:cs="楷体"/>
          <w:color w:val="auto"/>
          <w:sz w:val="32"/>
          <w:szCs w:val="32"/>
          <w:highlight w:val="none"/>
        </w:rPr>
        <w:t>教学方法</w:t>
      </w:r>
    </w:p>
    <w:p w14:paraId="56DE8F2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08437D0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09BD3B50">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5E1BD88D">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1AEA0EE6">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64FA096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2C7D2F63">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431B6F5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7C9E9EA1">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7ACBAABB">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384F5B93">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298611EE">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14:paraId="11BB4BED">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color w:val="auto"/>
          <w:sz w:val="32"/>
          <w:szCs w:val="32"/>
          <w:highlight w:val="none"/>
          <w:lang w:eastAsia="zh-CN"/>
        </w:rPr>
        <w:t>以</w:t>
      </w:r>
      <w:r>
        <w:rPr>
          <w:rFonts w:hint="eastAsia" w:ascii="仿宋_GB2312" w:hAnsi="仿宋_GB2312" w:eastAsia="仿宋_GB2312" w:cs="仿宋_GB2312"/>
          <w:color w:val="auto"/>
          <w:sz w:val="32"/>
          <w:szCs w:val="32"/>
          <w:highlight w:val="none"/>
        </w:rPr>
        <w:t>学科成绩为核心，改变到以岗位能力为核心的轨道上来。本着为行业企业服务的原则，努力缩小或消除学校评价与企业评价之间的差异</w:t>
      </w:r>
      <w:r>
        <w:rPr>
          <w:rFonts w:hint="eastAsia" w:ascii="仿宋_GB2312" w:hAnsi="仿宋_GB2312" w:eastAsia="仿宋_GB2312" w:cs="仿宋_GB2312"/>
          <w:color w:val="auto"/>
          <w:sz w:val="32"/>
          <w:szCs w:val="32"/>
          <w:highlight w:val="none"/>
          <w:lang w:eastAsia="zh-CN"/>
        </w:rPr>
        <w:t>。</w:t>
      </w:r>
    </w:p>
    <w:p w14:paraId="0C461E7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4D3C2BE5">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7D3C427">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2.完善教学管理机制，加强日常教学组织运行与管理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6570A1C4">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3.建立毕业生跟踪反馈机制及社会评价机制，并对生源情况、在校生学业水平、毕业生就业情况等进行分析，定期评价人才培养质量和培养目标达成情况。</w:t>
      </w:r>
    </w:p>
    <w:p w14:paraId="799DB348">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充分利用评价分析结果有效改进专业教学，持续提高 人才培养质量。</w:t>
      </w:r>
    </w:p>
    <w:p w14:paraId="32509541">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5F3677C1">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14:paraId="10E5D50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本专业要求学生根据人才培养方案确定的目标和培养规格，完成规定的实习实训，全部课程考核合格且修满至少143学分。其中，必修课125学分，选修课 16学分。公共必修课38学分，公共选修课8学分。专业必修课87学分，专业选修课10学分。</w:t>
      </w:r>
    </w:p>
    <w:p w14:paraId="1BC2A690">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kern w:val="2"/>
          <w:sz w:val="32"/>
          <w:szCs w:val="32"/>
          <w:highlight w:val="none"/>
          <w:lang w:val="en-US" w:eastAsia="zh-CN" w:bidi="ar-SA"/>
        </w:rPr>
      </w:pPr>
    </w:p>
    <w:p w14:paraId="64E3C18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2FA743A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rPr>
      </w:pPr>
      <w:r>
        <w:rPr>
          <w:rFonts w:hint="eastAsia" w:ascii="仿宋_GB2312" w:hAnsi="仿宋_GB2312" w:eastAsia="仿宋_GB2312" w:cs="仿宋_GB2312"/>
          <w:color w:val="auto"/>
          <w:kern w:val="2"/>
          <w:sz w:val="32"/>
          <w:szCs w:val="32"/>
          <w:highlight w:val="none"/>
          <w:lang w:val="en-US" w:eastAsia="zh-CN" w:bidi="ar-SA"/>
        </w:rPr>
        <w:t>经鉴定思想品德符合要求，熟练掌握母婴护理、老年照护、家庭保洁等核心技能，积极参与家政实践。具备沟通协调、应急处理能力，能应对突发状况，会用数字化家政工具，满足现代家庭需求，积极参加社会实践活动，具备职业</w:t>
      </w:r>
      <w:r>
        <w:rPr>
          <w:rFonts w:hint="eastAsia" w:ascii="仿宋_GB2312" w:hAnsi="仿宋_GB2312" w:eastAsia="仿宋_GB2312" w:cs="仿宋_GB2312"/>
          <w:color w:val="auto"/>
          <w:kern w:val="2"/>
          <w:sz w:val="32"/>
          <w:szCs w:val="32"/>
          <w:lang w:val="en-US" w:eastAsia="zh-CN" w:bidi="ar-SA"/>
        </w:rPr>
        <w:t>综合素质和行动能力。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AE76A4-2A6E-41EC-9285-4A2F1B019E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80A33709-7BA4-4315-BE51-882BA209951B}"/>
  </w:font>
  <w:font w:name="华文新魏">
    <w:panose1 w:val="02010800040101010101"/>
    <w:charset w:val="86"/>
    <w:family w:val="auto"/>
    <w:pitch w:val="default"/>
    <w:sig w:usb0="00000001" w:usb1="080F0000" w:usb2="00000000" w:usb3="00000000" w:csb0="00040000" w:csb1="00000000"/>
    <w:embedRegular r:id="rId3" w:fontKey="{36C9718A-170D-4B90-A821-73A3AFB2FDA4}"/>
  </w:font>
  <w:font w:name="方正小标宋简体">
    <w:panose1 w:val="03000509000000000000"/>
    <w:charset w:val="86"/>
    <w:family w:val="script"/>
    <w:pitch w:val="default"/>
    <w:sig w:usb0="00000001" w:usb1="080E0000" w:usb2="00000000" w:usb3="00000000" w:csb0="00040000" w:csb1="00000000"/>
    <w:embedRegular r:id="rId4" w:fontKey="{B3080C61-7E59-40C1-85B3-B30344CBB768}"/>
  </w:font>
  <w:font w:name="仿宋_GB2312">
    <w:panose1 w:val="02010609030101010101"/>
    <w:charset w:val="86"/>
    <w:family w:val="modern"/>
    <w:pitch w:val="default"/>
    <w:sig w:usb0="00000001" w:usb1="080E0000" w:usb2="00000000" w:usb3="00000000" w:csb0="00040000" w:csb1="00000000"/>
    <w:embedRegular r:id="rId5" w:fontKey="{3D3D5497-BD17-4201-B94E-6B22E34FD5B1}"/>
  </w:font>
  <w:font w:name="楷体">
    <w:panose1 w:val="02010609060101010101"/>
    <w:charset w:val="86"/>
    <w:family w:val="modern"/>
    <w:pitch w:val="default"/>
    <w:sig w:usb0="800002BF" w:usb1="38CF7CFA" w:usb2="00000016" w:usb3="00000000" w:csb0="00040001" w:csb1="00000000"/>
    <w:embedRegular r:id="rId6" w:fontKey="{578523E6-B937-4352-B8B5-AC842EB474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22EE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1DD54">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CC16CD"/>
    <w:multiLevelType w:val="singleLevel"/>
    <w:tmpl w:val="8BCC16CD"/>
    <w:lvl w:ilvl="0" w:tentative="0">
      <w:start w:val="2"/>
      <w:numFmt w:val="decimal"/>
      <w:suff w:val="nothing"/>
      <w:lvlText w:val="（%1）"/>
      <w:lvlJc w:val="left"/>
    </w:lvl>
  </w:abstractNum>
  <w:abstractNum w:abstractNumId="1">
    <w:nsid w:val="3BB7EB0D"/>
    <w:multiLevelType w:val="singleLevel"/>
    <w:tmpl w:val="3BB7EB0D"/>
    <w:lvl w:ilvl="0" w:tentative="0">
      <w:start w:val="3"/>
      <w:numFmt w:val="chineseCounting"/>
      <w:suff w:val="nothing"/>
      <w:lvlText w:val="（%1）"/>
      <w:lvlJc w:val="left"/>
      <w:rPr>
        <w:rFonts w:hint="eastAsia"/>
      </w:r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867F0B"/>
    <w:rsid w:val="03A07894"/>
    <w:rsid w:val="048C3708"/>
    <w:rsid w:val="04BC3FEE"/>
    <w:rsid w:val="051223C4"/>
    <w:rsid w:val="062E0F1B"/>
    <w:rsid w:val="06471FDD"/>
    <w:rsid w:val="06C90C44"/>
    <w:rsid w:val="070954E4"/>
    <w:rsid w:val="07322345"/>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8C7FCD"/>
    <w:rsid w:val="0CE642FD"/>
    <w:rsid w:val="0D3000CB"/>
    <w:rsid w:val="0DE924A0"/>
    <w:rsid w:val="0E2350DD"/>
    <w:rsid w:val="0E5E6115"/>
    <w:rsid w:val="0E691A1C"/>
    <w:rsid w:val="0ED4462A"/>
    <w:rsid w:val="0F386966"/>
    <w:rsid w:val="0FA47B58"/>
    <w:rsid w:val="0FA67D74"/>
    <w:rsid w:val="0FD20B69"/>
    <w:rsid w:val="0FE4089C"/>
    <w:rsid w:val="10093E5F"/>
    <w:rsid w:val="10152804"/>
    <w:rsid w:val="10234F21"/>
    <w:rsid w:val="10914580"/>
    <w:rsid w:val="10EE36A0"/>
    <w:rsid w:val="116752E1"/>
    <w:rsid w:val="12485112"/>
    <w:rsid w:val="127F665A"/>
    <w:rsid w:val="12DC3AAD"/>
    <w:rsid w:val="12F708E7"/>
    <w:rsid w:val="13136B1A"/>
    <w:rsid w:val="13203999"/>
    <w:rsid w:val="135C5E82"/>
    <w:rsid w:val="139B5716"/>
    <w:rsid w:val="13C77F07"/>
    <w:rsid w:val="13F454F6"/>
    <w:rsid w:val="14A800EA"/>
    <w:rsid w:val="15001CD4"/>
    <w:rsid w:val="150317C5"/>
    <w:rsid w:val="15202377"/>
    <w:rsid w:val="15542020"/>
    <w:rsid w:val="165F0C7D"/>
    <w:rsid w:val="1699418F"/>
    <w:rsid w:val="16995FBA"/>
    <w:rsid w:val="16A42B33"/>
    <w:rsid w:val="16DC051F"/>
    <w:rsid w:val="170B4961"/>
    <w:rsid w:val="1740285C"/>
    <w:rsid w:val="1749510D"/>
    <w:rsid w:val="1796247C"/>
    <w:rsid w:val="18CB084B"/>
    <w:rsid w:val="19481E9C"/>
    <w:rsid w:val="19AF3CC9"/>
    <w:rsid w:val="1A262FB5"/>
    <w:rsid w:val="1AE45BF4"/>
    <w:rsid w:val="1BAE7956"/>
    <w:rsid w:val="1BCC19A4"/>
    <w:rsid w:val="1BF93A5C"/>
    <w:rsid w:val="1C27223D"/>
    <w:rsid w:val="1C6F14EE"/>
    <w:rsid w:val="1CB25FAA"/>
    <w:rsid w:val="1D0377EB"/>
    <w:rsid w:val="1D24677C"/>
    <w:rsid w:val="1DD51824"/>
    <w:rsid w:val="1E4B3DFE"/>
    <w:rsid w:val="1E6006AB"/>
    <w:rsid w:val="1E91399D"/>
    <w:rsid w:val="1EA77665"/>
    <w:rsid w:val="1ECC6B87"/>
    <w:rsid w:val="1F3A7811"/>
    <w:rsid w:val="1F5350F7"/>
    <w:rsid w:val="1FB17C46"/>
    <w:rsid w:val="1FB21E1D"/>
    <w:rsid w:val="1FBC2C9C"/>
    <w:rsid w:val="207417C9"/>
    <w:rsid w:val="20AA343C"/>
    <w:rsid w:val="20AD7038"/>
    <w:rsid w:val="20BE4D41"/>
    <w:rsid w:val="20E56222"/>
    <w:rsid w:val="210E0F0E"/>
    <w:rsid w:val="2170143C"/>
    <w:rsid w:val="21EB3D26"/>
    <w:rsid w:val="22123047"/>
    <w:rsid w:val="223461B5"/>
    <w:rsid w:val="22967FAA"/>
    <w:rsid w:val="22A00653"/>
    <w:rsid w:val="2338088B"/>
    <w:rsid w:val="236773C3"/>
    <w:rsid w:val="237D0994"/>
    <w:rsid w:val="23954DD6"/>
    <w:rsid w:val="23D42CAA"/>
    <w:rsid w:val="23F33CEC"/>
    <w:rsid w:val="249D12EE"/>
    <w:rsid w:val="24E76143"/>
    <w:rsid w:val="24F353B2"/>
    <w:rsid w:val="267A11BB"/>
    <w:rsid w:val="27075144"/>
    <w:rsid w:val="27441EF5"/>
    <w:rsid w:val="27AE3812"/>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2A6F0A"/>
    <w:rsid w:val="2D5704A8"/>
    <w:rsid w:val="2D8165B1"/>
    <w:rsid w:val="2D964B2C"/>
    <w:rsid w:val="2DAC4350"/>
    <w:rsid w:val="2DE47F8D"/>
    <w:rsid w:val="2F083808"/>
    <w:rsid w:val="2F34284F"/>
    <w:rsid w:val="2F436F36"/>
    <w:rsid w:val="2F7A2E0A"/>
    <w:rsid w:val="2F8D1F5F"/>
    <w:rsid w:val="2FA96B3D"/>
    <w:rsid w:val="2FCE4565"/>
    <w:rsid w:val="2FD933F6"/>
    <w:rsid w:val="3001305A"/>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93C14"/>
    <w:rsid w:val="3422010A"/>
    <w:rsid w:val="348B3F97"/>
    <w:rsid w:val="34B65AB4"/>
    <w:rsid w:val="34C46423"/>
    <w:rsid w:val="34EA50C0"/>
    <w:rsid w:val="357449D1"/>
    <w:rsid w:val="358A4FCA"/>
    <w:rsid w:val="358B5AD8"/>
    <w:rsid w:val="35E868D3"/>
    <w:rsid w:val="35E93C67"/>
    <w:rsid w:val="364315C9"/>
    <w:rsid w:val="36657792"/>
    <w:rsid w:val="36E7449A"/>
    <w:rsid w:val="370E7E29"/>
    <w:rsid w:val="376B0DD8"/>
    <w:rsid w:val="3770165B"/>
    <w:rsid w:val="37960DB8"/>
    <w:rsid w:val="37AD2573"/>
    <w:rsid w:val="37DE04CB"/>
    <w:rsid w:val="381153F4"/>
    <w:rsid w:val="38481119"/>
    <w:rsid w:val="38877EE4"/>
    <w:rsid w:val="38C22C79"/>
    <w:rsid w:val="39372651"/>
    <w:rsid w:val="39A700C1"/>
    <w:rsid w:val="3A451367"/>
    <w:rsid w:val="3A60099C"/>
    <w:rsid w:val="3A7A7584"/>
    <w:rsid w:val="3AEA4709"/>
    <w:rsid w:val="3B4007CD"/>
    <w:rsid w:val="3B580038"/>
    <w:rsid w:val="3C17152E"/>
    <w:rsid w:val="3CA77C70"/>
    <w:rsid w:val="3D0047E4"/>
    <w:rsid w:val="3D766728"/>
    <w:rsid w:val="3D9F7A2D"/>
    <w:rsid w:val="3E4D7489"/>
    <w:rsid w:val="3E725142"/>
    <w:rsid w:val="3EB92D70"/>
    <w:rsid w:val="3F6A4DBB"/>
    <w:rsid w:val="3F785DC7"/>
    <w:rsid w:val="3FD71A5B"/>
    <w:rsid w:val="3FF86C17"/>
    <w:rsid w:val="3FFC1167"/>
    <w:rsid w:val="40077B0C"/>
    <w:rsid w:val="404B5C4A"/>
    <w:rsid w:val="40664832"/>
    <w:rsid w:val="4084115C"/>
    <w:rsid w:val="4099592E"/>
    <w:rsid w:val="40B53BBC"/>
    <w:rsid w:val="40B557B9"/>
    <w:rsid w:val="40C8470D"/>
    <w:rsid w:val="413D6362"/>
    <w:rsid w:val="41540B2E"/>
    <w:rsid w:val="415648A7"/>
    <w:rsid w:val="41727207"/>
    <w:rsid w:val="418F3A3B"/>
    <w:rsid w:val="41A42FA1"/>
    <w:rsid w:val="41BB6E00"/>
    <w:rsid w:val="41CF62FB"/>
    <w:rsid w:val="41DE5079"/>
    <w:rsid w:val="422A57D8"/>
    <w:rsid w:val="42817701"/>
    <w:rsid w:val="428611BC"/>
    <w:rsid w:val="42B86E9B"/>
    <w:rsid w:val="43105F3B"/>
    <w:rsid w:val="432E5693"/>
    <w:rsid w:val="436463B1"/>
    <w:rsid w:val="43713C1A"/>
    <w:rsid w:val="43792ACE"/>
    <w:rsid w:val="43A538C3"/>
    <w:rsid w:val="43C755E8"/>
    <w:rsid w:val="44380293"/>
    <w:rsid w:val="447D65EE"/>
    <w:rsid w:val="44A43B7B"/>
    <w:rsid w:val="44B71B00"/>
    <w:rsid w:val="44B862E9"/>
    <w:rsid w:val="455530C7"/>
    <w:rsid w:val="457F2864"/>
    <w:rsid w:val="4602706C"/>
    <w:rsid w:val="46733805"/>
    <w:rsid w:val="46B856BC"/>
    <w:rsid w:val="46EE10DD"/>
    <w:rsid w:val="46F661E4"/>
    <w:rsid w:val="47103740"/>
    <w:rsid w:val="471C3E9C"/>
    <w:rsid w:val="47B94807"/>
    <w:rsid w:val="4803505C"/>
    <w:rsid w:val="480A0199"/>
    <w:rsid w:val="487D6EF5"/>
    <w:rsid w:val="48A57EC2"/>
    <w:rsid w:val="48A708F9"/>
    <w:rsid w:val="48AE4FC8"/>
    <w:rsid w:val="48BA396D"/>
    <w:rsid w:val="48BD16AF"/>
    <w:rsid w:val="48DF1625"/>
    <w:rsid w:val="48E56510"/>
    <w:rsid w:val="4934750F"/>
    <w:rsid w:val="49395702"/>
    <w:rsid w:val="49843F7B"/>
    <w:rsid w:val="498D3F3D"/>
    <w:rsid w:val="49A63EF1"/>
    <w:rsid w:val="4A3C6604"/>
    <w:rsid w:val="4AA20B5D"/>
    <w:rsid w:val="4AD8632C"/>
    <w:rsid w:val="4AF15640"/>
    <w:rsid w:val="4AFA62A3"/>
    <w:rsid w:val="4B726781"/>
    <w:rsid w:val="4C0272E2"/>
    <w:rsid w:val="4C0C0983"/>
    <w:rsid w:val="4C1149B8"/>
    <w:rsid w:val="4C675BBA"/>
    <w:rsid w:val="4D135D42"/>
    <w:rsid w:val="4D1473C4"/>
    <w:rsid w:val="4E514358"/>
    <w:rsid w:val="4E5C7274"/>
    <w:rsid w:val="4F585C8E"/>
    <w:rsid w:val="4F6B3C13"/>
    <w:rsid w:val="4F7D56F4"/>
    <w:rsid w:val="506D671B"/>
    <w:rsid w:val="509C4C8B"/>
    <w:rsid w:val="5135219E"/>
    <w:rsid w:val="51C30881"/>
    <w:rsid w:val="51D535C6"/>
    <w:rsid w:val="51FE1E87"/>
    <w:rsid w:val="522105B9"/>
    <w:rsid w:val="52255331"/>
    <w:rsid w:val="5259656B"/>
    <w:rsid w:val="53221317"/>
    <w:rsid w:val="535B634F"/>
    <w:rsid w:val="53807561"/>
    <w:rsid w:val="53C71634"/>
    <w:rsid w:val="542919A7"/>
    <w:rsid w:val="552074CF"/>
    <w:rsid w:val="55681DA1"/>
    <w:rsid w:val="558F07B2"/>
    <w:rsid w:val="55D87B28"/>
    <w:rsid w:val="56397652"/>
    <w:rsid w:val="565C2507"/>
    <w:rsid w:val="566118CC"/>
    <w:rsid w:val="56A23A63"/>
    <w:rsid w:val="56F95FA8"/>
    <w:rsid w:val="572D5C52"/>
    <w:rsid w:val="57C53D08"/>
    <w:rsid w:val="57D24CBB"/>
    <w:rsid w:val="58337298"/>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376BD3"/>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0C87FA0"/>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707909"/>
    <w:rsid w:val="66B141AA"/>
    <w:rsid w:val="67470A9D"/>
    <w:rsid w:val="6773145F"/>
    <w:rsid w:val="67B90B06"/>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E0C43BB"/>
    <w:rsid w:val="6ECE2A1D"/>
    <w:rsid w:val="6EF07839"/>
    <w:rsid w:val="6F2F65B3"/>
    <w:rsid w:val="6FC4358D"/>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718792D"/>
    <w:rsid w:val="77D965A0"/>
    <w:rsid w:val="77FC484A"/>
    <w:rsid w:val="782C5979"/>
    <w:rsid w:val="783C1577"/>
    <w:rsid w:val="7847671C"/>
    <w:rsid w:val="785A355B"/>
    <w:rsid w:val="789254BD"/>
    <w:rsid w:val="79002D6F"/>
    <w:rsid w:val="791660EE"/>
    <w:rsid w:val="79751DE3"/>
    <w:rsid w:val="7A1E674C"/>
    <w:rsid w:val="7B821819"/>
    <w:rsid w:val="7BAC4AE8"/>
    <w:rsid w:val="7C9C690A"/>
    <w:rsid w:val="7D1172F8"/>
    <w:rsid w:val="7D7B6E68"/>
    <w:rsid w:val="7DAC0DCF"/>
    <w:rsid w:val="7E372159"/>
    <w:rsid w:val="7EAF501B"/>
    <w:rsid w:val="7EE948F5"/>
    <w:rsid w:val="7F080287"/>
    <w:rsid w:val="7F1255AA"/>
    <w:rsid w:val="7F491DA9"/>
    <w:rsid w:val="7FB623D9"/>
    <w:rsid w:val="7FE707E4"/>
    <w:rsid w:val="FF2F2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cs="宋体"/>
      <w:szCs w:val="21"/>
      <w:lang w:eastAsia="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customStyle="1" w:styleId="12">
    <w:name w:val="Table Text"/>
    <w:basedOn w:val="1"/>
    <w:semiHidden/>
    <w:qFormat/>
    <w:uiPriority w:val="0"/>
    <w:rPr>
      <w:rFonts w:ascii="宋体" w:hAnsi="宋体" w:cs="宋体"/>
      <w:sz w:val="18"/>
      <w:szCs w:val="18"/>
      <w:lang w:eastAsia="en-US"/>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48</Pages>
  <Words>18467</Words>
  <Characters>18550</Characters>
  <Lines>1850</Lines>
  <Paragraphs>1270</Paragraphs>
  <TotalTime>11</TotalTime>
  <ScaleCrop>false</ScaleCrop>
  <LinksUpToDate>false</LinksUpToDate>
  <CharactersWithSpaces>18572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2024-09-18T08:36:00Z</dcterms:created>
  <dc:creator>Administrator.WIN-GUF7F9D61L7</dc:creator>
  <cp:lastModifiedBy>林佑荣</cp:lastModifiedBy>
  <cp:lastPrinted>2024-09-18T10:55:00Z</cp:lastPrinted>
  <dcterms:modified xsi:type="dcterms:W3CDTF">2025-09-26T11:17:19Z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58D6751B114B44AFAC28592E52EEB638_13</vt:lpwstr>
  </property>
  <property fmtid="{D5CDD505-2E9C-101B-9397-08002B2CF9AE}" pid="4" name="KSOTemplateDocerSaveRecord">
    <vt:lpwstr>eyJoZGlkIjoiMjc1MmY4YmRmMWQyOTI4YTA4ZWU0YzkzZDQ5ZjQ0MWYiLCJ1c2VySWQiOiI5MzQ1MzgzNTMifQ==</vt:lpwstr>
  </property>
</Properties>
</file>